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12F" w:rsidRPr="0093332E" w:rsidRDefault="009A212F" w:rsidP="009A212F">
      <w:pPr>
        <w:spacing w:after="0" w:line="240" w:lineRule="auto"/>
        <w:rPr>
          <w:rFonts w:ascii="Times New Roman" w:hAnsi="Times New Roman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332E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ЮЛОВСКОГО</w:t>
      </w:r>
      <w:r w:rsidRPr="0093332E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332E">
        <w:rPr>
          <w:rFonts w:ascii="Times New Roman" w:hAnsi="Times New Roman"/>
          <w:b/>
          <w:sz w:val="36"/>
          <w:szCs w:val="36"/>
        </w:rPr>
        <w:t xml:space="preserve">ГОРОДИЩЕНСКОГО РАЙОНА 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3332E">
        <w:rPr>
          <w:rFonts w:ascii="Times New Roman" w:hAnsi="Times New Roman"/>
          <w:b/>
          <w:sz w:val="36"/>
          <w:szCs w:val="36"/>
        </w:rPr>
        <w:t>ПЕНЗЕНСКОЙ ОБЛАСТИ</w:t>
      </w:r>
    </w:p>
    <w:p w:rsidR="009A212F" w:rsidRPr="0093332E" w:rsidRDefault="009A212F" w:rsidP="009A21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pStyle w:val="3"/>
        <w:rPr>
          <w:sz w:val="32"/>
          <w:szCs w:val="32"/>
        </w:rPr>
      </w:pPr>
      <w:r w:rsidRPr="0093332E">
        <w:rPr>
          <w:sz w:val="32"/>
          <w:szCs w:val="32"/>
        </w:rPr>
        <w:t>ПОСТАНОВЛЕНИЕ</w:t>
      </w:r>
    </w:p>
    <w:p w:rsidR="009A212F" w:rsidRPr="0093332E" w:rsidRDefault="009A212F" w:rsidP="009A212F">
      <w:pPr>
        <w:spacing w:after="0" w:line="240" w:lineRule="auto"/>
        <w:rPr>
          <w:rFonts w:ascii="Times New Roman" w:hAnsi="Times New Roman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93332E">
        <w:rPr>
          <w:rFonts w:ascii="Times New Roman" w:hAnsi="Times New Roman"/>
          <w:sz w:val="24"/>
        </w:rPr>
        <w:t>от</w:t>
      </w:r>
      <w:r w:rsidRPr="0093332E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26.04.2018 </w:t>
      </w:r>
      <w:r w:rsidRPr="0093332E">
        <w:rPr>
          <w:rFonts w:ascii="Times New Roman" w:hAnsi="Times New Roman"/>
          <w:sz w:val="24"/>
          <w:u w:val="single"/>
        </w:rPr>
        <w:t xml:space="preserve"> № </w:t>
      </w:r>
      <w:r w:rsidRPr="005F46FC"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2</w:t>
      </w:r>
      <w:r w:rsidRPr="0093332E">
        <w:rPr>
          <w:rFonts w:ascii="Times New Roman" w:hAnsi="Times New Roman"/>
          <w:sz w:val="24"/>
        </w:rPr>
        <w:t>___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с. Юлово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О разработке и утверждении административных регламентов предоставления муниципальных 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9A212F" w:rsidRPr="0093332E" w:rsidRDefault="009A212F" w:rsidP="009A212F">
      <w:pPr>
        <w:pStyle w:val="p1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A212F" w:rsidRPr="0093332E" w:rsidRDefault="009A212F" w:rsidP="009A212F">
      <w:pPr>
        <w:pStyle w:val="p1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3332E">
        <w:rPr>
          <w:sz w:val="28"/>
          <w:szCs w:val="28"/>
        </w:rPr>
        <w:t xml:space="preserve">В соответствии с Федеральным </w:t>
      </w:r>
      <w:hyperlink r:id="rId5" w:history="1">
        <w:r w:rsidRPr="0093332E">
          <w:rPr>
            <w:sz w:val="28"/>
            <w:szCs w:val="28"/>
          </w:rPr>
          <w:t>законом</w:t>
        </w:r>
      </w:hyperlink>
      <w:r w:rsidRPr="0093332E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услуг»(с последующими изменениями), руководствуясь статьей 23 Устава </w:t>
      </w:r>
      <w:r>
        <w:rPr>
          <w:sz w:val="28"/>
          <w:szCs w:val="28"/>
        </w:rPr>
        <w:t>Юловского</w:t>
      </w:r>
      <w:r w:rsidRPr="0093332E">
        <w:rPr>
          <w:sz w:val="28"/>
          <w:szCs w:val="28"/>
        </w:rPr>
        <w:t xml:space="preserve"> сельсовета Городищенского района Пензенской области,</w:t>
      </w:r>
    </w:p>
    <w:p w:rsidR="009A212F" w:rsidRPr="0093332E" w:rsidRDefault="009A212F" w:rsidP="009A212F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а д м и н и с т р а ц и я   п о с т а н о в л я е т :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 Утвердить прилагаемые:</w:t>
      </w:r>
    </w:p>
    <w:p w:rsidR="009A212F" w:rsidRPr="0093332E" w:rsidRDefault="009A212F" w:rsidP="009A212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1.1. Порядок разработки и утверждения административных регламентов предоставления муниципальных 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согласно приложению № 1.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1.2. Порядок проведения экспертизы проектов административных регламентов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согласно приложению № 2.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2.​ Специалисту 1 категории администрации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до 31 </w:t>
      </w:r>
      <w:r>
        <w:rPr>
          <w:rFonts w:ascii="Times New Roman" w:hAnsi="Times New Roman"/>
          <w:sz w:val="28"/>
          <w:szCs w:val="28"/>
        </w:rPr>
        <w:t>мая</w:t>
      </w:r>
      <w:r w:rsidRPr="0093332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93332E">
        <w:rPr>
          <w:rFonts w:ascii="Times New Roman" w:hAnsi="Times New Roman"/>
          <w:sz w:val="28"/>
          <w:szCs w:val="28"/>
        </w:rPr>
        <w:t xml:space="preserve"> года обеспечить внесение изменений в административные регламенты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</w:t>
      </w:r>
      <w:r w:rsidRPr="0093332E">
        <w:rPr>
          <w:rFonts w:ascii="Times New Roman" w:hAnsi="Times New Roman"/>
          <w:sz w:val="28"/>
          <w:szCs w:val="28"/>
        </w:rPr>
        <w:lastRenderedPageBreak/>
        <w:t>Городищенского района Пензенской области в соответствии с настоящим постановлением.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информационном бюллетене Комитета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«</w:t>
      </w:r>
      <w:r>
        <w:rPr>
          <w:rFonts w:ascii="Times New Roman" w:hAnsi="Times New Roman"/>
          <w:sz w:val="28"/>
          <w:szCs w:val="28"/>
        </w:rPr>
        <w:t>Сельские новости</w:t>
      </w:r>
      <w:r w:rsidRPr="0093332E">
        <w:rPr>
          <w:rFonts w:ascii="Times New Roman" w:hAnsi="Times New Roman"/>
          <w:sz w:val="28"/>
          <w:szCs w:val="28"/>
        </w:rPr>
        <w:t xml:space="preserve">» и разместить  на официальном сайте  администрации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в информационно-телекоммуникационной сети «Интернет».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 после дня его официального опубликования.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Главу  администрации 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 Городищенского района Пензенской области.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93332E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Городищенского района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А.А.Погорелов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framePr w:hSpace="180" w:wrap="around" w:vAnchor="text" w:hAnchor="page" w:x="1958" w:y="-2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Приложение №1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 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18.04.2018 </w:t>
      </w:r>
      <w:r w:rsidRPr="0093332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Порядок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  <w:lang w:val="en-US"/>
        </w:rPr>
        <w:t>I</w:t>
      </w:r>
      <w:r w:rsidRPr="0093332E">
        <w:rPr>
          <w:rFonts w:ascii="Times New Roman" w:hAnsi="Times New Roman"/>
          <w:sz w:val="28"/>
          <w:szCs w:val="28"/>
        </w:rPr>
        <w:t>. Общие положения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1.1. Настоящий Порядок устанавливает требования к разработке и утверждению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Городищенского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(далее – администрация)</w:t>
      </w:r>
      <w:r w:rsidRPr="0093332E">
        <w:rPr>
          <w:rFonts w:ascii="Times New Roman" w:hAnsi="Times New Roman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административных регламентов предоставления муниципальных услуг (далее – регламенты).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1.2. Регламентом является нормативный правовой акт, устанавливающий порядок предоставления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 w:rsidRPr="001E5D48">
        <w:rPr>
          <w:rFonts w:ascii="Times New Roman" w:hAnsi="Times New Roman"/>
          <w:sz w:val="28"/>
          <w:szCs w:val="28"/>
        </w:rPr>
        <w:t>муниципальной услуги, сроки и последовательность административных процедур (действий)</w:t>
      </w:r>
      <w:r>
        <w:rPr>
          <w:rFonts w:ascii="Times New Roman" w:hAnsi="Times New Roman"/>
          <w:sz w:val="28"/>
          <w:szCs w:val="28"/>
        </w:rPr>
        <w:t>,</w:t>
      </w:r>
      <w:r w:rsidRPr="001E5D48">
        <w:rPr>
          <w:rFonts w:ascii="Times New Roman" w:hAnsi="Times New Roman"/>
          <w:sz w:val="28"/>
          <w:szCs w:val="28"/>
        </w:rPr>
        <w:t xml:space="preserve"> стандарт предоставления муниципальной</w:t>
      </w:r>
      <w:r w:rsidRPr="0093332E">
        <w:rPr>
          <w:rFonts w:ascii="Times New Roman" w:hAnsi="Times New Roman"/>
          <w:sz w:val="28"/>
          <w:szCs w:val="28"/>
        </w:rPr>
        <w:t xml:space="preserve"> услуг</w:t>
      </w:r>
      <w:r w:rsidRPr="00693DCE">
        <w:rPr>
          <w:rFonts w:ascii="Times New Roman" w:hAnsi="Times New Roman"/>
          <w:sz w:val="28"/>
          <w:szCs w:val="28"/>
        </w:rPr>
        <w:t xml:space="preserve">, а также </w:t>
      </w:r>
      <w:r w:rsidRPr="001E5D48">
        <w:rPr>
          <w:rFonts w:ascii="Times New Roman" w:hAnsi="Times New Roman"/>
          <w:sz w:val="28"/>
          <w:szCs w:val="28"/>
        </w:rPr>
        <w:t xml:space="preserve">порядок взаимодействия между администрацией </w:t>
      </w:r>
      <w:r>
        <w:rPr>
          <w:rFonts w:ascii="Times New Roman" w:hAnsi="Times New Roman"/>
          <w:sz w:val="28"/>
          <w:szCs w:val="28"/>
        </w:rPr>
        <w:t>и</w:t>
      </w:r>
      <w:r w:rsidRPr="001E5D48">
        <w:rPr>
          <w:rFonts w:ascii="Times New Roman" w:hAnsi="Times New Roman"/>
          <w:sz w:val="28"/>
          <w:szCs w:val="28"/>
        </w:rPr>
        <w:t xml:space="preserve"> заявителями,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1.3. Регламенты разрабатываются в соответствии с законодательством Российской Федерации, Пензенской области, иными нормативными правовыми актами, </w:t>
      </w:r>
      <w:r>
        <w:rPr>
          <w:rFonts w:ascii="Times New Roman" w:hAnsi="Times New Roman" w:cs="Times New Roman"/>
          <w:sz w:val="28"/>
          <w:szCs w:val="28"/>
        </w:rPr>
        <w:t>Уставом 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 Городищенского района Пензенской области и настоящим Порядком.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1.4. При разработке регламентов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93332E">
        <w:rPr>
          <w:rFonts w:ascii="Times New Roman" w:hAnsi="Times New Roman"/>
          <w:sz w:val="28"/>
          <w:szCs w:val="28"/>
        </w:rPr>
        <w:t xml:space="preserve"> предусматривает оптимизацию (повышение качества) предоставления муниципальных услуг, в том числе: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упорядочение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устранение избыточных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</w:t>
      </w:r>
      <w:r w:rsidRPr="0093332E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r w:rsidRPr="0093332E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ая</w:t>
      </w:r>
      <w:r w:rsidRPr="0093332E">
        <w:rPr>
          <w:rFonts w:ascii="Times New Roman" w:hAnsi="Times New Roman"/>
          <w:sz w:val="28"/>
          <w:szCs w:val="28"/>
        </w:rPr>
        <w:t xml:space="preserve">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д) ответственность должностных лиц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3332E">
        <w:rPr>
          <w:rFonts w:ascii="Times New Roman" w:hAnsi="Times New Roman"/>
          <w:sz w:val="28"/>
          <w:szCs w:val="28"/>
        </w:rPr>
        <w:t>,  предоставляющих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93332E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Pr="0093332E">
        <w:rPr>
          <w:rFonts w:ascii="Times New Roman" w:hAnsi="Times New Roman"/>
          <w:sz w:val="28"/>
          <w:szCs w:val="28"/>
        </w:rPr>
        <w:t>, за несоблюдение ими требований регламентов при выполнении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е) предоставление муниципальной услуги в электронной форме в соответствии с </w:t>
      </w:r>
      <w:hyperlink r:id="rId6" w:history="1">
        <w:r w:rsidRPr="0093332E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93332E">
        <w:rPr>
          <w:rFonts w:ascii="Times New Roman" w:hAnsi="Times New Roman"/>
          <w:sz w:val="28"/>
          <w:szCs w:val="28"/>
        </w:rP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услуг", и через муниципальное автономное учреждении «Многофункциональный центр предоставления государственных и муниципальных услуг Городищенского района Пензенской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(далее- Многофункциональный центр).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1.5. Разработку проектов регламентов осуществляет администрация, к компетенции которой относится непосредственное предоставление соответствующей муниципальной услуги, и включенной в установленном порядке в Реестр муниципальных услуг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 Городищенского района Пензенской области.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1.6. Регламенты утверждаются постановлением администрации, к компетенции которой относится непосредственное предоставление соответствующей муниципальной  услуги.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1.7. Администрация, разработав проект регламента, осуществляет следующие действия:</w:t>
      </w:r>
    </w:p>
    <w:p w:rsidR="009A212F" w:rsidRPr="0093332E" w:rsidRDefault="009A212F" w:rsidP="009A2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размещает проект регламента в информационно-</w:t>
      </w:r>
      <w:r w:rsidRPr="0009375B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</w:t>
      </w:r>
      <w:r w:rsidRPr="007027E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Юловского сельсовета </w:t>
      </w:r>
      <w:r w:rsidRPr="0093332E">
        <w:rPr>
          <w:rFonts w:ascii="Times New Roman" w:hAnsi="Times New Roman" w:cs="Times New Roman"/>
          <w:sz w:val="28"/>
          <w:szCs w:val="28"/>
        </w:rPr>
        <w:t>для ознакомления заинтересованных лиц и в целях обеспечения возможности проведения независимой экспертизы;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б) обеспечивает направление проекта регламента для проведения антикоррупционной экспертизы;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обеспечивает проведение независимой экспертизы проекта регламента;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г) обеспечивает направление проекта регламента для проведения правовой экспертизы;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д) направляет проект регламента на рассмотрение рабочей группы по реализации положений Федерального </w:t>
      </w:r>
      <w:hyperlink r:id="rId7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на предмет соответствия требованиям Федерального </w:t>
      </w:r>
      <w:hyperlink r:id="rId8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1.8. Согласованный проект регламента с приложением листа согласования, заключения независимой экспертизы (при наличии), заключения антикоррупционной экспертизы представляется на рассмотрение рабочей группы по вопросам реализации в </w:t>
      </w:r>
      <w:r>
        <w:rPr>
          <w:rFonts w:ascii="Times New Roman" w:hAnsi="Times New Roman"/>
          <w:sz w:val="28"/>
          <w:szCs w:val="28"/>
        </w:rPr>
        <w:t>Юловском</w:t>
      </w:r>
      <w:r w:rsidRPr="0093332E">
        <w:rPr>
          <w:rFonts w:ascii="Times New Roman" w:hAnsi="Times New Roman"/>
          <w:sz w:val="28"/>
          <w:szCs w:val="28"/>
        </w:rPr>
        <w:t xml:space="preserve">  сельсовете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 Пензенской области положений Федерального закона от 27.07.2010 N 210-ФЗ «Об организации предоставления государственных и муниципальных услуг» (далее – рабочая группа).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 1.9. В случае отсутствия замечаний к проекту регламента, рабочей группой рекомендуется проект к принятию, после чего регламент утверждается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В случае выявления несоответствий проекта регламента требованиям Федерального </w:t>
      </w:r>
      <w:hyperlink r:id="rId9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от 27.07.2010 "Об организации предоставления государственных и муниципальных услуг", замечания отражаются в заключении рабочей группы, которое направляется разработчику. Разработчик дорабатывает проект регламента и обеспечивает учет замечаний и предложений, содержащихся в заключении рабочей группы. Доработанный проект регламента повторно направляется на рассмотрение в рабочую группу.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Проект административного регламента, рекомендуемый к принятию рабочей группой, утверждается администрацией.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1.10. Внесение изменений в регламенты осуществляется в случае изменения законодательства Российской Федерации, Пензенской области и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области, регулирующего вопросы предоставления муниципальной услуги, изменения структуры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области, к сфере деятельности которых относится предоставление соответствующей муниципальной услуги (контроль за осуществлением органами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 отдельных государственных полномочий Пензенской области).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1.11. Внесение изменений в регламенты осуществляется в порядке, предусмотренном для их утверждения.</w:t>
      </w:r>
      <w:r w:rsidRPr="0093332E">
        <w:rPr>
          <w:rFonts w:ascii="Times New Roman" w:hAnsi="Times New Roman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В случае, если изменения вносятся в раздел, касающийся общих положений, сведений о наименовании муниципальной услуги, наименования органа местного самоуправления, предоставляющего муниципальную услугу, правовых оснований для предоставления муниципальной услуги, независимая экспертиза и экспертиза проекта изменений в регламент не проводится.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1.12. Регламенты подлежат опубликованию в соответствии с законодательством о доступе к информации о деятельности органов местного самоуправления.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1.13. Регламенты размещаются в местах предоставления муниципальных услуг, на официальном сайте администрации, предоставляющей соответствующие муниципальные услуги, а также в случае предоставления соответствующей муниципальной услуги на базе Многофункционального центра, в помещениях центра.</w:t>
      </w:r>
    </w:p>
    <w:p w:rsidR="009A212F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  <w:lang w:val="en-US"/>
        </w:rPr>
        <w:t>II</w:t>
      </w:r>
      <w:r w:rsidRPr="0093332E">
        <w:rPr>
          <w:rFonts w:ascii="Times New Roman" w:hAnsi="Times New Roman"/>
          <w:sz w:val="28"/>
          <w:szCs w:val="28"/>
        </w:rPr>
        <w:t>. Требования к регламентам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2.1. Наименование регламента определяется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ой</w:t>
      </w:r>
      <w:r w:rsidRPr="0093332E">
        <w:rPr>
          <w:rFonts w:ascii="Times New Roman" w:hAnsi="Times New Roman"/>
          <w:sz w:val="28"/>
          <w:szCs w:val="28"/>
        </w:rPr>
        <w:t xml:space="preserve"> за его утверждение, с учетом формулировки, соответствующей редакции положения нормативного правового акта, которым предусмотрена муниципальная  услуга.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2.2. В регламент включаются следующие разделы: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общие положения;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стандарт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9A212F" w:rsidRPr="00847C17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47C17">
        <w:rPr>
          <w:rFonts w:ascii="Times New Roman" w:hAnsi="Times New Roman"/>
          <w:sz w:val="28"/>
          <w:szCs w:val="28"/>
        </w:rPr>
        <w:t>г) формы контроля за исполнением регламента;</w:t>
      </w:r>
    </w:p>
    <w:p w:rsidR="009A212F" w:rsidRPr="00847C17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47C17">
        <w:rPr>
          <w:rFonts w:ascii="Times New Roman" w:hAnsi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10" w:history="1">
        <w:r w:rsidRPr="00847C17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847C17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2.3. Раздел, касающихся общих положений, состоит из следующих подразделов: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предмет регулирования административного регламента;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б) круг заявителей;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требования к порядку информация о предоставлении муниципальной услуги, в том числе: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информация о местах нахождения и графике работы администрации, предоставляющей муниципальную услугу, а также Многофункционального центра;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справочные телефоны  и адреса электронной почты сотрудника администрации, непосредственно предоставляющего муниципальную услугу, в том числе номер телефона-автоинформатора (при наличии);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сведений о ходе ее предоставления;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электронные адреса специализированных информационных систем: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2.4. Стандарт предоставления муниципальной услуги должен содержать следующие сведения: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наименование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наименование органа местного самоуправления, предоставляющего муниципальную  услугу;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результат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г) срок предоставления муниципальной услуги,</w:t>
      </w:r>
      <w:r w:rsidRPr="0093332E">
        <w:rPr>
          <w:rFonts w:ascii="Times New Roman" w:hAnsi="Times New Roman" w:cs="Times New Roman"/>
        </w:rPr>
        <w:t xml:space="preserve"> </w:t>
      </w:r>
      <w:r w:rsidRPr="0093332E">
        <w:rPr>
          <w:rFonts w:ascii="Times New Roman" w:hAnsi="Times New Roman" w:cs="Times New Roman"/>
          <w:sz w:val="28"/>
          <w:szCs w:val="28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д) правовые основания для предоставления муниципальной услуги, с указанием их реквизитов и источников официального опубликования;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ж) указание на запрет требовать от заявителя: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находятся в распоряжении органов местного самоуправления,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93332E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93332E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3332E">
        <w:rPr>
          <w:rFonts w:ascii="Times New Roman" w:hAnsi="Times New Roman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з) перечень услуг, которые являются необходимыми и обязательными для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к)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услуги или </w:t>
      </w:r>
      <w:r w:rsidRPr="0093332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л)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93332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м)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н) срок и порядок  регистрации запроса заявителя о предоставлении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о)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п) показатели доступности и качества муниципальных услуг;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р) иные требования, в том числе учитывающие особенности предоставления муниципальных услуг в Многофункциональном центре и </w:t>
      </w:r>
      <w:r w:rsidRPr="0093332E">
        <w:rPr>
          <w:rFonts w:ascii="Times New Roman" w:hAnsi="Times New Roman" w:cs="Times New Roman"/>
          <w:sz w:val="28"/>
          <w:szCs w:val="28"/>
        </w:rPr>
        <w:lastRenderedPageBreak/>
        <w:t>особенности предоставления муниципальных услуг в электронной форме.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2.5. Если нормативными правовыми актами Российской Федерации, нормативными правовыми актами Пензенской области и муниципальными нормативными правовыми актами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не предусмотрена плата за предоставление муниципальной услуги, в том числе платное исполнение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заявителей.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 В начале раздела указывается исчерпывающий перечень административных процедур, содержащихся в нем.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Описание каждой административной процедуры предусматривает: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основания для начала административной процедуры;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процедуры(если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регламента);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д) результат выполнения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 отношении каждой административной процедуры указывается срок ее выполнения, складывающийся из сроков выполнения соответствующих административных действий.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В случае, если муниципальная услуга дополнительно предоставляется в электронной форме, то в состав раздела включается информация об </w:t>
      </w:r>
      <w:r w:rsidRPr="0093332E">
        <w:rPr>
          <w:rFonts w:ascii="Times New Roman" w:hAnsi="Times New Roman"/>
          <w:sz w:val="28"/>
          <w:szCs w:val="28"/>
        </w:rPr>
        <w:lastRenderedPageBreak/>
        <w:t xml:space="preserve">осуществлении отдельных административных процедур в электронной форме в соответствии с Правилами разработки и утверждения административных регламентов предоставления муниципальных услуг, утвержденными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2.7. Раздел, касающийся форм контроля за исполнением регламента, состоит из следующих подразделов: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в) ответственность должностных лиц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3332E">
        <w:rPr>
          <w:rFonts w:ascii="Times New Roman" w:hAnsi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A212F" w:rsidRPr="00BA2EB6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2.8. </w:t>
      </w:r>
      <w:r w:rsidRPr="00BA2EB6">
        <w:rPr>
          <w:rFonts w:ascii="Times New Roman" w:hAnsi="Times New Roman"/>
          <w:sz w:val="28"/>
          <w:szCs w:val="28"/>
        </w:rPr>
        <w:t xml:space="preserve">В разделе, касающемся досудебного (внесудебного) порядка обжалования решений и действий (бездействия) администрации, предоставляющего муниципальную услугу, многофункционального центра, организаций, указанных в </w:t>
      </w:r>
      <w:hyperlink r:id="rId12" w:history="1">
        <w:r w:rsidRPr="00BA2EB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BA2EB6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указываются: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предмет досудебного (внесудебного) обжалования;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органы местного самоуправления и уполномоченные на рассмотрение жалобы должностные лица, которым может быть направлена жалоба;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г) порядок подачи и рассмотрения жалобы;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 д) перечень оснований для приостановления рассмотрения жалобы в случае, если возможность приостановления предусмотрена </w:t>
      </w:r>
      <w:r w:rsidRPr="0093332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основания для начала процедуры досудебного (внесудебного) обжалования;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ж) право заявителя на получение информации и документов, необходимых для обоснования и рассмотрения жалобы (претензии);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з) должностные лица, которым может быть адресована жалоба заявителя в досудебном (внесудебном) порядке;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и) сроки рассмотрения жалобы;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к) результат досудебного (внесудебного) обжалования;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л) порядок информирования заявителя о результатах рассмотрения жалобы;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м) порядок обжалования решения по жалобе.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2.9. В качестве приложений к административному регламенту приводятся: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а) предусмотренные законодательством Российской Федерации, нормативными правовыми актами Пензенской области и нормативными правовыми актами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блок-схема предоставления муниципальной услуги.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7"/>
        <w:gridCol w:w="4824"/>
      </w:tblGrid>
      <w:tr w:rsidR="009A212F" w:rsidRPr="0093332E" w:rsidTr="004622E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Юловского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сельсовета Городищенского района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Пензенской области</w:t>
            </w:r>
          </w:p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18.04.2018 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Порядок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проведения экспертизы проектов административных регламентов </w:t>
      </w:r>
    </w:p>
    <w:p w:rsidR="009A212F" w:rsidRPr="0093332E" w:rsidRDefault="009A212F" w:rsidP="009A212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предоставления муниципальных 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 Предметом экспертизы проектов административных регламентов является оценка соответствия проектов административных регламентов требованиям, предъявляемым к ним Федеральным </w:t>
      </w:r>
      <w:hyperlink r:id="rId13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и принятыми в соответствии с указанным </w:t>
      </w:r>
      <w:hyperlink r:id="rId14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в том числе настоящим Порядком,  оценка соответствия </w:t>
      </w:r>
      <w:hyperlink r:id="rId15" w:history="1">
        <w:r w:rsidRPr="0093332E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к предоставлению муниципальных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услуг», а также оценка учета результатов независимой экспертизы проектов административных регламентов.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2. Экспертизу проводит рабочая группа по реализации в Верхнешкафтинском сельсовете Городищенского района Пензенской области положений Федерального </w:t>
      </w:r>
      <w:hyperlink r:id="rId16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3. Срок проведения экспертизы составляет не более 30 рабочих дней со дня поступления проекта административного регламента на рассмотрение рабочей группы.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4. По результатам проведения экспертизы составляется заключение, которое направляется непосредственному разработчику проекта административного регламента.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5. Заключение составляется по </w:t>
      </w:r>
      <w:hyperlink w:anchor="Par353" w:tooltip="Заключение" w:history="1">
        <w:r w:rsidRPr="0093332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и подписывается руководителем рабочей группы.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6. По каждому проекту административного регламента подготавливается отдельное заключение.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7. Заключение содержит обязательные разделы "Общие сведения" и "Выводы по результатам проведенной экспертизы".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lastRenderedPageBreak/>
        <w:t>В разделе "Общие сведения" указываются: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наименование проекта административного регламента;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б) наименование непосредственного разработчика  проекта административного регламента;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в) дата проведения экспертизы.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 разделе "Выводы по результатам проведенной экспертизы" указываются: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б)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Постановление Администрации г. Пензы от 30.06.2015 N 975/4 &quot;О внесении изменений в постановление администрации города Пензы от 30.06.2011 N 766 &quot;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3332E">
        <w:rPr>
          <w:rFonts w:ascii="Times New Roman" w:hAnsi="Times New Roman" w:cs="Times New Roman"/>
          <w:sz w:val="28"/>
          <w:szCs w:val="28"/>
        </w:rPr>
        <w:t>. В результате рассмотрения замечаний и (или) предложений, изложенных в заключении,  непосредственный разработчик проекта административного регламента, дорабатывает проект регламента.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9. Направление доработанного проекта регламента на повторную экспертизу не требуется.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1"/>
        <w:gridCol w:w="4440"/>
      </w:tblGrid>
      <w:tr w:rsidR="009A212F" w:rsidRPr="0093332E" w:rsidTr="004622ED">
        <w:trPr>
          <w:trHeight w:val="150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к Порядку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проведения экспертизы проектов административных регламентов</w:t>
            </w:r>
          </w:p>
          <w:p w:rsidR="009A212F" w:rsidRPr="0093332E" w:rsidRDefault="009A212F" w:rsidP="004622E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муниципальных  услуг органами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администрацией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Юловского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сельсовета Городищенского района Пензенской области</w:t>
            </w:r>
          </w:p>
        </w:tc>
      </w:tr>
    </w:tbl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 xml:space="preserve">на проект административного регламента </w:t>
      </w:r>
    </w:p>
    <w:p w:rsidR="009A212F" w:rsidRPr="0093332E" w:rsidRDefault="009A212F" w:rsidP="009A212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1.1.  Рабочей  группой  по  реализации  положений  Федерального  </w:t>
      </w:r>
      <w:hyperlink r:id="rId18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 27.07.2010  N 210-ФЗ  "Об организации  предоставления государственных и муниципальных  услуг"  администрации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 в соответствии с </w:t>
      </w:r>
      <w:hyperlink w:anchor="Par161" w:tooltip="ПОРЯДОК" w:history="1">
        <w:r w:rsidRPr="0093332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разработки   и   утверждения  административных  регламентов  предоставления муниципальных  услуг 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 проведена экспертиза __________________________________________________________________</w:t>
      </w:r>
      <w:r w:rsidRPr="0093332E">
        <w:rPr>
          <w:rFonts w:ascii="Times New Roman" w:hAnsi="Times New Roman" w:cs="Times New Roman"/>
          <w:sz w:val="24"/>
          <w:szCs w:val="24"/>
        </w:rPr>
        <w:t xml:space="preserve">            (наименование проекта административного регламента)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   целях   оценки   соответствия   проекта   административного  регламента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требованиям действующего законодательства и указанному Порядку.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В представленном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         (наименование проекта административного регламента)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выявлены   (не   выявлены)   положения,   не  соответствующие  действующему законодательству и указанному Порядку.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1.2.      Проект      административного      регламента      разработан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непосредственного разработчика</w:t>
      </w:r>
      <w:r w:rsidRPr="00933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 административного регламента</w:t>
      </w:r>
      <w:r w:rsidRPr="0093332E">
        <w:rPr>
          <w:rFonts w:ascii="Times New Roman" w:hAnsi="Times New Roman" w:cs="Times New Roman"/>
          <w:sz w:val="24"/>
          <w:szCs w:val="24"/>
        </w:rPr>
        <w:t>)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1.3. Дата проведения экспертизы "___" ____________ 20 ___ года</w:t>
      </w: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2</w:t>
      </w:r>
      <w:r w:rsidRPr="0093332E">
        <w:rPr>
          <w:rFonts w:ascii="Times New Roman" w:hAnsi="Times New Roman" w:cs="Times New Roman"/>
          <w:b/>
          <w:sz w:val="28"/>
          <w:szCs w:val="28"/>
        </w:rPr>
        <w:t>. Выводы по результатам проведенной экспертизы</w:t>
      </w:r>
      <w:r w:rsidRPr="0093332E">
        <w:rPr>
          <w:rFonts w:ascii="Times New Roman" w:hAnsi="Times New Roman" w:cs="Times New Roman"/>
          <w:sz w:val="28"/>
          <w:szCs w:val="28"/>
        </w:rPr>
        <w:t>: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Рекомендуется  к  доработке  в  соответствии с указанными замечаниями и (или) предложениями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Рекомендуется   к   принятию,   либо   не   рекомендуется   к  принятию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(наименование должности)        (подпись)        (инициалы, фамилия)</w:t>
      </w: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(ФИО)</w:t>
      </w:r>
    </w:p>
    <w:p w:rsidR="00F86138" w:rsidRDefault="00F86138"/>
    <w:sectPr w:rsidR="00F86138" w:rsidSect="008239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9A212F"/>
    <w:rsid w:val="009A212F"/>
    <w:rsid w:val="00F8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A21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A212F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uiPriority w:val="99"/>
    <w:rsid w:val="009A21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3">
    <w:name w:val="p13"/>
    <w:basedOn w:val="a"/>
    <w:rsid w:val="009A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A2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A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632AFACD1A328DE6BBE799523F54C6365D4C612212644BF42BEA1A05D04I" TargetMode="External"/><Relationship Id="rId13" Type="http://schemas.openxmlformats.org/officeDocument/2006/relationships/hyperlink" Target="consultantplus://offline/ref=41A632AFACD1A328DE6BBE799523F54C6365D4C612212644BF42BEA1A0D4305DA49BAC819F0D3C925702I" TargetMode="External"/><Relationship Id="rId18" Type="http://schemas.openxmlformats.org/officeDocument/2006/relationships/hyperlink" Target="consultantplus://offline/ref=41A632AFACD1A328DE6BBE799523F54C6365D4C612212644BF42BEA1A05D0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632AFACD1A328DE6BBE799523F54C6365D4C612212644BF42BEA1A05D04I" TargetMode="External"/><Relationship Id="rId12" Type="http://schemas.openxmlformats.org/officeDocument/2006/relationships/hyperlink" Target="consultantplus://offline/ref=2279AC13BB1F5FAF2F872AB408BC5D7D3126C9DEF46EDB4DF25EF395308232EABC6AD522DAB2EFC92Fw6N" TargetMode="External"/><Relationship Id="rId17" Type="http://schemas.openxmlformats.org/officeDocument/2006/relationships/hyperlink" Target="consultantplus://offline/ref=41A632AFACD1A328DE6BA074834FAB43606E8BCA1F232E16E11DE5FCF7DD3A0AE3D4F5C3DB003C92734054580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A632AFACD1A328DE6BBE799523F54C6365D4C612212644BF42BEA1A05D04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4E5514AC4FB2947C32515669B9E2BDE520CBB435FF0464DE030E612FC26859D5552BDB878AF9Du3e2G" TargetMode="External"/><Relationship Id="rId11" Type="http://schemas.openxmlformats.org/officeDocument/2006/relationships/hyperlink" Target="consultantplus://offline/ref=B429715D575AF57B8279F379159C88829AB5ACC08AD426B30B760D9DA90B5B179FAD85BBaDYCN" TargetMode="External"/><Relationship Id="rId5" Type="http://schemas.openxmlformats.org/officeDocument/2006/relationships/hyperlink" Target="consultantplus://offline/main?base=LAW;n=103023;fld=134" TargetMode="External"/><Relationship Id="rId15" Type="http://schemas.openxmlformats.org/officeDocument/2006/relationships/hyperlink" Target="consultantplus://offline/ref=9EF1CD9338BBA3AF8E0D3535047BA49F720FB050A76E1AF36160462E8DC860A57D0CF65531AA5C20J5rAG" TargetMode="External"/><Relationship Id="rId10" Type="http://schemas.openxmlformats.org/officeDocument/2006/relationships/hyperlink" Target="consultantplus://offline/ref=2279AC13BB1F5FAF2F872AB408BC5D7D3126C9DEF46EDB4DF25EF395308232EABC6AD522DAB2EFC92Fw6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1A632AFACD1A328DE6BBE799523F54C6365D4C612212644BF42BEA1A05D04I" TargetMode="External"/><Relationship Id="rId14" Type="http://schemas.openxmlformats.org/officeDocument/2006/relationships/hyperlink" Target="consultantplus://offline/ref=41A632AFACD1A328DE6BBE799523F54C6365D4C612212644BF42BEA1A05D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4498</Words>
  <Characters>25644</Characters>
  <Application>Microsoft Office Word</Application>
  <DocSecurity>0</DocSecurity>
  <Lines>213</Lines>
  <Paragraphs>60</Paragraphs>
  <ScaleCrop>false</ScaleCrop>
  <Company>Home</Company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2018-05-04T13:01:00Z</dcterms:created>
  <dcterms:modified xsi:type="dcterms:W3CDTF">2018-05-04T13:01:00Z</dcterms:modified>
</cp:coreProperties>
</file>