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78" w:rsidRPr="00A17A50" w:rsidRDefault="00095C78" w:rsidP="00095C78">
      <w:pPr>
        <w:ind w:left="142" w:right="140" w:firstLine="578"/>
        <w:jc w:val="both"/>
        <w:rPr>
          <w:rFonts w:ascii="Times New Roman" w:hAnsi="Times New Roman" w:cs="Times New Roman"/>
          <w:sz w:val="26"/>
          <w:szCs w:val="26"/>
        </w:rPr>
      </w:pPr>
    </w:p>
    <w:p w:rsidR="00095C78" w:rsidRPr="00A17A50" w:rsidRDefault="00095C78" w:rsidP="00095C78">
      <w:pPr>
        <w:widowControl w:val="0"/>
        <w:ind w:left="5772" w:firstLine="708"/>
        <w:jc w:val="right"/>
        <w:rPr>
          <w:rFonts w:ascii="Times New Roman" w:hAnsi="Times New Roman" w:cs="Times New Roman"/>
        </w:rPr>
      </w:pPr>
      <w:r w:rsidRPr="00A17A50">
        <w:rPr>
          <w:rFonts w:ascii="Times New Roman" w:hAnsi="Times New Roman" w:cs="Times New Roman"/>
        </w:rPr>
        <w:t>Приложение № 1</w:t>
      </w:r>
    </w:p>
    <w:p w:rsidR="00095C78" w:rsidRPr="00A17A50" w:rsidRDefault="00095C78" w:rsidP="00095C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A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95C78" w:rsidRPr="00A17A50" w:rsidRDefault="00095C78" w:rsidP="00095C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7A5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095C78" w:rsidRPr="00A17A50" w:rsidRDefault="00095C78" w:rsidP="00095C78">
      <w:pPr>
        <w:pStyle w:val="ConsPlusNormal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17A50">
        <w:rPr>
          <w:rFonts w:ascii="Times New Roman" w:hAnsi="Times New Roman" w:cs="Times New Roman"/>
          <w:sz w:val="24"/>
          <w:szCs w:val="24"/>
        </w:rPr>
        <w:t xml:space="preserve"> «Присвоение и аннулирование адресов</w:t>
      </w:r>
      <w:r w:rsidRPr="00A17A50">
        <w:rPr>
          <w:rFonts w:ascii="Times New Roman" w:hAnsi="Times New Roman" w:cs="Times New Roman"/>
          <w:b/>
          <w:sz w:val="26"/>
          <w:szCs w:val="26"/>
        </w:rPr>
        <w:t>»</w:t>
      </w:r>
    </w:p>
    <w:p w:rsidR="00095C78" w:rsidRPr="00A17A50" w:rsidRDefault="00095C78" w:rsidP="00095C78">
      <w:pPr>
        <w:widowControl w:val="0"/>
        <w:ind w:left="6379"/>
        <w:jc w:val="right"/>
        <w:rPr>
          <w:rFonts w:ascii="Times New Roman" w:hAnsi="Times New Roman" w:cs="Times New Roman"/>
        </w:rPr>
      </w:pPr>
    </w:p>
    <w:p w:rsidR="00095C78" w:rsidRPr="00A17A50" w:rsidRDefault="00095C78" w:rsidP="00095C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A50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095C78" w:rsidRPr="00A17A50" w:rsidRDefault="00095C78" w:rsidP="00095C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A50">
        <w:rPr>
          <w:rFonts w:ascii="Times New Roman" w:hAnsi="Times New Roman" w:cs="Times New Roman"/>
          <w:b/>
          <w:bCs/>
          <w:sz w:val="20"/>
          <w:szCs w:val="20"/>
        </w:rPr>
        <w:t>О ПРИСВОЕНИИ И АННУЛИРОВАНИИ АДРЕСА</w:t>
      </w:r>
    </w:p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095C78" w:rsidRPr="00A17A50" w:rsidTr="00CE1AAA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_1__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_______________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листов заявления 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прилагаемых документов ____,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том числе оригиналов ___, копий ____, кол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чество листов в оригиналах ____, копиях 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ФИО должностного лица ________________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095C78" w:rsidRPr="00A17A50" w:rsidTr="00CE1AAA">
        <w:trPr>
          <w:trHeight w:val="42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 местного сам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управления)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дата "__" ____________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C78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Присвоить адрес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из земель, находящихся в государственной или муниц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пальной собственности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раздела земельного участка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земельных уч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объединяемого з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мельного участка </w:t>
            </w:r>
            <w:hyperlink w:anchor="Par552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земельного участка </w:t>
            </w:r>
            <w:hyperlink w:anchor="Par552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095C78" w:rsidRPr="00A17A50" w:rsidTr="00CE1AA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_2__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из которого осуществляе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ся выдел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земельного участк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земельных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ка, который перераспределяется </w:t>
            </w:r>
            <w:hyperlink w:anchor="Par553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который перераспредел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ется </w:t>
            </w:r>
            <w:hyperlink w:anchor="Par553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&lt;2&gt;</w:t>
              </w:r>
            </w:hyperlink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ка, на котором осуществляется стро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тов Российской Федерации о градостроительной деятельности для его строительства, реконстру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ции выдача разрешения на строительство не требуется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здания, сооружения, объекта незаве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ка, на котором осуществляется стро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мещение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095C78" w:rsidRPr="00A17A50" w:rsidTr="00CE1AA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__3_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Вид помещения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помещений </w:t>
            </w:r>
            <w:hyperlink w:anchor="Par554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помещения, ра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помещения, раздел которого осуществляется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жении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объединяемых помещ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объединяемого п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мещения </w:t>
            </w:r>
            <w:hyperlink w:anchor="Par555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Адрес объединяемого помещения </w:t>
            </w:r>
            <w:hyperlink w:anchor="Par555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нировки мест общего пользования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Кадастровый номер здания, соор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095C78" w:rsidRPr="00A17A50" w:rsidTr="00CE1AAA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__4_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субъекта Российской 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ра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она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планир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здания, сооружения или объекта незавершенного строител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помещения, расположенн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В связи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пунктах 1</w:t>
              </w:r>
            </w:hyperlink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7" w:history="1"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3 части 2 статьи 27</w:t>
              </w:r>
            </w:hyperlink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24 июля 2007 года N 221-ФЗ "О государс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2011, N 1, ст. 47; N 49, ст. 7061; N 50, ст. 7365; 2012, N 31, ст. 4322; 2013, N 30, ст. 4083; официальный интернет-портал правовой информ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proofErr w:type="spell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www.pravo.gov.ru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, 23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17A50">
                <w:rPr>
                  <w:rFonts w:ascii="Times New Roman" w:hAnsi="Times New Roman" w:cs="Times New Roman"/>
                  <w:sz w:val="20"/>
                  <w:szCs w:val="20"/>
                </w:rPr>
                <w:t>2014 г</w:t>
              </w:r>
            </w:smartTag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095C78" w:rsidRPr="00A17A50" w:rsidTr="00CE1AAA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__5_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ресации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(при 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личии):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иностранного юридического 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странного юридического лица):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и аннулировании адресов, оригин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лов ранее представленных документов, решения об отказе в присвоении (аннулировании) объекту адр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сации адреса):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095C78" w:rsidRPr="00A17A50" w:rsidTr="00CE1AAA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095C78" w:rsidRPr="00A17A50" w:rsidTr="00CE1AAA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ind w:left="300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095C78" w:rsidRPr="00A17A50" w:rsidTr="00CE1AAA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095C78" w:rsidRPr="00A17A50" w:rsidTr="00CE1AAA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_6__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095C78" w:rsidRPr="00A17A50" w:rsidTr="00CE1AAA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сотрудник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(при 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личии):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кем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страна регистрации (инкорпорации) (для ин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 регистрации (для ин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странного юридического 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номер регистрации (для иностранного юридического 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ца):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C78" w:rsidRPr="00A17A50" w:rsidTr="00CE1AAA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095C78" w:rsidRPr="00A17A50" w:rsidTr="00CE1AAA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Лист N _7__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ind w:lef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095C78" w:rsidRPr="00A17A50" w:rsidTr="00CE1AAA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сональных данных (сбор, систематизацию, накопление, хранение, уточнение (обновление, изменение), использов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ние, распространение (в том числе передачу), обезличивание, блокирование, уничтожение персонал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ных данных, а также иные действия, необходимые для обработки персональных данных в рамках пр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доставления органами, осуществляющими присвоение, изменение и аннулирование адресов, в соотве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ствии с законодательством Российской Федерации), в том числе в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автоматизированном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режиме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, вкл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чая принятие решений на их основе органом, осуществляющим присвоение, изменение и аннулирование адресов, в целях предо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тавления государственной услуги.</w:t>
            </w:r>
          </w:p>
        </w:tc>
      </w:tr>
      <w:tr w:rsidR="00095C78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spellStart"/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документ(</w:t>
            </w:r>
            <w:proofErr w:type="spell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бованиям.</w:t>
            </w:r>
          </w:p>
        </w:tc>
      </w:tr>
      <w:tr w:rsidR="00095C78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</w:p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 xml:space="preserve">"__" ___________ ____ </w:t>
            </w:r>
            <w:proofErr w:type="gramStart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5C78" w:rsidRPr="00A17A50" w:rsidTr="00CE1AAA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5C78" w:rsidRPr="00A17A50" w:rsidTr="00CE1AAA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552"/>
      <w:bookmarkEnd w:id="0"/>
      <w:r w:rsidRPr="00A17A50">
        <w:rPr>
          <w:rFonts w:ascii="Times New Roman" w:hAnsi="Times New Roman" w:cs="Times New Roman"/>
          <w:sz w:val="20"/>
          <w:szCs w:val="20"/>
        </w:rPr>
        <w:t>&lt;1&gt; Строка дублируется для каждого объединенного земельного участка.</w:t>
      </w: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553"/>
      <w:bookmarkEnd w:id="1"/>
      <w:r w:rsidRPr="00A17A50">
        <w:rPr>
          <w:rFonts w:ascii="Times New Roman" w:hAnsi="Times New Roman" w:cs="Times New Roman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554"/>
      <w:bookmarkEnd w:id="2"/>
      <w:r w:rsidRPr="00A17A50">
        <w:rPr>
          <w:rFonts w:ascii="Times New Roman" w:hAnsi="Times New Roman" w:cs="Times New Roman"/>
          <w:sz w:val="20"/>
          <w:szCs w:val="20"/>
        </w:rPr>
        <w:t>&lt;3&gt; Строка дублируется для каждого разделенного помещения.</w:t>
      </w: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r555"/>
      <w:bookmarkEnd w:id="3"/>
      <w:r w:rsidRPr="00A17A50">
        <w:rPr>
          <w:rFonts w:ascii="Times New Roman" w:hAnsi="Times New Roman" w:cs="Times New Roman"/>
          <w:sz w:val="20"/>
          <w:szCs w:val="20"/>
        </w:rPr>
        <w:t>&lt;4&gt; Строка дублируется для каждого объединенного помещения.</w:t>
      </w:r>
    </w:p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Примечание.</w:t>
      </w:r>
    </w:p>
    <w:p w:rsidR="00095C78" w:rsidRPr="00A17A50" w:rsidRDefault="00095C78" w:rsidP="00095C7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Заявление о присвоении и аннулировании адресов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</w:t>
      </w:r>
      <w:r w:rsidRPr="00A17A50">
        <w:rPr>
          <w:rFonts w:ascii="Times New Roman" w:hAnsi="Times New Roman" w:cs="Times New Roman"/>
          <w:sz w:val="20"/>
          <w:szCs w:val="20"/>
        </w:rPr>
        <w:t>в</w:t>
      </w:r>
      <w:r w:rsidRPr="00A17A50">
        <w:rPr>
          <w:rFonts w:ascii="Times New Roman" w:hAnsi="Times New Roman" w:cs="Times New Roman"/>
          <w:sz w:val="20"/>
          <w:szCs w:val="20"/>
        </w:rPr>
        <w:t>ляется по порядку в пределах всего документа арабскими цифрами. На каждом листе также указывается общее кол</w:t>
      </w:r>
      <w:r w:rsidRPr="00A17A50">
        <w:rPr>
          <w:rFonts w:ascii="Times New Roman" w:hAnsi="Times New Roman" w:cs="Times New Roman"/>
          <w:sz w:val="20"/>
          <w:szCs w:val="20"/>
        </w:rPr>
        <w:t>и</w:t>
      </w:r>
      <w:r w:rsidRPr="00A17A50">
        <w:rPr>
          <w:rFonts w:ascii="Times New Roman" w:hAnsi="Times New Roman" w:cs="Times New Roman"/>
          <w:sz w:val="20"/>
          <w:szCs w:val="20"/>
        </w:rPr>
        <w:t>чество листов, содержащихся в заявлении.</w:t>
      </w:r>
    </w:p>
    <w:p w:rsidR="00095C78" w:rsidRPr="00A17A50" w:rsidRDefault="00095C78" w:rsidP="00095C78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17A50">
        <w:rPr>
          <w:rFonts w:ascii="Times New Roman" w:hAnsi="Times New Roman" w:cs="Times New Roman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546"/>
        <w:gridCol w:w="546"/>
      </w:tblGrid>
      <w:tr w:rsidR="00095C78" w:rsidRPr="00A17A50" w:rsidTr="00CE1AAA">
        <w:tc>
          <w:tcPr>
            <w:tcW w:w="564" w:type="dxa"/>
            <w:tcBorders>
              <w:right w:val="single" w:sz="4" w:space="0" w:color="auto"/>
            </w:tcBorders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095C78" w:rsidRPr="00A17A50" w:rsidRDefault="00095C78" w:rsidP="00CE1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A5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:rsidR="00095C78" w:rsidRPr="00A17A50" w:rsidRDefault="00095C78" w:rsidP="00095C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95C78" w:rsidRPr="00A17A50" w:rsidRDefault="00095C78" w:rsidP="00095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7A50">
        <w:rPr>
          <w:rFonts w:ascii="Times New Roman" w:hAnsi="Times New Roman" w:cs="Times New Roman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</w:t>
      </w:r>
      <w:r w:rsidRPr="00A17A50">
        <w:rPr>
          <w:rFonts w:ascii="Times New Roman" w:hAnsi="Times New Roman" w:cs="Times New Roman"/>
          <w:sz w:val="20"/>
          <w:szCs w:val="20"/>
        </w:rPr>
        <w:t>о</w:t>
      </w:r>
      <w:r w:rsidRPr="00A17A50">
        <w:rPr>
          <w:rFonts w:ascii="Times New Roman" w:hAnsi="Times New Roman" w:cs="Times New Roman"/>
          <w:sz w:val="20"/>
          <w:szCs w:val="20"/>
        </w:rPr>
        <w:t>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 w:rsidRPr="00A17A50">
        <w:rPr>
          <w:rFonts w:ascii="Times New Roman" w:hAnsi="Times New Roman" w:cs="Times New Roman"/>
          <w:sz w:val="20"/>
          <w:szCs w:val="20"/>
        </w:rPr>
        <w:t>. В этом случае строки, не подлежащие заполнению, из формы заявления исключаются.</w:t>
      </w:r>
    </w:p>
    <w:p w:rsidR="00095C78" w:rsidRPr="00A17A50" w:rsidRDefault="00095C78" w:rsidP="00095C78">
      <w:pPr>
        <w:rPr>
          <w:rFonts w:ascii="Times New Roman" w:hAnsi="Times New Roman" w:cs="Times New Roman"/>
          <w:sz w:val="26"/>
          <w:szCs w:val="26"/>
        </w:rPr>
      </w:pPr>
    </w:p>
    <w:p w:rsidR="00095C78" w:rsidRPr="00A17A50" w:rsidRDefault="00095C78" w:rsidP="00095C78">
      <w:pPr>
        <w:widowControl w:val="0"/>
        <w:ind w:left="5772" w:firstLine="708"/>
        <w:rPr>
          <w:rFonts w:ascii="Times New Roman" w:hAnsi="Times New Roman" w:cs="Times New Roman"/>
        </w:rPr>
      </w:pPr>
    </w:p>
    <w:p w:rsidR="00095C78" w:rsidRPr="00A17A50" w:rsidRDefault="00095C78" w:rsidP="00095C78">
      <w:pPr>
        <w:widowControl w:val="0"/>
        <w:ind w:left="5772" w:firstLine="708"/>
        <w:rPr>
          <w:rFonts w:ascii="Times New Roman" w:hAnsi="Times New Roman" w:cs="Times New Roman"/>
        </w:rPr>
      </w:pPr>
    </w:p>
    <w:p w:rsidR="00095C78" w:rsidRPr="00A17A50" w:rsidRDefault="00095C78" w:rsidP="00095C78">
      <w:pPr>
        <w:widowControl w:val="0"/>
        <w:jc w:val="right"/>
        <w:rPr>
          <w:rFonts w:ascii="Times New Roman" w:hAnsi="Times New Roman" w:cs="Times New Roman"/>
        </w:rPr>
      </w:pPr>
      <w:r w:rsidRPr="00A17A50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:rsidR="00095C78" w:rsidRPr="00A17A50" w:rsidRDefault="00095C78" w:rsidP="00095C78">
      <w:pPr>
        <w:widowControl w:val="0"/>
        <w:jc w:val="right"/>
        <w:rPr>
          <w:rFonts w:ascii="Times New Roman" w:hAnsi="Times New Roman" w:cs="Times New Roman"/>
        </w:rPr>
      </w:pPr>
    </w:p>
    <w:p w:rsidR="007345A0" w:rsidRPr="00095C78" w:rsidRDefault="007345A0" w:rsidP="00095C78"/>
    <w:sectPr w:rsidR="007345A0" w:rsidRPr="00095C78" w:rsidSect="00084CC4">
      <w:head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6F0" w:rsidRDefault="00D566F0" w:rsidP="00482E57">
      <w:pPr>
        <w:spacing w:after="0" w:line="240" w:lineRule="auto"/>
      </w:pPr>
      <w:r>
        <w:separator/>
      </w:r>
    </w:p>
  </w:endnote>
  <w:endnote w:type="continuationSeparator" w:id="0">
    <w:p w:rsidR="00D566F0" w:rsidRDefault="00D566F0" w:rsidP="0048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6F0" w:rsidRDefault="00D566F0" w:rsidP="00482E57">
      <w:pPr>
        <w:spacing w:after="0" w:line="240" w:lineRule="auto"/>
      </w:pPr>
      <w:r>
        <w:separator/>
      </w:r>
    </w:p>
  </w:footnote>
  <w:footnote w:type="continuationSeparator" w:id="0">
    <w:p w:rsidR="00D566F0" w:rsidRDefault="00D566F0" w:rsidP="0048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DC185A" w:rsidRDefault="00FD4177">
        <w:pPr>
          <w:pStyle w:val="a4"/>
          <w:jc w:val="center"/>
        </w:pPr>
        <w:r>
          <w:fldChar w:fldCharType="begin"/>
        </w:r>
        <w:r w:rsidR="00487F7A">
          <w:instrText>PAGE   \* MERGEFORMAT</w:instrText>
        </w:r>
        <w:r>
          <w:fldChar w:fldCharType="separate"/>
        </w:r>
        <w:r w:rsidR="00095C7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F7A"/>
    <w:rsid w:val="00021C1C"/>
    <w:rsid w:val="00095C78"/>
    <w:rsid w:val="000E6B32"/>
    <w:rsid w:val="000F24AB"/>
    <w:rsid w:val="00105D17"/>
    <w:rsid w:val="001A4FA6"/>
    <w:rsid w:val="00383A80"/>
    <w:rsid w:val="003A0A37"/>
    <w:rsid w:val="00482E57"/>
    <w:rsid w:val="00487F7A"/>
    <w:rsid w:val="0054769A"/>
    <w:rsid w:val="00591A3B"/>
    <w:rsid w:val="007345A0"/>
    <w:rsid w:val="007A285D"/>
    <w:rsid w:val="009049FC"/>
    <w:rsid w:val="009756F2"/>
    <w:rsid w:val="00A1122C"/>
    <w:rsid w:val="00AD61F9"/>
    <w:rsid w:val="00B059E0"/>
    <w:rsid w:val="00BD6F0C"/>
    <w:rsid w:val="00CA0C0C"/>
    <w:rsid w:val="00D566F0"/>
    <w:rsid w:val="00E816EB"/>
    <w:rsid w:val="00EE2C59"/>
    <w:rsid w:val="00F55161"/>
    <w:rsid w:val="00FD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87F7A"/>
  </w:style>
  <w:style w:type="paragraph" w:styleId="a4">
    <w:name w:val="header"/>
    <w:basedOn w:val="a"/>
    <w:link w:val="a3"/>
    <w:uiPriority w:val="99"/>
    <w:unhideWhenUsed/>
    <w:rsid w:val="004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487F7A"/>
  </w:style>
  <w:style w:type="paragraph" w:customStyle="1" w:styleId="ConsPlusNormal">
    <w:name w:val="ConsPlusNormal"/>
    <w:link w:val="ConsPlusNormal0"/>
    <w:uiPriority w:val="99"/>
    <w:qFormat/>
    <w:rsid w:val="00383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383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83A80"/>
    <w:rPr>
      <w:rFonts w:ascii="Calibri" w:eastAsia="Times New Roman" w:hAnsi="Calibri" w:cs="Calibri"/>
      <w:szCs w:val="20"/>
      <w:lang w:eastAsia="ru-RU"/>
    </w:rPr>
  </w:style>
  <w:style w:type="paragraph" w:customStyle="1" w:styleId="consplusnonformat0">
    <w:name w:val="consplusnonformat"/>
    <w:basedOn w:val="a"/>
    <w:uiPriority w:val="99"/>
    <w:rsid w:val="00BD6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BD6F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9F4C69E43D925A6D1F2CE137A869E7A2AE1798B39F26AA53513FBBF0256A89CA0E343Ab2r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F4C69E43D925A6D1F2CE137A869E7A2AE1798B39F26AA53513FBBF0256A89CA0E343A24FB9FCCb3rA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1971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2023-01-20T11:18:00Z</dcterms:created>
  <dcterms:modified xsi:type="dcterms:W3CDTF">2023-01-23T06:21:00Z</dcterms:modified>
</cp:coreProperties>
</file>