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27A" w:rsidRDefault="00A2427A" w:rsidP="00A2427A">
      <w:pPr>
        <w:pStyle w:val="ConsPlusTitle"/>
        <w:jc w:val="center"/>
      </w:pPr>
      <w:r>
        <w:rPr>
          <w:noProof/>
        </w:rPr>
        <w:drawing>
          <wp:inline distT="0" distB="0" distL="0" distR="0">
            <wp:extent cx="78105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grayscl/>
                    </a:blip>
                    <a:srcRect/>
                    <a:stretch>
                      <a:fillRect/>
                    </a:stretch>
                  </pic:blipFill>
                  <pic:spPr bwMode="auto">
                    <a:xfrm>
                      <a:off x="0" y="0"/>
                      <a:ext cx="781050" cy="1028700"/>
                    </a:xfrm>
                    <a:prstGeom prst="rect">
                      <a:avLst/>
                    </a:prstGeom>
                    <a:solidFill>
                      <a:srgbClr val="FFFFFF"/>
                    </a:solidFill>
                    <a:ln w="9525">
                      <a:noFill/>
                      <a:miter lim="800000"/>
                      <a:headEnd/>
                      <a:tailEnd/>
                    </a:ln>
                  </pic:spPr>
                </pic:pic>
              </a:graphicData>
            </a:graphic>
          </wp:inline>
        </w:drawing>
      </w:r>
      <w:r>
        <w:t xml:space="preserve">                 </w:t>
      </w:r>
    </w:p>
    <w:p w:rsidR="00A2427A" w:rsidRDefault="00A2427A" w:rsidP="00A2427A">
      <w:pPr>
        <w:pStyle w:val="ConsPlusTitle"/>
        <w:jc w:val="center"/>
      </w:pPr>
      <w:r>
        <w:t xml:space="preserve">                          </w:t>
      </w:r>
      <w:r w:rsidR="00540339">
        <w:t xml:space="preserve">                          </w:t>
      </w:r>
    </w:p>
    <w:tbl>
      <w:tblPr>
        <w:tblW w:w="9606" w:type="dxa"/>
        <w:tblLayout w:type="fixed"/>
        <w:tblCellMar>
          <w:left w:w="0" w:type="dxa"/>
          <w:right w:w="0" w:type="dxa"/>
        </w:tblCellMar>
        <w:tblLook w:val="0000"/>
      </w:tblPr>
      <w:tblGrid>
        <w:gridCol w:w="2304"/>
        <w:gridCol w:w="360"/>
        <w:gridCol w:w="2835"/>
        <w:gridCol w:w="397"/>
        <w:gridCol w:w="1134"/>
        <w:gridCol w:w="2576"/>
      </w:tblGrid>
      <w:tr w:rsidR="00A2427A" w:rsidRPr="0007636B" w:rsidTr="001277A7">
        <w:tc>
          <w:tcPr>
            <w:tcW w:w="9606" w:type="dxa"/>
            <w:gridSpan w:val="6"/>
            <w:shd w:val="clear" w:color="auto" w:fill="auto"/>
          </w:tcPr>
          <w:p w:rsidR="00A2427A" w:rsidRPr="0007636B" w:rsidRDefault="00A2427A" w:rsidP="001277A7">
            <w:pPr>
              <w:pStyle w:val="3"/>
              <w:tabs>
                <w:tab w:val="num" w:pos="0"/>
              </w:tabs>
              <w:snapToGrid w:val="0"/>
              <w:spacing w:before="0" w:after="0"/>
              <w:jc w:val="center"/>
              <w:rPr>
                <w:rFonts w:ascii="Times New Roman" w:hAnsi="Times New Roman"/>
              </w:rPr>
            </w:pPr>
            <w:r>
              <w:rPr>
                <w:rFonts w:ascii="Times New Roman" w:hAnsi="Times New Roman"/>
                <w:sz w:val="28"/>
                <w:szCs w:val="28"/>
              </w:rPr>
              <w:t>АДМИНИСТРАЦИИ ВЕРЕШИМСКОГО</w:t>
            </w:r>
            <w:r w:rsidRPr="0007636B">
              <w:rPr>
                <w:rFonts w:ascii="Times New Roman" w:hAnsi="Times New Roman"/>
                <w:sz w:val="28"/>
                <w:szCs w:val="28"/>
              </w:rPr>
              <w:t xml:space="preserve"> СЕЛЬСОВЕТА</w:t>
            </w:r>
          </w:p>
        </w:tc>
      </w:tr>
      <w:tr w:rsidR="00A2427A" w:rsidRPr="0007636B" w:rsidTr="001277A7">
        <w:tc>
          <w:tcPr>
            <w:tcW w:w="9606" w:type="dxa"/>
            <w:gridSpan w:val="6"/>
            <w:shd w:val="clear" w:color="auto" w:fill="auto"/>
            <w:vAlign w:val="center"/>
          </w:tcPr>
          <w:p w:rsidR="00A2427A" w:rsidRPr="0007636B" w:rsidRDefault="00A2427A" w:rsidP="001277A7">
            <w:pPr>
              <w:pStyle w:val="3"/>
              <w:tabs>
                <w:tab w:val="num" w:pos="0"/>
              </w:tabs>
              <w:snapToGrid w:val="0"/>
              <w:spacing w:before="0" w:after="0"/>
              <w:jc w:val="center"/>
              <w:rPr>
                <w:rFonts w:ascii="Times New Roman" w:hAnsi="Times New Roman"/>
              </w:rPr>
            </w:pPr>
            <w:r w:rsidRPr="0007636B">
              <w:rPr>
                <w:rFonts w:ascii="Times New Roman" w:hAnsi="Times New Roman"/>
                <w:sz w:val="28"/>
                <w:szCs w:val="28"/>
              </w:rPr>
              <w:t>ЛОПАТИНСКОГО  РАЙОНА ПЕНЗЕНСКОЙ ОБЛАСТИ</w:t>
            </w:r>
          </w:p>
          <w:p w:rsidR="00A2427A" w:rsidRPr="0007636B" w:rsidRDefault="00A2427A" w:rsidP="001277A7">
            <w:pPr>
              <w:jc w:val="center"/>
              <w:rPr>
                <w:rFonts w:ascii="Times New Roman" w:hAnsi="Times New Roman"/>
                <w:sz w:val="28"/>
                <w:szCs w:val="28"/>
              </w:rPr>
            </w:pPr>
            <w:r>
              <w:rPr>
                <w:rFonts w:ascii="Times New Roman" w:hAnsi="Times New Roman"/>
                <w:sz w:val="28"/>
                <w:szCs w:val="28"/>
              </w:rPr>
              <w:t xml:space="preserve">                                     </w:t>
            </w:r>
          </w:p>
          <w:p w:rsidR="00A2427A" w:rsidRPr="0007636B" w:rsidRDefault="00A2427A" w:rsidP="001277A7">
            <w:pPr>
              <w:jc w:val="center"/>
              <w:rPr>
                <w:rFonts w:ascii="Times New Roman" w:hAnsi="Times New Roman"/>
              </w:rPr>
            </w:pPr>
            <w:r w:rsidRPr="0007636B">
              <w:rPr>
                <w:rFonts w:ascii="Times New Roman" w:hAnsi="Times New Roman"/>
                <w:b/>
                <w:sz w:val="28"/>
                <w:szCs w:val="28"/>
              </w:rPr>
              <w:t>ПОСТАНОВЛЕНИЕ</w:t>
            </w:r>
          </w:p>
        </w:tc>
      </w:tr>
      <w:tr w:rsidR="00A2427A" w:rsidRPr="0007636B" w:rsidTr="001277A7">
        <w:trPr>
          <w:gridAfter w:val="1"/>
          <w:wAfter w:w="2576" w:type="dxa"/>
        </w:trPr>
        <w:tc>
          <w:tcPr>
            <w:tcW w:w="2304" w:type="dxa"/>
            <w:shd w:val="clear" w:color="auto" w:fill="auto"/>
          </w:tcPr>
          <w:p w:rsidR="00A2427A" w:rsidRPr="0007636B" w:rsidRDefault="00A2427A" w:rsidP="001277A7">
            <w:pPr>
              <w:snapToGrid w:val="0"/>
              <w:jc w:val="center"/>
              <w:rPr>
                <w:rFonts w:ascii="Times New Roman" w:hAnsi="Times New Roman"/>
                <w:b/>
                <w:sz w:val="28"/>
                <w:szCs w:val="28"/>
              </w:rPr>
            </w:pPr>
          </w:p>
        </w:tc>
        <w:tc>
          <w:tcPr>
            <w:tcW w:w="360" w:type="dxa"/>
            <w:shd w:val="clear" w:color="auto" w:fill="auto"/>
            <w:vAlign w:val="bottom"/>
          </w:tcPr>
          <w:p w:rsidR="00A2427A" w:rsidRPr="0007636B" w:rsidRDefault="00A2427A" w:rsidP="001277A7">
            <w:pPr>
              <w:snapToGrid w:val="0"/>
              <w:jc w:val="center"/>
              <w:rPr>
                <w:rFonts w:ascii="Times New Roman" w:hAnsi="Times New Roman"/>
                <w:b/>
                <w:sz w:val="28"/>
                <w:szCs w:val="28"/>
              </w:rPr>
            </w:pPr>
          </w:p>
        </w:tc>
        <w:tc>
          <w:tcPr>
            <w:tcW w:w="2835" w:type="dxa"/>
            <w:tcBorders>
              <w:bottom w:val="single" w:sz="4" w:space="0" w:color="000000"/>
            </w:tcBorders>
            <w:shd w:val="clear" w:color="auto" w:fill="auto"/>
          </w:tcPr>
          <w:p w:rsidR="00A2427A" w:rsidRPr="0007636B" w:rsidRDefault="00A2427A" w:rsidP="001277A7">
            <w:pPr>
              <w:snapToGrid w:val="0"/>
              <w:jc w:val="center"/>
              <w:rPr>
                <w:rFonts w:ascii="Times New Roman" w:hAnsi="Times New Roman"/>
                <w:b/>
                <w:sz w:val="28"/>
                <w:szCs w:val="28"/>
              </w:rPr>
            </w:pPr>
          </w:p>
          <w:p w:rsidR="00A2427A" w:rsidRPr="0007636B" w:rsidRDefault="0007551D" w:rsidP="001277A7">
            <w:pPr>
              <w:snapToGrid w:val="0"/>
              <w:jc w:val="center"/>
              <w:rPr>
                <w:rFonts w:ascii="Times New Roman" w:hAnsi="Times New Roman"/>
              </w:rPr>
            </w:pPr>
            <w:r>
              <w:rPr>
                <w:rFonts w:ascii="Times New Roman" w:hAnsi="Times New Roman"/>
              </w:rPr>
              <w:t>28.06.2021</w:t>
            </w:r>
          </w:p>
        </w:tc>
        <w:tc>
          <w:tcPr>
            <w:tcW w:w="397" w:type="dxa"/>
            <w:shd w:val="clear" w:color="auto" w:fill="auto"/>
            <w:vAlign w:val="bottom"/>
          </w:tcPr>
          <w:p w:rsidR="00A2427A" w:rsidRPr="0007636B" w:rsidRDefault="00A2427A" w:rsidP="001277A7">
            <w:pPr>
              <w:snapToGrid w:val="0"/>
              <w:jc w:val="center"/>
              <w:rPr>
                <w:rFonts w:ascii="Times New Roman" w:hAnsi="Times New Roman"/>
              </w:rPr>
            </w:pPr>
            <w:r w:rsidRPr="0007636B">
              <w:rPr>
                <w:rFonts w:ascii="Times New Roman" w:hAnsi="Times New Roman"/>
              </w:rPr>
              <w:t>№</w:t>
            </w:r>
          </w:p>
        </w:tc>
        <w:tc>
          <w:tcPr>
            <w:tcW w:w="1134" w:type="dxa"/>
            <w:tcBorders>
              <w:bottom w:val="single" w:sz="4" w:space="0" w:color="000000"/>
            </w:tcBorders>
            <w:shd w:val="clear" w:color="auto" w:fill="auto"/>
          </w:tcPr>
          <w:p w:rsidR="00A2427A" w:rsidRPr="0007636B" w:rsidRDefault="00A2427A" w:rsidP="001277A7">
            <w:pPr>
              <w:snapToGrid w:val="0"/>
              <w:jc w:val="center"/>
              <w:rPr>
                <w:rFonts w:ascii="Times New Roman" w:hAnsi="Times New Roman"/>
              </w:rPr>
            </w:pPr>
          </w:p>
          <w:p w:rsidR="00A2427A" w:rsidRPr="0007636B" w:rsidRDefault="0007551D" w:rsidP="001277A7">
            <w:pPr>
              <w:snapToGrid w:val="0"/>
              <w:jc w:val="center"/>
              <w:rPr>
                <w:rFonts w:ascii="Times New Roman" w:hAnsi="Times New Roman"/>
              </w:rPr>
            </w:pPr>
            <w:r>
              <w:rPr>
                <w:rFonts w:ascii="Times New Roman" w:hAnsi="Times New Roman"/>
              </w:rPr>
              <w:t>32</w:t>
            </w:r>
          </w:p>
        </w:tc>
      </w:tr>
      <w:tr w:rsidR="00A2427A" w:rsidRPr="0007636B" w:rsidTr="001277A7">
        <w:trPr>
          <w:gridAfter w:val="1"/>
          <w:wAfter w:w="2576" w:type="dxa"/>
        </w:trPr>
        <w:tc>
          <w:tcPr>
            <w:tcW w:w="2304" w:type="dxa"/>
            <w:shd w:val="clear" w:color="auto" w:fill="auto"/>
          </w:tcPr>
          <w:p w:rsidR="00A2427A" w:rsidRPr="0007636B" w:rsidRDefault="00A2427A" w:rsidP="001277A7">
            <w:pPr>
              <w:pStyle w:val="a3"/>
              <w:snapToGrid w:val="0"/>
              <w:jc w:val="center"/>
            </w:pPr>
          </w:p>
        </w:tc>
        <w:tc>
          <w:tcPr>
            <w:tcW w:w="4726" w:type="dxa"/>
            <w:gridSpan w:val="4"/>
            <w:shd w:val="clear" w:color="auto" w:fill="auto"/>
          </w:tcPr>
          <w:p w:rsidR="00A2427A" w:rsidRPr="0007636B" w:rsidRDefault="00A2427A" w:rsidP="001277A7">
            <w:pPr>
              <w:snapToGrid w:val="0"/>
              <w:jc w:val="center"/>
              <w:rPr>
                <w:rFonts w:ascii="Times New Roman" w:hAnsi="Times New Roman"/>
              </w:rPr>
            </w:pPr>
            <w:proofErr w:type="spellStart"/>
            <w:r>
              <w:rPr>
                <w:rFonts w:ascii="Times New Roman" w:hAnsi="Times New Roman"/>
              </w:rPr>
              <w:t>с.Верешим</w:t>
            </w:r>
            <w:proofErr w:type="spellEnd"/>
          </w:p>
        </w:tc>
      </w:tr>
    </w:tbl>
    <w:p w:rsidR="00A2427A" w:rsidRPr="00A2427A" w:rsidRDefault="00A2427A" w:rsidP="00A2427A">
      <w:pPr>
        <w:widowControl w:val="0"/>
        <w:tabs>
          <w:tab w:val="left" w:pos="1134"/>
        </w:tabs>
        <w:autoSpaceDE w:val="0"/>
        <w:autoSpaceDN w:val="0"/>
        <w:adjustRightInd w:val="0"/>
        <w:spacing w:before="60" w:after="60"/>
        <w:jc w:val="center"/>
        <w:rPr>
          <w:rFonts w:ascii="Times New Roman" w:eastAsia="PMingLiU" w:hAnsi="Times New Roman" w:cs="Times New Roman"/>
          <w:b/>
          <w:bCs/>
        </w:rPr>
      </w:pPr>
      <w:r w:rsidRPr="00A2427A">
        <w:rPr>
          <w:rFonts w:ascii="Times New Roman" w:hAnsi="Times New Roman" w:cs="Times New Roman"/>
          <w:b/>
        </w:rPr>
        <w:t>Об утверждении административного регламента предоставления муниципальной услуги «П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pStyle w:val="ConsPlusNormal"/>
        <w:jc w:val="center"/>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В соответствии с Гражданским кодексом Российской Федерации, Федеральным </w:t>
      </w:r>
      <w:r w:rsidRPr="00A2427A">
        <w:rPr>
          <w:rStyle w:val="-"/>
          <w:rFonts w:ascii="Times New Roman" w:hAnsi="Times New Roman"/>
          <w:sz w:val="24"/>
          <w:szCs w:val="24"/>
        </w:rPr>
        <w:t>законом</w:t>
      </w:r>
      <w:r w:rsidRPr="00A2427A">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w:t>
      </w:r>
      <w:r>
        <w:rPr>
          <w:rFonts w:ascii="Times New Roman" w:hAnsi="Times New Roman"/>
          <w:sz w:val="24"/>
          <w:szCs w:val="24"/>
        </w:rPr>
        <w:t xml:space="preserve"> </w:t>
      </w:r>
      <w:proofErr w:type="spellStart"/>
      <w:r>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от</w:t>
      </w:r>
      <w:r>
        <w:rPr>
          <w:rFonts w:ascii="Times New Roman" w:hAnsi="Times New Roman"/>
          <w:sz w:val="24"/>
          <w:szCs w:val="24"/>
        </w:rPr>
        <w:t xml:space="preserve"> 27.06.2012  № 31</w:t>
      </w:r>
      <w:r w:rsidRPr="00A2427A">
        <w:rPr>
          <w:rFonts w:ascii="Times New Roman" w:hAnsi="Times New Roman"/>
          <w:sz w:val="24"/>
          <w:szCs w:val="24"/>
        </w:rPr>
        <w:t xml:space="preserve"> «</w:t>
      </w:r>
      <w:r w:rsidRPr="00A2427A">
        <w:rPr>
          <w:rFonts w:ascii="Times New Roman" w:hAnsi="Times New Roman"/>
          <w:spacing w:val="-4"/>
          <w:sz w:val="24"/>
          <w:szCs w:val="24"/>
        </w:rPr>
        <w:t>Об утверждении порядка разработки и утверждения административных регламентов предоставления муниципальных у</w:t>
      </w:r>
      <w:r>
        <w:rPr>
          <w:rFonts w:ascii="Times New Roman" w:hAnsi="Times New Roman"/>
          <w:spacing w:val="-4"/>
          <w:sz w:val="24"/>
          <w:szCs w:val="24"/>
        </w:rPr>
        <w:t xml:space="preserve">слуг администрацией </w:t>
      </w:r>
      <w:proofErr w:type="spellStart"/>
      <w:r>
        <w:rPr>
          <w:rFonts w:ascii="Times New Roman" w:hAnsi="Times New Roman"/>
          <w:spacing w:val="-4"/>
          <w:sz w:val="24"/>
          <w:szCs w:val="24"/>
        </w:rPr>
        <w:t>Верешимского</w:t>
      </w:r>
      <w:proofErr w:type="spellEnd"/>
      <w:r w:rsidRPr="00A2427A">
        <w:rPr>
          <w:rFonts w:ascii="Times New Roman" w:hAnsi="Times New Roman"/>
          <w:spacing w:val="-4"/>
          <w:sz w:val="24"/>
          <w:szCs w:val="24"/>
        </w:rPr>
        <w:t xml:space="preserve"> сельсовета Лопатинского района Пензенской области</w:t>
      </w:r>
      <w:r>
        <w:rPr>
          <w:rFonts w:ascii="Times New Roman" w:hAnsi="Times New Roman"/>
          <w:sz w:val="24"/>
          <w:szCs w:val="24"/>
        </w:rPr>
        <w:t xml:space="preserve">», от 24.12.2020  № 89  </w:t>
      </w:r>
      <w:r w:rsidRPr="00A2427A">
        <w:rPr>
          <w:rFonts w:ascii="Times New Roman" w:hAnsi="Times New Roman"/>
          <w:sz w:val="24"/>
          <w:szCs w:val="24"/>
        </w:rPr>
        <w:t xml:space="preserve"> «Об утверждении Реестра </w:t>
      </w:r>
      <w:r>
        <w:rPr>
          <w:rFonts w:ascii="Times New Roman" w:hAnsi="Times New Roman"/>
          <w:sz w:val="24"/>
          <w:szCs w:val="24"/>
        </w:rPr>
        <w:t xml:space="preserve">муниципальных услуг </w:t>
      </w:r>
      <w:proofErr w:type="spellStart"/>
      <w:r>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 (с последующими изм</w:t>
      </w:r>
      <w:r>
        <w:rPr>
          <w:rFonts w:ascii="Times New Roman" w:hAnsi="Times New Roman"/>
          <w:sz w:val="24"/>
          <w:szCs w:val="24"/>
        </w:rPr>
        <w:t xml:space="preserve">енениями», Уставом </w:t>
      </w:r>
      <w:proofErr w:type="spellStart"/>
      <w:r>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 </w:t>
      </w:r>
    </w:p>
    <w:p w:rsidR="00A2427A" w:rsidRPr="00A2427A" w:rsidRDefault="00A2427A" w:rsidP="00A2427A">
      <w:pPr>
        <w:autoSpaceDE w:val="0"/>
        <w:autoSpaceDN w:val="0"/>
        <w:adjustRightInd w:val="0"/>
        <w:ind w:firstLine="709"/>
        <w:jc w:val="both"/>
        <w:outlineLvl w:val="0"/>
        <w:rPr>
          <w:rFonts w:ascii="Times New Roman" w:hAnsi="Times New Roman" w:cs="Times New Roman"/>
        </w:rPr>
      </w:pPr>
    </w:p>
    <w:p w:rsidR="00A2427A" w:rsidRPr="00A2427A" w:rsidRDefault="00A2427A" w:rsidP="00A2427A">
      <w:pPr>
        <w:spacing w:before="120"/>
        <w:jc w:val="center"/>
        <w:rPr>
          <w:rFonts w:ascii="Times New Roman" w:hAnsi="Times New Roman" w:cs="Times New Roman"/>
        </w:rPr>
      </w:pPr>
      <w:r w:rsidRPr="00A2427A">
        <w:rPr>
          <w:rFonts w:ascii="Times New Roman" w:hAnsi="Times New Roman" w:cs="Times New Roman"/>
        </w:rPr>
        <w:t xml:space="preserve">администрация </w:t>
      </w:r>
      <w:proofErr w:type="spellStart"/>
      <w:r>
        <w:rPr>
          <w:rFonts w:ascii="Times New Roman" w:hAnsi="Times New Roman" w:cs="Times New Roman"/>
        </w:rPr>
        <w:t>Верешимского</w:t>
      </w:r>
      <w:proofErr w:type="spellEnd"/>
      <w:r w:rsidRPr="00A2427A">
        <w:rPr>
          <w:rFonts w:ascii="Times New Roman" w:hAnsi="Times New Roman" w:cs="Times New Roman"/>
        </w:rPr>
        <w:t xml:space="preserve"> сельсовета Лопатинского района Пензенской области постановляет:</w:t>
      </w:r>
    </w:p>
    <w:p w:rsidR="00A2427A" w:rsidRP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sidRPr="00A2427A">
        <w:rPr>
          <w:rFonts w:ascii="Times New Roman" w:hAnsi="Times New Roman" w:cs="Times New Roman"/>
        </w:rPr>
        <w:t xml:space="preserve">Утвердить прилагаемый административный </w:t>
      </w:r>
      <w:hyperlink r:id="rId7" w:anchor="P40" w:history="1">
        <w:r w:rsidRPr="00A2427A">
          <w:rPr>
            <w:rStyle w:val="a8"/>
            <w:rFonts w:ascii="Times New Roman" w:hAnsi="Times New Roman" w:cs="Times New Roman"/>
          </w:rPr>
          <w:t>регламент</w:t>
        </w:r>
      </w:hyperlink>
      <w:r w:rsidRPr="00A2427A">
        <w:rPr>
          <w:rFonts w:ascii="Times New Roman" w:hAnsi="Times New Roman" w:cs="Times New Roman"/>
        </w:rPr>
        <w:t xml:space="preserve"> предоставления муниципальной услуги «П</w:t>
      </w:r>
      <w:r w:rsidRPr="00A2427A">
        <w:rPr>
          <w:rFonts w:ascii="Times New Roman" w:eastAsia="PMingLiU" w:hAnsi="Times New Roman" w:cs="Times New Roman"/>
        </w:rPr>
        <w:t>редоставление информации об объектах недвижимого имущества, находящихся в муниципальной собственности и предназначенных для сдачи в аренду»</w:t>
      </w:r>
      <w:r w:rsidRPr="00A2427A">
        <w:rPr>
          <w:rFonts w:ascii="Times New Roman" w:hAnsi="Times New Roman" w:cs="Times New Roman"/>
        </w:rPr>
        <w:t>.</w:t>
      </w:r>
    </w:p>
    <w:p w:rsidR="00A2427A" w:rsidRDefault="00A2427A" w:rsidP="00A2427A">
      <w:pPr>
        <w:pStyle w:val="a9"/>
        <w:widowControl w:val="0"/>
        <w:numPr>
          <w:ilvl w:val="0"/>
          <w:numId w:val="1"/>
        </w:numPr>
        <w:tabs>
          <w:tab w:val="left" w:pos="1134"/>
        </w:tabs>
        <w:autoSpaceDE w:val="0"/>
        <w:autoSpaceDN w:val="0"/>
        <w:adjustRightInd w:val="0"/>
        <w:spacing w:before="60" w:after="60"/>
        <w:jc w:val="both"/>
        <w:rPr>
          <w:rFonts w:ascii="Times New Roman" w:hAnsi="Times New Roman" w:cs="Times New Roman"/>
        </w:rPr>
      </w:pPr>
      <w:r>
        <w:rPr>
          <w:rFonts w:ascii="Times New Roman" w:hAnsi="Times New Roman" w:cs="Times New Roman"/>
        </w:rPr>
        <w:t xml:space="preserve">Признать утратившими силу следующие постановления  администрации </w:t>
      </w:r>
      <w:proofErr w:type="spellStart"/>
      <w:r>
        <w:rPr>
          <w:rFonts w:ascii="Times New Roman" w:hAnsi="Times New Roman" w:cs="Times New Roman"/>
        </w:rPr>
        <w:t>Верешимского</w:t>
      </w:r>
      <w:proofErr w:type="spellEnd"/>
      <w:r>
        <w:rPr>
          <w:rFonts w:ascii="Times New Roman" w:hAnsi="Times New Roman" w:cs="Times New Roman"/>
        </w:rPr>
        <w:t xml:space="preserve"> сельсовета Лопатинского района Пензенской области :</w:t>
      </w:r>
    </w:p>
    <w:p w:rsidR="00A2427A" w:rsidRDefault="00A2427A" w:rsidP="00A2427A">
      <w:pPr>
        <w:rPr>
          <w:rFonts w:ascii="Times New Roman" w:hAnsi="Times New Roman" w:cs="Times New Roman"/>
        </w:rPr>
      </w:pPr>
      <w:r w:rsidRPr="00A2427A">
        <w:rPr>
          <w:rFonts w:ascii="Times New Roman" w:hAnsi="Times New Roman" w:cs="Times New Roman"/>
        </w:rPr>
        <w:t xml:space="preserve">-  от 14.03.2013 № 10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w:t>
      </w:r>
      <w:r>
        <w:rPr>
          <w:rFonts w:ascii="Times New Roman" w:hAnsi="Times New Roman" w:cs="Times New Roman"/>
        </w:rPr>
        <w:t xml:space="preserve"> </w:t>
      </w:r>
      <w:r w:rsidRPr="00A2427A">
        <w:rPr>
          <w:rFonts w:ascii="Times New Roman" w:hAnsi="Times New Roman" w:cs="Times New Roman"/>
        </w:rPr>
        <w:t>и предназначенных для сдачи в аренду»</w:t>
      </w:r>
      <w:r>
        <w:rPr>
          <w:rFonts w:ascii="Times New Roman" w:hAnsi="Times New Roman" w:cs="Times New Roman"/>
        </w:rPr>
        <w:t>;</w:t>
      </w:r>
    </w:p>
    <w:p w:rsidR="00A2427A" w:rsidRPr="00A2427A" w:rsidRDefault="00A2427A" w:rsidP="00A2427A">
      <w:pPr>
        <w:rPr>
          <w:rFonts w:ascii="Times New Roman" w:hAnsi="Times New Roman" w:cs="Times New Roman"/>
        </w:rPr>
      </w:pPr>
      <w:r w:rsidRPr="00A2427A">
        <w:rPr>
          <w:rFonts w:ascii="Times New Roman" w:hAnsi="Times New Roman" w:cs="Times New Roman"/>
        </w:rPr>
        <w:t xml:space="preserve">- от 14.06.2018 № 26 «О внесении изменений в административный регламент исполнения муниципальной услуги  «Предоставление информации об объектах недвижимого имущества, находящихся в муниципальной собственности </w:t>
      </w:r>
    </w:p>
    <w:p w:rsidR="00A2427A" w:rsidRDefault="00A2427A" w:rsidP="00A2427A">
      <w:pPr>
        <w:rPr>
          <w:rFonts w:ascii="Times New Roman" w:hAnsi="Times New Roman" w:cs="Times New Roman"/>
        </w:rPr>
      </w:pPr>
      <w:r w:rsidRPr="00A2427A">
        <w:rPr>
          <w:rFonts w:ascii="Times New Roman" w:hAnsi="Times New Roman" w:cs="Times New Roman"/>
        </w:rPr>
        <w:lastRenderedPageBreak/>
        <w:t xml:space="preserve">и предназначенных для сдачи в аренду», утвержденный постановлением администрации </w:t>
      </w:r>
      <w:proofErr w:type="spellStart"/>
      <w:r w:rsidRPr="00A2427A">
        <w:rPr>
          <w:rFonts w:ascii="Times New Roman" w:hAnsi="Times New Roman" w:cs="Times New Roman"/>
        </w:rPr>
        <w:t>Верешимского</w:t>
      </w:r>
      <w:proofErr w:type="spellEnd"/>
      <w:r w:rsidRPr="00A2427A">
        <w:rPr>
          <w:rFonts w:ascii="Times New Roman" w:hAnsi="Times New Roman" w:cs="Times New Roman"/>
        </w:rPr>
        <w:t xml:space="preserve">  сельсовета Лопатинского района Пензенской области от 14.03.2013 № 10</w:t>
      </w:r>
      <w:r>
        <w:rPr>
          <w:rFonts w:ascii="Times New Roman" w:hAnsi="Times New Roman" w:cs="Times New Roman"/>
        </w:rPr>
        <w:t>»;</w:t>
      </w:r>
    </w:p>
    <w:p w:rsidR="00A2427A" w:rsidRPr="00A2427A" w:rsidRDefault="00A2427A" w:rsidP="00A2427A">
      <w:pPr>
        <w:rPr>
          <w:rFonts w:ascii="Times New Roman" w:hAnsi="Times New Roman" w:cs="Times New Roman"/>
          <w:bCs/>
          <w:sz w:val="24"/>
          <w:szCs w:val="24"/>
          <w:lang w:eastAsia="ar-SA"/>
        </w:rPr>
      </w:pPr>
      <w:r w:rsidRPr="00A2427A">
        <w:rPr>
          <w:rFonts w:ascii="Times New Roman" w:hAnsi="Times New Roman" w:cs="Times New Roman"/>
        </w:rPr>
        <w:t>- от 29.07.2019 № 42 «</w:t>
      </w:r>
      <w:r w:rsidRPr="00A2427A">
        <w:rPr>
          <w:rFonts w:ascii="Times New Roman" w:hAnsi="Times New Roman" w:cs="Times New Roman"/>
          <w:bCs/>
          <w:sz w:val="24"/>
          <w:szCs w:val="24"/>
          <w:lang w:eastAsia="ar-SA"/>
        </w:rPr>
        <w:t xml:space="preserve">О внесении изменений в административный регламент по предоставлению муниципальной услуги </w:t>
      </w:r>
      <w:r w:rsidRPr="00A2427A">
        <w:rPr>
          <w:rFonts w:ascii="Times New Roman" w:hAnsi="Times New Roman" w:cs="Times New Roman"/>
          <w:sz w:val="24"/>
          <w:szCs w:val="24"/>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bCs/>
          <w:sz w:val="24"/>
          <w:szCs w:val="24"/>
          <w:lang w:eastAsia="ar-SA"/>
        </w:rPr>
        <w:t xml:space="preserve">», утвержденный постановлением администрации </w:t>
      </w:r>
      <w:proofErr w:type="spellStart"/>
      <w:r w:rsidRPr="00A2427A">
        <w:rPr>
          <w:rFonts w:ascii="Times New Roman" w:hAnsi="Times New Roman" w:cs="Times New Roman"/>
          <w:bCs/>
          <w:sz w:val="24"/>
          <w:szCs w:val="24"/>
          <w:lang w:eastAsia="ar-SA"/>
        </w:rPr>
        <w:t>Верешимского</w:t>
      </w:r>
      <w:proofErr w:type="spellEnd"/>
      <w:r w:rsidRPr="00A2427A">
        <w:rPr>
          <w:rFonts w:ascii="Times New Roman" w:hAnsi="Times New Roman" w:cs="Times New Roman"/>
          <w:bCs/>
          <w:sz w:val="24"/>
          <w:szCs w:val="24"/>
          <w:lang w:eastAsia="ar-SA"/>
        </w:rPr>
        <w:t xml:space="preserve"> сельсовета Лопатинского района Пензенской области от 14.03.2013 № 10</w:t>
      </w:r>
      <w:r>
        <w:rPr>
          <w:rFonts w:ascii="Times New Roman" w:hAnsi="Times New Roman" w:cs="Times New Roman"/>
          <w:bCs/>
          <w:sz w:val="24"/>
          <w:szCs w:val="24"/>
          <w:lang w:eastAsia="ar-SA"/>
        </w:rPr>
        <w:t>» .</w:t>
      </w:r>
    </w:p>
    <w:p w:rsidR="00A2427A" w:rsidRPr="00A2427A" w:rsidRDefault="00A2427A" w:rsidP="00A2427A">
      <w:pPr>
        <w:pStyle w:val="a6"/>
        <w:tabs>
          <w:tab w:val="left" w:pos="851"/>
        </w:tabs>
        <w:spacing w:after="0"/>
        <w:ind w:firstLine="540"/>
        <w:jc w:val="both"/>
        <w:rPr>
          <w:szCs w:val="24"/>
        </w:rPr>
      </w:pPr>
      <w:r w:rsidRPr="00A2427A">
        <w:rPr>
          <w:szCs w:val="24"/>
        </w:rPr>
        <w:t>2.  Настоящее постановление вступает в силу на следующий день после дня его официального опубликования.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 Опубликовать настоящее постановление в информационном бюллетене «Сельские ведомости» и на официальном сайте администрации </w:t>
      </w:r>
      <w:proofErr w:type="spellStart"/>
      <w:r>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w:t>
      </w:r>
      <w:r w:rsidRPr="00A2427A">
        <w:rPr>
          <w:rFonts w:ascii="Times New Roman" w:hAnsi="Times New Roman"/>
          <w:i/>
          <w:sz w:val="24"/>
          <w:szCs w:val="24"/>
        </w:rPr>
        <w:t xml:space="preserve"> </w:t>
      </w:r>
      <w:r w:rsidRPr="00A2427A">
        <w:rPr>
          <w:rFonts w:ascii="Times New Roman" w:hAnsi="Times New Roman"/>
          <w:sz w:val="24"/>
          <w:szCs w:val="24"/>
        </w:rPr>
        <w:t xml:space="preserve"> в информационно-телекоммуникационной сети «Интернет».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4. Контроль за исполнением настоящего постановления возложить на главу админ</w:t>
      </w:r>
      <w:r>
        <w:rPr>
          <w:rFonts w:ascii="Times New Roman" w:hAnsi="Times New Roman"/>
          <w:sz w:val="24"/>
          <w:szCs w:val="24"/>
        </w:rPr>
        <w:t xml:space="preserve">истрации </w:t>
      </w:r>
      <w:proofErr w:type="spellStart"/>
      <w:r>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jc w:val="both"/>
        <w:rPr>
          <w:rFonts w:ascii="Times New Roman" w:hAnsi="Times New Roman"/>
          <w:sz w:val="24"/>
          <w:szCs w:val="24"/>
        </w:rPr>
      </w:pPr>
    </w:p>
    <w:p w:rsidR="00A2427A" w:rsidRPr="00A2427A" w:rsidRDefault="00A2427A" w:rsidP="00A2427A">
      <w:pPr>
        <w:pStyle w:val="a6"/>
        <w:tabs>
          <w:tab w:val="left" w:pos="851"/>
          <w:tab w:val="left" w:pos="3975"/>
        </w:tabs>
        <w:spacing w:after="0"/>
        <w:jc w:val="both"/>
        <w:rPr>
          <w:szCs w:val="24"/>
        </w:rPr>
      </w:pPr>
      <w:r w:rsidRPr="00A2427A">
        <w:rPr>
          <w:szCs w:val="24"/>
        </w:rPr>
        <w:t>Глава администрации</w:t>
      </w:r>
    </w:p>
    <w:p w:rsidR="00A2427A" w:rsidRPr="00A2427A" w:rsidRDefault="00A2427A" w:rsidP="00A2427A">
      <w:pPr>
        <w:pStyle w:val="a6"/>
        <w:tabs>
          <w:tab w:val="left" w:pos="851"/>
          <w:tab w:val="left" w:pos="3975"/>
        </w:tabs>
        <w:spacing w:after="0"/>
        <w:rPr>
          <w:szCs w:val="24"/>
        </w:rPr>
      </w:pPr>
      <w:proofErr w:type="spellStart"/>
      <w:r>
        <w:rPr>
          <w:szCs w:val="24"/>
        </w:rPr>
        <w:t>Верешимского</w:t>
      </w:r>
      <w:proofErr w:type="spellEnd"/>
      <w:r w:rsidRPr="00A2427A">
        <w:rPr>
          <w:szCs w:val="24"/>
        </w:rPr>
        <w:t xml:space="preserve"> сельсовета</w:t>
      </w:r>
    </w:p>
    <w:p w:rsidR="00A2427A" w:rsidRPr="00A2427A" w:rsidRDefault="00A2427A" w:rsidP="00A2427A">
      <w:pPr>
        <w:pStyle w:val="a6"/>
        <w:tabs>
          <w:tab w:val="left" w:pos="851"/>
          <w:tab w:val="left" w:pos="3975"/>
        </w:tabs>
        <w:spacing w:after="0"/>
        <w:rPr>
          <w:szCs w:val="24"/>
        </w:rPr>
      </w:pPr>
      <w:r w:rsidRPr="00A2427A">
        <w:rPr>
          <w:szCs w:val="24"/>
        </w:rPr>
        <w:t>Лопатинского района</w:t>
      </w:r>
    </w:p>
    <w:p w:rsidR="00A2427A" w:rsidRPr="00A2427A" w:rsidRDefault="00A2427A" w:rsidP="00A2427A">
      <w:pPr>
        <w:pStyle w:val="a6"/>
        <w:tabs>
          <w:tab w:val="left" w:pos="851"/>
          <w:tab w:val="left" w:pos="3975"/>
        </w:tabs>
        <w:spacing w:after="0"/>
        <w:rPr>
          <w:szCs w:val="24"/>
        </w:rPr>
      </w:pPr>
      <w:r w:rsidRPr="00A2427A">
        <w:rPr>
          <w:szCs w:val="24"/>
        </w:rPr>
        <w:t xml:space="preserve">Пензенской области                                                            </w:t>
      </w:r>
      <w:bookmarkStart w:id="0" w:name="P40"/>
      <w:bookmarkEnd w:id="0"/>
      <w:r>
        <w:rPr>
          <w:szCs w:val="24"/>
        </w:rPr>
        <w:t>С.В.Маркова</w:t>
      </w:r>
    </w:p>
    <w:p w:rsidR="00A2427A" w:rsidRPr="00A2427A" w:rsidRDefault="00A2427A" w:rsidP="00A2427A">
      <w:pPr>
        <w:jc w:val="right"/>
        <w:rPr>
          <w:rFonts w:ascii="Times New Roman" w:hAnsi="Times New Roman" w:cs="Times New Roman"/>
          <w:i/>
        </w:rPr>
      </w:pPr>
    </w:p>
    <w:p w:rsidR="00A2427A" w:rsidRPr="00A2427A" w:rsidRDefault="00A2427A" w:rsidP="00A2427A">
      <w:pPr>
        <w:pStyle w:val="ConsPlusNormal"/>
        <w:jc w:val="right"/>
        <w:outlineLvl w:val="0"/>
        <w:rPr>
          <w:rFonts w:ascii="Times New Roman" w:hAnsi="Times New Roman"/>
          <w:sz w:val="24"/>
          <w:szCs w:val="24"/>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Default="00A2427A" w:rsidP="00A2427A">
      <w:pPr>
        <w:pStyle w:val="ConsPlusNormal"/>
        <w:jc w:val="right"/>
        <w:rPr>
          <w:rFonts w:ascii="Times New Roman" w:hAnsi="Times New Roman"/>
          <w:sz w:val="20"/>
        </w:rPr>
      </w:pP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lastRenderedPageBreak/>
        <w:t>Утвержден постановлением</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администрации </w:t>
      </w:r>
      <w:r>
        <w:rPr>
          <w:rFonts w:ascii="Times New Roman" w:hAnsi="Times New Roman"/>
          <w:sz w:val="20"/>
        </w:rPr>
        <w:t xml:space="preserve"> </w:t>
      </w:r>
      <w:proofErr w:type="spellStart"/>
      <w:r>
        <w:rPr>
          <w:rFonts w:ascii="Times New Roman" w:hAnsi="Times New Roman"/>
          <w:sz w:val="20"/>
        </w:rPr>
        <w:t>Верешимского</w:t>
      </w:r>
      <w:proofErr w:type="spellEnd"/>
      <w:r w:rsidRPr="00A2427A">
        <w:rPr>
          <w:rFonts w:ascii="Times New Roman" w:hAnsi="Times New Roman"/>
          <w:sz w:val="20"/>
        </w:rPr>
        <w:t xml:space="preserve"> сельсовета</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Лопатинского района Пензенской области </w:t>
      </w:r>
    </w:p>
    <w:p w:rsidR="00A2427A" w:rsidRPr="00A2427A" w:rsidRDefault="00A2427A" w:rsidP="00A2427A">
      <w:pPr>
        <w:pStyle w:val="ConsPlusNormal"/>
        <w:jc w:val="right"/>
        <w:rPr>
          <w:rFonts w:ascii="Times New Roman" w:hAnsi="Times New Roman"/>
          <w:sz w:val="20"/>
        </w:rPr>
      </w:pPr>
      <w:r w:rsidRPr="00A2427A">
        <w:rPr>
          <w:rFonts w:ascii="Times New Roman" w:hAnsi="Times New Roman"/>
          <w:sz w:val="20"/>
        </w:rPr>
        <w:t xml:space="preserve">от </w:t>
      </w:r>
      <w:r w:rsidR="0007551D">
        <w:rPr>
          <w:rFonts w:ascii="Times New Roman" w:hAnsi="Times New Roman"/>
          <w:sz w:val="20"/>
        </w:rPr>
        <w:t xml:space="preserve"> 28.06.2021 </w:t>
      </w:r>
      <w:r w:rsidRPr="00A2427A">
        <w:rPr>
          <w:rFonts w:ascii="Times New Roman" w:hAnsi="Times New Roman"/>
          <w:sz w:val="20"/>
        </w:rPr>
        <w:t xml:space="preserve"> № </w:t>
      </w:r>
      <w:r w:rsidR="0007551D">
        <w:rPr>
          <w:rFonts w:ascii="Times New Roman" w:hAnsi="Times New Roman"/>
          <w:sz w:val="20"/>
        </w:rPr>
        <w:t>32</w:t>
      </w:r>
    </w:p>
    <w:p w:rsidR="00A2427A" w:rsidRPr="00A2427A" w:rsidRDefault="00A2427A" w:rsidP="00A2427A">
      <w:pPr>
        <w:pStyle w:val="ConsPlusTitle"/>
        <w:jc w:val="center"/>
        <w:rPr>
          <w:rFonts w:ascii="Times New Roman" w:hAnsi="Times New Roman" w:cs="Times New Roman"/>
          <w:sz w:val="24"/>
          <w:szCs w:val="24"/>
        </w:rPr>
      </w:pPr>
    </w:p>
    <w:p w:rsidR="00A2427A" w:rsidRPr="00A2427A" w:rsidRDefault="00A2427A" w:rsidP="00A2427A">
      <w:pPr>
        <w:jc w:val="center"/>
        <w:rPr>
          <w:rFonts w:ascii="Times New Roman" w:hAnsi="Times New Roman" w:cs="Times New Roman"/>
          <w:b/>
        </w:rPr>
      </w:pPr>
      <w:r w:rsidRPr="00A2427A">
        <w:rPr>
          <w:rFonts w:ascii="Times New Roman" w:hAnsi="Times New Roman" w:cs="Times New Roman"/>
          <w:b/>
        </w:rPr>
        <w:t xml:space="preserve">Административный регламент </w:t>
      </w:r>
    </w:p>
    <w:p w:rsidR="00A2427A" w:rsidRPr="00A2427A" w:rsidRDefault="00A2427A" w:rsidP="00A2427A">
      <w:pPr>
        <w:widowControl w:val="0"/>
        <w:tabs>
          <w:tab w:val="left" w:pos="1134"/>
        </w:tabs>
        <w:autoSpaceDE w:val="0"/>
        <w:autoSpaceDN w:val="0"/>
        <w:adjustRightInd w:val="0"/>
        <w:jc w:val="center"/>
        <w:rPr>
          <w:rFonts w:ascii="Times New Roman" w:hAnsi="Times New Roman" w:cs="Times New Roman"/>
          <w:b/>
        </w:rPr>
      </w:pPr>
      <w:r w:rsidRPr="00A2427A">
        <w:rPr>
          <w:rFonts w:ascii="Times New Roman" w:hAnsi="Times New Roman" w:cs="Times New Roman"/>
          <w:b/>
        </w:rPr>
        <w:t xml:space="preserve">предоставления муниципальной услуги </w:t>
      </w:r>
    </w:p>
    <w:p w:rsidR="00A2427A" w:rsidRPr="00A2427A" w:rsidRDefault="00A2427A" w:rsidP="00A2427A">
      <w:pPr>
        <w:widowControl w:val="0"/>
        <w:tabs>
          <w:tab w:val="left" w:pos="1134"/>
        </w:tabs>
        <w:autoSpaceDE w:val="0"/>
        <w:autoSpaceDN w:val="0"/>
        <w:adjustRightInd w:val="0"/>
        <w:jc w:val="center"/>
        <w:rPr>
          <w:rFonts w:ascii="Times New Roman" w:eastAsia="PMingLiU" w:hAnsi="Times New Roman" w:cs="Times New Roman"/>
          <w:b/>
          <w:bCs/>
        </w:rPr>
      </w:pPr>
      <w:r w:rsidRPr="00A2427A">
        <w:rPr>
          <w:rFonts w:ascii="Times New Roman" w:hAnsi="Times New Roman" w:cs="Times New Roman"/>
          <w:b/>
        </w:rPr>
        <w:t>«П</w:t>
      </w:r>
      <w:r w:rsidRPr="00A2427A">
        <w:rPr>
          <w:rFonts w:ascii="Times New Roman" w:eastAsia="PMingLiU" w:hAnsi="Times New Roman" w:cs="Times New Roman"/>
          <w:b/>
          <w:bCs/>
        </w:rPr>
        <w:t>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Title"/>
        <w:jc w:val="center"/>
        <w:rPr>
          <w:rFonts w:ascii="Times New Roman" w:hAnsi="Times New Roman" w:cs="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 Общие положения</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1.1. Предмет регулирования регламента</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Административный регламент предоставления муниципальной услуги «П</w:t>
      </w:r>
      <w:r w:rsidRPr="00A2427A">
        <w:rPr>
          <w:rFonts w:ascii="Times New Roman" w:eastAsia="PMingLiU" w:hAnsi="Times New Roman" w:cs="Times New Roman"/>
        </w:rPr>
        <w:t xml:space="preserve">редоставление информации об объектах недвижимого имущества, находящихся в муниципальной собственности и предназначенных для сдачи в аренду» </w:t>
      </w:r>
      <w:r w:rsidRPr="00A2427A">
        <w:rPr>
          <w:rFonts w:ascii="Times New Roman" w:hAnsi="Times New Roman" w:cs="Times New Roman"/>
        </w:rPr>
        <w:t xml:space="preserve"> (далее - Регламент), определяет сроки и последовательность административных процедур (действий) администрации </w:t>
      </w:r>
      <w:proofErr w:type="spellStart"/>
      <w:r>
        <w:rPr>
          <w:rFonts w:ascii="Times New Roman" w:hAnsi="Times New Roman" w:cs="Times New Roman"/>
        </w:rPr>
        <w:t>Верешимского</w:t>
      </w:r>
      <w:proofErr w:type="spellEnd"/>
      <w:r w:rsidRPr="00A2427A">
        <w:rPr>
          <w:rFonts w:ascii="Times New Roman" w:hAnsi="Times New Roman" w:cs="Times New Roman"/>
        </w:rPr>
        <w:t xml:space="preserve"> сельсовета  Лопатинского района Пензенской области</w:t>
      </w:r>
      <w:r w:rsidRPr="00A2427A">
        <w:rPr>
          <w:rFonts w:ascii="Times New Roman" w:hAnsi="Times New Roman" w:cs="Times New Roman"/>
          <w:i/>
        </w:rPr>
        <w:t xml:space="preserve"> </w:t>
      </w:r>
      <w:r w:rsidRPr="00A2427A">
        <w:rPr>
          <w:rFonts w:ascii="Times New Roman" w:hAnsi="Times New Roman" w:cs="Times New Roman"/>
        </w:rPr>
        <w:t>(далее - Администрация), при</w:t>
      </w:r>
      <w:r w:rsidRPr="00A2427A">
        <w:rPr>
          <w:rFonts w:ascii="Times New Roman" w:hAnsi="Times New Roman" w:cs="Times New Roman"/>
          <w:lang w:eastAsia="ru-RU"/>
        </w:rPr>
        <w:t xml:space="preserve"> взаимодействии Администрации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center"/>
        <w:rPr>
          <w:rFonts w:ascii="Times New Roman" w:hAnsi="Times New Roman"/>
          <w:b/>
          <w:sz w:val="24"/>
          <w:szCs w:val="24"/>
        </w:rPr>
      </w:pPr>
      <w:r w:rsidRPr="00A2427A">
        <w:rPr>
          <w:rFonts w:ascii="Times New Roman" w:hAnsi="Times New Roman"/>
          <w:b/>
          <w:sz w:val="24"/>
          <w:szCs w:val="24"/>
        </w:rPr>
        <w:t>1.2. Круг заявителей</w:t>
      </w:r>
    </w:p>
    <w:p w:rsidR="00A2427A" w:rsidRPr="00A2427A" w:rsidRDefault="00A2427A" w:rsidP="00A2427A">
      <w:pPr>
        <w:pStyle w:val="ConsPlusNormal"/>
        <w:ind w:firstLine="540"/>
        <w:jc w:val="center"/>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Заявителями на предоставление муниципальной услуги являются физические и юридические лица. </w:t>
      </w:r>
    </w:p>
    <w:p w:rsidR="00A2427A" w:rsidRPr="00A2427A" w:rsidRDefault="00A2427A" w:rsidP="00A2427A">
      <w:pPr>
        <w:ind w:firstLine="540"/>
        <w:jc w:val="both"/>
        <w:rPr>
          <w:rFonts w:ascii="Times New Roman" w:hAnsi="Times New Roman" w:cs="Times New Roman"/>
        </w:rPr>
      </w:pPr>
      <w:r w:rsidRPr="00A2427A">
        <w:rPr>
          <w:rFonts w:ascii="Times New Roman" w:hAnsi="Times New Roman" w:cs="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2427A" w:rsidRPr="00A2427A" w:rsidRDefault="00A2427A" w:rsidP="00A2427A">
      <w:pPr>
        <w:ind w:firstLine="540"/>
        <w:jc w:val="both"/>
        <w:rPr>
          <w:rFonts w:ascii="Times New Roman" w:hAnsi="Times New Roman" w:cs="Times New Roman"/>
          <w:sz w:val="16"/>
          <w:szCs w:val="16"/>
        </w:rPr>
      </w:pPr>
    </w:p>
    <w:p w:rsidR="00A2427A" w:rsidRPr="00A2427A" w:rsidRDefault="00A2427A" w:rsidP="00A2427A">
      <w:pPr>
        <w:ind w:firstLine="540"/>
        <w:jc w:val="center"/>
        <w:rPr>
          <w:rFonts w:ascii="Times New Roman" w:hAnsi="Times New Roman" w:cs="Times New Roman"/>
          <w:b/>
        </w:rPr>
      </w:pPr>
      <w:r w:rsidRPr="00A2427A">
        <w:rPr>
          <w:rFonts w:ascii="Times New Roman" w:hAnsi="Times New Roman" w:cs="Times New Roman"/>
          <w:b/>
        </w:rPr>
        <w:t>1.3 Требования к порядку информирования</w:t>
      </w:r>
    </w:p>
    <w:p w:rsidR="00A2427A" w:rsidRPr="00A2427A" w:rsidRDefault="00A2427A" w:rsidP="00A2427A">
      <w:pPr>
        <w:pStyle w:val="ConsPlusNormal"/>
        <w:ind w:firstLine="567"/>
        <w:jc w:val="center"/>
        <w:rPr>
          <w:rFonts w:ascii="Times New Roman" w:hAnsi="Times New Roman"/>
          <w:b/>
          <w:sz w:val="24"/>
          <w:szCs w:val="24"/>
        </w:rPr>
      </w:pPr>
      <w:r w:rsidRPr="00A2427A">
        <w:rPr>
          <w:rFonts w:ascii="Times New Roman" w:hAnsi="Times New Roman"/>
          <w:b/>
          <w:sz w:val="24"/>
          <w:szCs w:val="24"/>
        </w:rPr>
        <w:t>о предоставлении муниципальной услуги</w:t>
      </w:r>
    </w:p>
    <w:p w:rsidR="00A2427A" w:rsidRPr="00A2427A" w:rsidRDefault="00A2427A" w:rsidP="00A2427A">
      <w:pPr>
        <w:pStyle w:val="ConsPlusNormal"/>
        <w:ind w:firstLine="567"/>
        <w:jc w:val="both"/>
        <w:rPr>
          <w:rFonts w:ascii="Times New Roman" w:hAnsi="Times New Roman"/>
          <w:sz w:val="16"/>
          <w:szCs w:val="16"/>
        </w:rPr>
      </w:pP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1.3. Информирование о предоставлении Администрацией муниципальной услуги осуществляется:</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1.3.1. непосредственно в здании Администрации </w:t>
      </w:r>
      <w:proofErr w:type="spellStart"/>
      <w:r w:rsidR="00D41179">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1.3.3. посредством использования телефонной, почтовой связи, а также электронной </w:t>
      </w:r>
      <w:r w:rsidRPr="00A2427A">
        <w:rPr>
          <w:rFonts w:ascii="Times New Roman" w:hAnsi="Times New Roman"/>
          <w:sz w:val="24"/>
          <w:szCs w:val="24"/>
        </w:rPr>
        <w:lastRenderedPageBreak/>
        <w:t>почты;</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 xml:space="preserve">1.3.4. посредством размещения информации на официальном сайте Администрации в информационно-телекоммуникационной сети «Интернет» </w:t>
      </w:r>
      <w:r w:rsidR="00D41179" w:rsidRPr="00D41179">
        <w:rPr>
          <w:rFonts w:ascii="Times New Roman" w:hAnsi="Times New Roman" w:cs="Times New Roman"/>
        </w:rPr>
        <w:t>http://vereshim.lopatino.pnzreg.ru</w:t>
      </w:r>
      <w:r w:rsidRPr="00A2427A">
        <w:rPr>
          <w:rFonts w:ascii="Times New Roman" w:hAnsi="Times New Roman" w:cs="Times New Roman"/>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A2427A">
        <w:rPr>
          <w:rFonts w:ascii="Times New Roman" w:hAnsi="Times New Roman" w:cs="Times New Roman"/>
        </w:rPr>
        <w:t>www.gosuslugi.ru</w:t>
      </w:r>
      <w:proofErr w:type="spellEnd"/>
      <w:r w:rsidRPr="00A2427A">
        <w:rPr>
          <w:rFonts w:ascii="Times New Roman" w:hAnsi="Times New Roman" w:cs="Times New Roman"/>
        </w:rPr>
        <w:t xml:space="preserve">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Pr="00A2427A">
        <w:rPr>
          <w:rFonts w:ascii="Times New Roman" w:hAnsi="Times New Roman" w:cs="Times New Roman"/>
          <w:lang w:val="en-US"/>
        </w:rPr>
        <w:t>gos</w:t>
      </w:r>
      <w:r w:rsidRPr="00A2427A">
        <w:rPr>
          <w:rFonts w:ascii="Times New Roman" w:hAnsi="Times New Roman" w:cs="Times New Roman"/>
        </w:rPr>
        <w:t>uslugi.pnzreg.ru</w:t>
      </w:r>
      <w:proofErr w:type="spellEnd"/>
      <w:r w:rsidRPr="00A2427A">
        <w:rPr>
          <w:rFonts w:ascii="Times New Roman" w:hAnsi="Times New Roman" w:cs="Times New Roman"/>
        </w:rPr>
        <w:t xml:space="preserve">) (далее – Региональный портал). </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 круг заявителей;</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3) срок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5) исчерпывающий перечень оснований для приостановления или отказа в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7) формы заявлений (уведомлений, сообщений), используемые при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8) размер государственной пошлины, взимаемой за предоставление государственной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1.3.5. Информация о месте нахождения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Адрес:</w:t>
      </w:r>
      <w:r w:rsidRPr="00A2427A">
        <w:rPr>
          <w:rFonts w:ascii="Times New Roman" w:hAnsi="Times New Roman"/>
          <w:sz w:val="28"/>
          <w:szCs w:val="28"/>
        </w:rPr>
        <w:t xml:space="preserve"> </w:t>
      </w:r>
      <w:r w:rsidRPr="00A2427A">
        <w:rPr>
          <w:rFonts w:ascii="Times New Roman" w:hAnsi="Times New Roman"/>
          <w:sz w:val="24"/>
          <w:szCs w:val="24"/>
        </w:rPr>
        <w:t>Пензенская область</w:t>
      </w:r>
      <w:r w:rsidR="00D41179">
        <w:rPr>
          <w:rFonts w:ascii="Times New Roman" w:hAnsi="Times New Roman"/>
          <w:sz w:val="24"/>
          <w:szCs w:val="24"/>
        </w:rPr>
        <w:t xml:space="preserve">, Лопатинский район, с. </w:t>
      </w:r>
      <w:proofErr w:type="spellStart"/>
      <w:r w:rsidR="00D41179">
        <w:rPr>
          <w:rFonts w:ascii="Times New Roman" w:hAnsi="Times New Roman"/>
          <w:sz w:val="24"/>
          <w:szCs w:val="24"/>
        </w:rPr>
        <w:t>Верешим</w:t>
      </w:r>
      <w:proofErr w:type="spellEnd"/>
      <w:r w:rsidR="00D41179">
        <w:rPr>
          <w:rFonts w:ascii="Times New Roman" w:hAnsi="Times New Roman"/>
          <w:sz w:val="24"/>
          <w:szCs w:val="24"/>
        </w:rPr>
        <w:t>, ул. Центральная, д.42</w:t>
      </w:r>
      <w:r w:rsidRPr="00A2427A">
        <w:rPr>
          <w:rFonts w:ascii="Times New Roman" w:hAnsi="Times New Roman"/>
          <w:sz w:val="24"/>
          <w:szCs w:val="24"/>
        </w:rPr>
        <w:t>..</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Прием документов для целей предоставления муниципальной услуги осуществляется по адресу:</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Юридический адрес (местон</w:t>
      </w:r>
      <w:r w:rsidR="00D41179">
        <w:rPr>
          <w:rFonts w:ascii="Times New Roman" w:hAnsi="Times New Roman"/>
          <w:sz w:val="24"/>
          <w:szCs w:val="24"/>
        </w:rPr>
        <w:t>ахождение) Администрации: 442563</w:t>
      </w:r>
      <w:r w:rsidRPr="00A2427A">
        <w:rPr>
          <w:rFonts w:ascii="Times New Roman" w:hAnsi="Times New Roman"/>
          <w:sz w:val="24"/>
          <w:szCs w:val="24"/>
        </w:rPr>
        <w:t>, Пензенская область</w:t>
      </w:r>
      <w:r w:rsidR="00D41179">
        <w:rPr>
          <w:rFonts w:ascii="Times New Roman" w:hAnsi="Times New Roman"/>
          <w:sz w:val="24"/>
          <w:szCs w:val="24"/>
        </w:rPr>
        <w:t xml:space="preserve">, Лопатинский район, с. </w:t>
      </w:r>
      <w:proofErr w:type="spellStart"/>
      <w:r w:rsidR="00D41179">
        <w:rPr>
          <w:rFonts w:ascii="Times New Roman" w:hAnsi="Times New Roman"/>
          <w:sz w:val="24"/>
          <w:szCs w:val="24"/>
        </w:rPr>
        <w:t>Верешим</w:t>
      </w:r>
      <w:proofErr w:type="spellEnd"/>
      <w:r w:rsidR="00D41179">
        <w:rPr>
          <w:rFonts w:ascii="Times New Roman" w:hAnsi="Times New Roman"/>
          <w:sz w:val="24"/>
          <w:szCs w:val="24"/>
        </w:rPr>
        <w:t>, ул.Центральная, д.42</w:t>
      </w:r>
      <w:r w:rsidRPr="00A2427A">
        <w:rPr>
          <w:rFonts w:ascii="Times New Roman" w:hAnsi="Times New Roman"/>
          <w:sz w:val="24"/>
          <w:szCs w:val="24"/>
        </w:rPr>
        <w:t>.</w:t>
      </w:r>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Справ</w:t>
      </w:r>
      <w:r w:rsidR="00D41179">
        <w:rPr>
          <w:rFonts w:ascii="Times New Roman" w:hAnsi="Times New Roman"/>
          <w:sz w:val="24"/>
          <w:szCs w:val="24"/>
        </w:rPr>
        <w:t>очные телефоны: 8(84148) 2-27-55</w:t>
      </w:r>
    </w:p>
    <w:p w:rsidR="00A2427A" w:rsidRPr="00D41179"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Адрес элек</w:t>
      </w:r>
      <w:r w:rsidR="00D41179">
        <w:rPr>
          <w:rFonts w:ascii="Times New Roman" w:hAnsi="Times New Roman"/>
          <w:sz w:val="24"/>
          <w:szCs w:val="24"/>
        </w:rPr>
        <w:t xml:space="preserve">тронной почты: </w:t>
      </w:r>
      <w:proofErr w:type="spellStart"/>
      <w:r w:rsidR="00D41179">
        <w:rPr>
          <w:rFonts w:ascii="Times New Roman" w:hAnsi="Times New Roman"/>
          <w:sz w:val="24"/>
          <w:szCs w:val="24"/>
          <w:lang w:val="en-US"/>
        </w:rPr>
        <w:t>vrshm</w:t>
      </w:r>
      <w:proofErr w:type="spellEnd"/>
      <w:r w:rsidR="00D41179" w:rsidRPr="00D41179">
        <w:rPr>
          <w:rFonts w:ascii="Times New Roman" w:hAnsi="Times New Roman"/>
          <w:sz w:val="24"/>
          <w:szCs w:val="24"/>
        </w:rPr>
        <w:t>-</w:t>
      </w:r>
      <w:proofErr w:type="spellStart"/>
      <w:r w:rsidR="00D41179">
        <w:rPr>
          <w:rFonts w:ascii="Times New Roman" w:hAnsi="Times New Roman"/>
          <w:sz w:val="24"/>
          <w:szCs w:val="24"/>
          <w:lang w:val="en-US"/>
        </w:rPr>
        <w:t>sov</w:t>
      </w:r>
      <w:proofErr w:type="spellEnd"/>
      <w:r w:rsidR="00D41179" w:rsidRPr="00D41179">
        <w:rPr>
          <w:rFonts w:ascii="Times New Roman" w:hAnsi="Times New Roman"/>
          <w:sz w:val="24"/>
          <w:szCs w:val="24"/>
        </w:rPr>
        <w:t>@</w:t>
      </w:r>
      <w:r w:rsidR="00D41179">
        <w:rPr>
          <w:rFonts w:ascii="Times New Roman" w:hAnsi="Times New Roman"/>
          <w:sz w:val="24"/>
          <w:szCs w:val="24"/>
          <w:lang w:val="en-US"/>
        </w:rPr>
        <w:t>rambler</w:t>
      </w:r>
      <w:r w:rsidR="00D41179" w:rsidRPr="00D41179">
        <w:rPr>
          <w:rFonts w:ascii="Times New Roman" w:hAnsi="Times New Roman"/>
          <w:sz w:val="24"/>
          <w:szCs w:val="24"/>
        </w:rPr>
        <w:t>.</w:t>
      </w:r>
      <w:proofErr w:type="spellStart"/>
      <w:r w:rsidR="00D41179">
        <w:rPr>
          <w:rFonts w:ascii="Times New Roman" w:hAnsi="Times New Roman"/>
          <w:sz w:val="24"/>
          <w:szCs w:val="24"/>
          <w:lang w:val="en-US"/>
        </w:rPr>
        <w:t>ru</w:t>
      </w:r>
      <w:proofErr w:type="spellEnd"/>
    </w:p>
    <w:p w:rsidR="00A2427A" w:rsidRPr="00A2427A" w:rsidRDefault="00A2427A" w:rsidP="00A2427A">
      <w:pPr>
        <w:pStyle w:val="ConsPlusNormal"/>
        <w:ind w:firstLine="708"/>
        <w:jc w:val="both"/>
        <w:rPr>
          <w:rFonts w:ascii="Times New Roman" w:hAnsi="Times New Roman"/>
          <w:sz w:val="24"/>
          <w:szCs w:val="24"/>
        </w:rPr>
      </w:pPr>
      <w:r w:rsidRPr="00A2427A">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r w:rsidR="00D41179" w:rsidRPr="00D41179">
        <w:rPr>
          <w:rFonts w:ascii="Times New Roman" w:hAnsi="Times New Roman"/>
          <w:sz w:val="24"/>
          <w:szCs w:val="24"/>
        </w:rPr>
        <w:t>http://vereshim.lopatino.pnzreg.ru</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lastRenderedPageBreak/>
        <w:t>1.3.6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5"/>
        <w:gridCol w:w="6632"/>
      </w:tblGrid>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понедельник</w:t>
            </w:r>
          </w:p>
        </w:tc>
        <w:tc>
          <w:tcPr>
            <w:tcW w:w="6632" w:type="dxa"/>
          </w:tcPr>
          <w:p w:rsidR="00A2427A" w:rsidRPr="00A2427A" w:rsidRDefault="00A2427A" w:rsidP="001277A7">
            <w:pPr>
              <w:pStyle w:val="ConsPlusNormal"/>
              <w:ind w:firstLine="709"/>
              <w:jc w:val="both"/>
              <w:rPr>
                <w:rFonts w:ascii="Times New Roman" w:hAnsi="Times New Roman"/>
                <w:sz w:val="24"/>
                <w:szCs w:val="24"/>
              </w:rPr>
            </w:pPr>
            <w:r w:rsidRPr="00A2427A">
              <w:rPr>
                <w:rFonts w:ascii="Times New Roman" w:hAnsi="Times New Roman"/>
                <w:sz w:val="24"/>
                <w:szCs w:val="24"/>
              </w:rPr>
              <w:t xml:space="preserve">8.00-12.00,   13.00-17.00 </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вторник</w:t>
            </w:r>
          </w:p>
        </w:tc>
        <w:tc>
          <w:tcPr>
            <w:tcW w:w="6632"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среда</w:t>
            </w:r>
          </w:p>
        </w:tc>
        <w:tc>
          <w:tcPr>
            <w:tcW w:w="6632"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четверг</w:t>
            </w:r>
          </w:p>
        </w:tc>
        <w:tc>
          <w:tcPr>
            <w:tcW w:w="6632"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i/>
                <w:sz w:val="24"/>
                <w:szCs w:val="24"/>
              </w:rPr>
            </w:pPr>
            <w:r w:rsidRPr="00A2427A">
              <w:rPr>
                <w:rFonts w:ascii="Times New Roman" w:hAnsi="Times New Roman"/>
                <w:sz w:val="24"/>
                <w:szCs w:val="24"/>
              </w:rPr>
              <w:t>пятница</w:t>
            </w:r>
          </w:p>
        </w:tc>
        <w:tc>
          <w:tcPr>
            <w:tcW w:w="6632"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суббота</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воскресенье</w:t>
            </w:r>
          </w:p>
        </w:tc>
        <w:tc>
          <w:tcPr>
            <w:tcW w:w="6632"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5" w:type="dxa"/>
          </w:tcPr>
          <w:p w:rsidR="00A2427A" w:rsidRPr="00A2427A" w:rsidRDefault="00A2427A" w:rsidP="001277A7">
            <w:pPr>
              <w:pStyle w:val="ConsPlusNormal"/>
              <w:ind w:left="567" w:hanging="27"/>
              <w:rPr>
                <w:rFonts w:ascii="Times New Roman" w:hAnsi="Times New Roman"/>
                <w:sz w:val="24"/>
                <w:szCs w:val="24"/>
              </w:rPr>
            </w:pPr>
            <w:r w:rsidRPr="00A2427A">
              <w:rPr>
                <w:rFonts w:ascii="Times New Roman" w:hAnsi="Times New Roman"/>
                <w:sz w:val="24"/>
                <w:szCs w:val="24"/>
              </w:rPr>
              <w:t>Перерыв на обед</w:t>
            </w:r>
          </w:p>
        </w:tc>
        <w:tc>
          <w:tcPr>
            <w:tcW w:w="6632" w:type="dxa"/>
          </w:tcPr>
          <w:p w:rsidR="00A2427A" w:rsidRPr="00A2427A" w:rsidRDefault="00D41179" w:rsidP="001277A7">
            <w:pPr>
              <w:pStyle w:val="ConsPlusNormal"/>
              <w:ind w:firstLine="567"/>
              <w:jc w:val="both"/>
              <w:rPr>
                <w:rFonts w:ascii="Times New Roman" w:hAnsi="Times New Roman"/>
                <w:sz w:val="24"/>
                <w:szCs w:val="24"/>
              </w:rPr>
            </w:pPr>
            <w:r>
              <w:rPr>
                <w:rFonts w:ascii="Times New Roman" w:hAnsi="Times New Roman"/>
                <w:i/>
                <w:sz w:val="24"/>
                <w:szCs w:val="24"/>
              </w:rPr>
              <w:t>(</w:t>
            </w:r>
            <w:r>
              <w:rPr>
                <w:rFonts w:ascii="Times New Roman" w:hAnsi="Times New Roman"/>
                <w:i/>
                <w:sz w:val="24"/>
                <w:szCs w:val="24"/>
                <w:lang w:val="en-US"/>
              </w:rPr>
              <w:t>12-00 – 13-00</w:t>
            </w:r>
            <w:r w:rsidR="00A2427A" w:rsidRPr="00A2427A">
              <w:rPr>
                <w:rFonts w:ascii="Times New Roman" w:hAnsi="Times New Roman"/>
                <w:i/>
                <w:sz w:val="24"/>
                <w:szCs w:val="24"/>
              </w:rPr>
              <w:t>)</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1.3.7. Часы приема заявлений на предоставление муниципальной услуги Администрацией:</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003"/>
        <w:gridCol w:w="6627"/>
      </w:tblGrid>
      <w:tr w:rsidR="00A2427A" w:rsidRPr="00A2427A" w:rsidTr="001277A7">
        <w:tc>
          <w:tcPr>
            <w:tcW w:w="3003" w:type="dxa"/>
          </w:tcPr>
          <w:p w:rsidR="00A2427A" w:rsidRPr="00A2427A" w:rsidRDefault="00A2427A"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понедельник</w:t>
            </w:r>
          </w:p>
        </w:tc>
        <w:tc>
          <w:tcPr>
            <w:tcW w:w="6627" w:type="dxa"/>
          </w:tcPr>
          <w:p w:rsidR="00A2427A" w:rsidRPr="00A2427A" w:rsidRDefault="00A2427A" w:rsidP="001277A7">
            <w:pPr>
              <w:pStyle w:val="ConsPlusNormal"/>
              <w:ind w:firstLine="709"/>
              <w:jc w:val="both"/>
              <w:rPr>
                <w:rFonts w:ascii="Times New Roman" w:hAnsi="Times New Roman"/>
                <w:sz w:val="24"/>
                <w:szCs w:val="24"/>
              </w:rPr>
            </w:pPr>
            <w:r w:rsidRPr="00A2427A">
              <w:rPr>
                <w:rFonts w:ascii="Times New Roman" w:hAnsi="Times New Roman"/>
                <w:sz w:val="24"/>
                <w:szCs w:val="24"/>
              </w:rPr>
              <w:t xml:space="preserve">8.00-12.00,   13.00-17.00 </w:t>
            </w:r>
          </w:p>
        </w:tc>
      </w:tr>
      <w:tr w:rsidR="00A2427A" w:rsidRPr="00A2427A" w:rsidTr="001277A7">
        <w:tc>
          <w:tcPr>
            <w:tcW w:w="3003" w:type="dxa"/>
          </w:tcPr>
          <w:p w:rsidR="00A2427A" w:rsidRPr="00A2427A" w:rsidRDefault="00A2427A"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вторник</w:t>
            </w:r>
          </w:p>
        </w:tc>
        <w:tc>
          <w:tcPr>
            <w:tcW w:w="6627"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sidR="00A2427A" w:rsidRPr="00A2427A">
              <w:rPr>
                <w:rFonts w:ascii="Times New Roman" w:hAnsi="Times New Roman"/>
                <w:sz w:val="24"/>
                <w:szCs w:val="24"/>
              </w:rPr>
              <w:t>.00-</w:t>
            </w:r>
            <w:r>
              <w:rPr>
                <w:rFonts w:ascii="Times New Roman" w:hAnsi="Times New Roman"/>
                <w:sz w:val="24"/>
                <w:szCs w:val="24"/>
              </w:rPr>
              <w:t>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3" w:type="dxa"/>
          </w:tcPr>
          <w:p w:rsidR="00A2427A" w:rsidRPr="00A2427A" w:rsidRDefault="00A2427A"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среда</w:t>
            </w:r>
          </w:p>
        </w:tc>
        <w:tc>
          <w:tcPr>
            <w:tcW w:w="6627"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c>
          <w:tcPr>
            <w:tcW w:w="3003" w:type="dxa"/>
          </w:tcPr>
          <w:p w:rsidR="00A2427A" w:rsidRPr="00A2427A" w:rsidRDefault="00A2427A"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четверг</w:t>
            </w:r>
          </w:p>
        </w:tc>
        <w:tc>
          <w:tcPr>
            <w:tcW w:w="6627"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rPr>
          <w:trHeight w:val="450"/>
        </w:trPr>
        <w:tc>
          <w:tcPr>
            <w:tcW w:w="3003" w:type="dxa"/>
          </w:tcPr>
          <w:p w:rsidR="00A2427A" w:rsidRPr="00A2427A" w:rsidRDefault="00A2427A" w:rsidP="001277A7">
            <w:pPr>
              <w:pStyle w:val="ConsPlusNormal"/>
              <w:ind w:left="567" w:hanging="27"/>
              <w:jc w:val="both"/>
              <w:rPr>
                <w:rFonts w:ascii="Times New Roman" w:hAnsi="Times New Roman"/>
                <w:i/>
                <w:sz w:val="24"/>
                <w:szCs w:val="24"/>
              </w:rPr>
            </w:pPr>
            <w:r w:rsidRPr="00A2427A">
              <w:rPr>
                <w:rFonts w:ascii="Times New Roman" w:hAnsi="Times New Roman"/>
                <w:sz w:val="24"/>
                <w:szCs w:val="24"/>
              </w:rPr>
              <w:t>пятница</w:t>
            </w:r>
          </w:p>
        </w:tc>
        <w:tc>
          <w:tcPr>
            <w:tcW w:w="6627" w:type="dxa"/>
          </w:tcPr>
          <w:p w:rsidR="00A2427A" w:rsidRPr="00A2427A" w:rsidRDefault="00D41179" w:rsidP="001277A7">
            <w:pPr>
              <w:pStyle w:val="ConsPlusNormal"/>
              <w:ind w:firstLine="709"/>
              <w:jc w:val="both"/>
              <w:rPr>
                <w:rFonts w:ascii="Times New Roman" w:hAnsi="Times New Roman"/>
                <w:sz w:val="24"/>
                <w:szCs w:val="24"/>
              </w:rPr>
            </w:pPr>
            <w:r>
              <w:rPr>
                <w:rFonts w:ascii="Times New Roman" w:hAnsi="Times New Roman"/>
                <w:sz w:val="24"/>
                <w:szCs w:val="24"/>
                <w:lang w:val="en-US"/>
              </w:rPr>
              <w:t>9</w:t>
            </w:r>
            <w:r>
              <w:rPr>
                <w:rFonts w:ascii="Times New Roman" w:hAnsi="Times New Roman"/>
                <w:sz w:val="24"/>
                <w:szCs w:val="24"/>
              </w:rPr>
              <w:t>.00-12.00,   13.00-1</w:t>
            </w:r>
            <w:r>
              <w:rPr>
                <w:rFonts w:ascii="Times New Roman" w:hAnsi="Times New Roman"/>
                <w:sz w:val="24"/>
                <w:szCs w:val="24"/>
                <w:lang w:val="en-US"/>
              </w:rPr>
              <w:t>7</w:t>
            </w:r>
            <w:r w:rsidR="00A2427A" w:rsidRPr="00A2427A">
              <w:rPr>
                <w:rFonts w:ascii="Times New Roman" w:hAnsi="Times New Roman"/>
                <w:sz w:val="24"/>
                <w:szCs w:val="24"/>
              </w:rPr>
              <w:t>.00</w:t>
            </w:r>
          </w:p>
        </w:tc>
      </w:tr>
      <w:tr w:rsidR="00A2427A" w:rsidRPr="00A2427A" w:rsidTr="001277A7">
        <w:trPr>
          <w:trHeight w:val="340"/>
        </w:trPr>
        <w:tc>
          <w:tcPr>
            <w:tcW w:w="3003" w:type="dxa"/>
          </w:tcPr>
          <w:p w:rsidR="00A2427A" w:rsidRPr="00A2427A" w:rsidRDefault="00A2427A" w:rsidP="001277A7">
            <w:pPr>
              <w:pStyle w:val="ConsPlusNormal"/>
              <w:ind w:left="567" w:hanging="27"/>
              <w:jc w:val="both"/>
              <w:rPr>
                <w:rFonts w:ascii="Times New Roman" w:hAnsi="Times New Roman"/>
                <w:sz w:val="24"/>
                <w:szCs w:val="24"/>
              </w:rPr>
            </w:pPr>
            <w:r w:rsidRPr="00A2427A">
              <w:rPr>
                <w:rFonts w:ascii="Times New Roman" w:hAnsi="Times New Roman"/>
                <w:sz w:val="24"/>
                <w:szCs w:val="24"/>
              </w:rPr>
              <w:t>суббота</w:t>
            </w:r>
          </w:p>
        </w:tc>
        <w:tc>
          <w:tcPr>
            <w:tcW w:w="6627" w:type="dxa"/>
          </w:tcPr>
          <w:p w:rsidR="00A2427A" w:rsidRPr="00A2427A" w:rsidRDefault="00A2427A" w:rsidP="001277A7">
            <w:pPr>
              <w:pStyle w:val="ConsPlusNormal"/>
              <w:ind w:firstLine="709"/>
              <w:jc w:val="both"/>
              <w:rPr>
                <w:rFonts w:ascii="Times New Roman" w:hAnsi="Times New Roman"/>
                <w:sz w:val="24"/>
                <w:szCs w:val="24"/>
              </w:rPr>
            </w:pPr>
            <w:r w:rsidRPr="00A2427A">
              <w:rPr>
                <w:rFonts w:ascii="Times New Roman" w:hAnsi="Times New Roman"/>
                <w:sz w:val="24"/>
                <w:szCs w:val="24"/>
              </w:rPr>
              <w:t>выходной день</w:t>
            </w:r>
          </w:p>
        </w:tc>
      </w:tr>
      <w:tr w:rsidR="00A2427A" w:rsidRPr="00A2427A" w:rsidTr="001277A7">
        <w:tc>
          <w:tcPr>
            <w:tcW w:w="3003" w:type="dxa"/>
          </w:tcPr>
          <w:p w:rsidR="00A2427A" w:rsidRPr="00A2427A" w:rsidRDefault="00A2427A" w:rsidP="001277A7">
            <w:pPr>
              <w:pStyle w:val="ConsPlusNormal"/>
              <w:ind w:firstLine="540"/>
              <w:rPr>
                <w:rFonts w:ascii="Times New Roman" w:hAnsi="Times New Roman"/>
                <w:sz w:val="24"/>
                <w:szCs w:val="24"/>
              </w:rPr>
            </w:pPr>
            <w:r w:rsidRPr="00A2427A">
              <w:rPr>
                <w:rFonts w:ascii="Times New Roman" w:hAnsi="Times New Roman"/>
                <w:sz w:val="24"/>
                <w:szCs w:val="24"/>
              </w:rPr>
              <w:t xml:space="preserve"> воскресенье</w:t>
            </w:r>
          </w:p>
        </w:tc>
        <w:tc>
          <w:tcPr>
            <w:tcW w:w="6627" w:type="dxa"/>
          </w:tcPr>
          <w:p w:rsidR="00A2427A" w:rsidRPr="00A2427A" w:rsidRDefault="00A2427A" w:rsidP="001277A7">
            <w:pPr>
              <w:pStyle w:val="ConsPlusNormal"/>
              <w:ind w:firstLine="567"/>
              <w:jc w:val="both"/>
              <w:rPr>
                <w:rFonts w:ascii="Times New Roman" w:hAnsi="Times New Roman"/>
                <w:sz w:val="24"/>
                <w:szCs w:val="24"/>
              </w:rPr>
            </w:pPr>
            <w:r w:rsidRPr="00A2427A">
              <w:rPr>
                <w:rFonts w:ascii="Times New Roman" w:hAnsi="Times New Roman"/>
                <w:sz w:val="24"/>
                <w:szCs w:val="24"/>
              </w:rPr>
              <w:t>выходной день</w:t>
            </w:r>
          </w:p>
        </w:tc>
      </w:tr>
    </w:tbl>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 xml:space="preserve">1.3.8. Заявители вправе получить муниципальную услугу через Многофункциональный центр предоставления государственных и муниципальных услуг муниципальное автономное учреждение «Многофункциональный центр предоставления государственных и муниципальных услуг Лопатинского района Пензенской области» (далее – МАУ «МФЦ»)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 xml:space="preserve">Адрес: 442550, Пензенская область, Лопатинский район, с. </w:t>
      </w:r>
      <w:proofErr w:type="spellStart"/>
      <w:r w:rsidRPr="00A2427A">
        <w:rPr>
          <w:rFonts w:ascii="Times New Roman" w:hAnsi="Times New Roman" w:cs="Times New Roman"/>
        </w:rPr>
        <w:t>Лопатино</w:t>
      </w:r>
      <w:proofErr w:type="spellEnd"/>
      <w:r w:rsidRPr="00A2427A">
        <w:rPr>
          <w:rFonts w:ascii="Times New Roman" w:hAnsi="Times New Roman" w:cs="Times New Roman"/>
        </w:rPr>
        <w:t>, ул. Пионерская, 18 В;</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Прием документов для целей предоставления муниципальной услуги осуществляется по адресу:</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 xml:space="preserve">442550, Пензенская область, Лопатинский район, с. </w:t>
      </w:r>
      <w:proofErr w:type="spellStart"/>
      <w:r w:rsidRPr="00A2427A">
        <w:rPr>
          <w:rFonts w:ascii="Times New Roman" w:hAnsi="Times New Roman" w:cs="Times New Roman"/>
        </w:rPr>
        <w:t>Лопатино</w:t>
      </w:r>
      <w:proofErr w:type="spellEnd"/>
      <w:r w:rsidRPr="00A2427A">
        <w:rPr>
          <w:rFonts w:ascii="Times New Roman" w:hAnsi="Times New Roman" w:cs="Times New Roman"/>
        </w:rPr>
        <w:t>, ул. Пионерская, 18 В;</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Телефон: 8 (84148)2-72-50</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Адрес электронной почты МАУ «МФЦ»: mfz7250@sura.ru.</w:t>
      </w:r>
    </w:p>
    <w:p w:rsidR="00A2427A" w:rsidRPr="00A2427A" w:rsidRDefault="00A2427A" w:rsidP="00A2427A">
      <w:pPr>
        <w:autoSpaceDE w:val="0"/>
        <w:autoSpaceDN w:val="0"/>
        <w:adjustRightInd w:val="0"/>
        <w:ind w:firstLine="567"/>
        <w:jc w:val="both"/>
        <w:rPr>
          <w:rFonts w:ascii="Times New Roman" w:hAnsi="Times New Roman" w:cs="Times New Roman"/>
        </w:rPr>
      </w:pPr>
      <w:r w:rsidRPr="00A2427A">
        <w:rPr>
          <w:rFonts w:ascii="Times New Roman" w:hAnsi="Times New Roman" w:cs="Times New Roman"/>
        </w:rPr>
        <w:t>График работы МАУ «МФЦ»:</w:t>
      </w:r>
    </w:p>
    <w:tbl>
      <w:tblPr>
        <w:tblpPr w:leftFromText="180" w:rightFromText="180" w:vertAnchor="text" w:horzAnchor="margin" w:tblpX="108" w:tblpY="92"/>
        <w:tblW w:w="9465" w:type="dxa"/>
        <w:tblLayout w:type="fixed"/>
        <w:tblLook w:val="04A0"/>
      </w:tblPr>
      <w:tblGrid>
        <w:gridCol w:w="3687"/>
        <w:gridCol w:w="2268"/>
        <w:gridCol w:w="3510"/>
      </w:tblGrid>
      <w:tr w:rsidR="00A2427A" w:rsidRPr="00A2427A" w:rsidTr="001277A7">
        <w:trPr>
          <w:trHeight w:val="339"/>
        </w:trPr>
        <w:tc>
          <w:tcPr>
            <w:tcW w:w="3686" w:type="dxa"/>
            <w:tcBorders>
              <w:top w:val="single" w:sz="4" w:space="0" w:color="000000"/>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lastRenderedPageBreak/>
              <w:t>День недели</w:t>
            </w:r>
          </w:p>
        </w:tc>
        <w:tc>
          <w:tcPr>
            <w:tcW w:w="2268" w:type="dxa"/>
            <w:tcBorders>
              <w:top w:val="single" w:sz="4" w:space="0" w:color="000000"/>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Часы работы</w:t>
            </w:r>
          </w:p>
        </w:tc>
        <w:tc>
          <w:tcPr>
            <w:tcW w:w="3510" w:type="dxa"/>
            <w:tcBorders>
              <w:top w:val="single" w:sz="4" w:space="0" w:color="000000"/>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Понедельник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Вторник</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Среда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Четверг</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Пятница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17.00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Суббота</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8.00 - 13.00</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r w:rsidRPr="00A2427A">
              <w:rPr>
                <w:rFonts w:ascii="Times New Roman" w:hAnsi="Times New Roman" w:cs="Times New Roman"/>
              </w:rPr>
              <w:t>без перерыва на обед</w:t>
            </w:r>
          </w:p>
        </w:tc>
      </w:tr>
      <w:tr w:rsidR="00A2427A" w:rsidRPr="00A2427A" w:rsidTr="001277A7">
        <w:tc>
          <w:tcPr>
            <w:tcW w:w="3686" w:type="dxa"/>
            <w:tcBorders>
              <w:top w:val="nil"/>
              <w:left w:val="single" w:sz="4" w:space="0" w:color="000000"/>
              <w:bottom w:val="single" w:sz="4" w:space="0" w:color="000000"/>
              <w:right w:val="nil"/>
            </w:tcBorders>
          </w:tcPr>
          <w:p w:rsidR="00A2427A" w:rsidRPr="00A2427A" w:rsidRDefault="00A2427A" w:rsidP="001277A7">
            <w:pPr>
              <w:widowControl w:val="0"/>
              <w:snapToGrid w:val="0"/>
              <w:ind w:firstLine="567"/>
              <w:jc w:val="both"/>
              <w:rPr>
                <w:rFonts w:ascii="Times New Roman" w:hAnsi="Times New Roman" w:cs="Times New Roman"/>
              </w:rPr>
            </w:pPr>
            <w:r w:rsidRPr="00A2427A">
              <w:rPr>
                <w:rFonts w:ascii="Times New Roman" w:hAnsi="Times New Roman" w:cs="Times New Roman"/>
              </w:rPr>
              <w:t>Воскресенье</w:t>
            </w:r>
          </w:p>
        </w:tc>
        <w:tc>
          <w:tcPr>
            <w:tcW w:w="2268" w:type="dxa"/>
            <w:tcBorders>
              <w:top w:val="nil"/>
              <w:left w:val="single" w:sz="4" w:space="0" w:color="000000"/>
              <w:bottom w:val="single" w:sz="4" w:space="0" w:color="000000"/>
              <w:right w:val="single" w:sz="4" w:space="0" w:color="auto"/>
            </w:tcBorders>
          </w:tcPr>
          <w:p w:rsidR="00A2427A" w:rsidRPr="00A2427A" w:rsidRDefault="00A2427A" w:rsidP="001277A7">
            <w:pPr>
              <w:widowControl w:val="0"/>
              <w:snapToGrid w:val="0"/>
              <w:ind w:firstLine="139"/>
              <w:jc w:val="center"/>
              <w:rPr>
                <w:rFonts w:ascii="Times New Roman" w:hAnsi="Times New Roman" w:cs="Times New Roman"/>
              </w:rPr>
            </w:pPr>
            <w:r w:rsidRPr="00A2427A">
              <w:rPr>
                <w:rFonts w:ascii="Times New Roman" w:hAnsi="Times New Roman" w:cs="Times New Roman"/>
              </w:rPr>
              <w:t>выходной</w:t>
            </w:r>
          </w:p>
        </w:tc>
        <w:tc>
          <w:tcPr>
            <w:tcW w:w="3510" w:type="dxa"/>
            <w:tcBorders>
              <w:top w:val="nil"/>
              <w:left w:val="single" w:sz="4" w:space="0" w:color="auto"/>
              <w:bottom w:val="single" w:sz="4" w:space="0" w:color="000000"/>
              <w:right w:val="single" w:sz="4" w:space="0" w:color="000000"/>
            </w:tcBorders>
          </w:tcPr>
          <w:p w:rsidR="00A2427A" w:rsidRPr="00A2427A" w:rsidRDefault="00A2427A" w:rsidP="001277A7">
            <w:pPr>
              <w:widowControl w:val="0"/>
              <w:snapToGrid w:val="0"/>
              <w:ind w:firstLine="283"/>
              <w:rPr>
                <w:rFonts w:ascii="Times New Roman" w:hAnsi="Times New Roman" w:cs="Times New Roman"/>
              </w:rPr>
            </w:pPr>
          </w:p>
        </w:tc>
      </w:tr>
    </w:tbl>
    <w:p w:rsidR="00A2427A" w:rsidRPr="00A2427A" w:rsidRDefault="00A2427A" w:rsidP="00A2427A">
      <w:pPr>
        <w:pStyle w:val="ConsPlusNormal"/>
        <w:outlineLvl w:val="1"/>
        <w:rPr>
          <w:rFonts w:ascii="Times New Roman" w:hAnsi="Times New Roman"/>
          <w:b/>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 Стандарт предоставления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b/>
          <w:sz w:val="24"/>
          <w:szCs w:val="24"/>
        </w:rPr>
        <w:t xml:space="preserve">2.1. Наименование муниципальной услуги: - </w:t>
      </w:r>
      <w:r w:rsidRPr="00A2427A">
        <w:rPr>
          <w:rFonts w:ascii="Times New Roman" w:hAnsi="Times New Roman"/>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Краткое наименование муниципальной услуги не предусмотрено.</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pacing w:val="2"/>
          <w:sz w:val="24"/>
          <w:szCs w:val="24"/>
          <w:shd w:val="clear" w:color="auto" w:fill="FFFFFF"/>
        </w:rPr>
      </w:pPr>
      <w:r w:rsidRPr="00A2427A">
        <w:rPr>
          <w:rFonts w:ascii="Times New Roman" w:hAnsi="Times New Roman"/>
          <w:b/>
          <w:sz w:val="24"/>
          <w:szCs w:val="24"/>
        </w:rPr>
        <w:t>2.2. Наименование органа местного самоуправления, предоставляющего муниципальную услугу.</w:t>
      </w:r>
      <w:r w:rsidRPr="00A2427A">
        <w:rPr>
          <w:rFonts w:ascii="Times New Roman" w:hAnsi="Times New Roman"/>
          <w:b/>
          <w:spacing w:val="2"/>
          <w:sz w:val="24"/>
          <w:szCs w:val="24"/>
          <w:shd w:val="clear" w:color="auto" w:fill="FFFFFF"/>
        </w:rPr>
        <w:t xml:space="preserve"> </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Предоставление муниципальной услуги осуществляет </w:t>
      </w:r>
      <w:r w:rsidRPr="00A2427A">
        <w:rPr>
          <w:rFonts w:ascii="Times New Roman" w:hAnsi="Times New Roman"/>
          <w:sz w:val="24"/>
          <w:szCs w:val="24"/>
        </w:rPr>
        <w:t>Администрация.</w:t>
      </w:r>
    </w:p>
    <w:p w:rsidR="00A2427A" w:rsidRPr="00A2427A" w:rsidRDefault="00A2427A" w:rsidP="00A2427A">
      <w:pPr>
        <w:pStyle w:val="ConsPlusNormal"/>
        <w:ind w:firstLine="360"/>
        <w:jc w:val="both"/>
        <w:rPr>
          <w:rFonts w:ascii="Times New Roman" w:hAnsi="Times New Roman"/>
          <w:i/>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2.3. Результат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Результатом предоставления муниципальной услуги является: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отказ в предоставлении муниципальной услуги.</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2.4. Срок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2.4.1. 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2.4.2.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в Администрацию. </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2.5. Правовые основания для предоставления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Муниципальная услуга предоставляется в соответствии с:</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D41179">
        <w:rPr>
          <w:rFonts w:ascii="Times New Roman" w:hAnsi="Times New Roman" w:cs="Times New Roman"/>
          <w:lang w:eastAsia="ru-RU"/>
        </w:rPr>
        <w:t xml:space="preserve">- </w:t>
      </w:r>
      <w:hyperlink r:id="rId8" w:history="1">
        <w:r w:rsidRPr="00D41179">
          <w:rPr>
            <w:rStyle w:val="a8"/>
            <w:rFonts w:ascii="Times New Roman" w:hAnsi="Times New Roman" w:cs="Times New Roman"/>
            <w:color w:val="auto"/>
            <w:u w:val="none"/>
            <w:lang w:eastAsia="ru-RU"/>
          </w:rPr>
          <w:t>Конституцией</w:t>
        </w:r>
      </w:hyperlink>
      <w:r w:rsidRPr="00D41179">
        <w:rPr>
          <w:rFonts w:ascii="Times New Roman" w:hAnsi="Times New Roman" w:cs="Times New Roman"/>
          <w:lang w:eastAsia="ru-RU"/>
        </w:rPr>
        <w:t xml:space="preserve"> </w:t>
      </w:r>
      <w:r w:rsidRPr="00A2427A">
        <w:rPr>
          <w:rFonts w:ascii="Times New Roman" w:hAnsi="Times New Roman" w:cs="Times New Roman"/>
          <w:lang w:eastAsia="ru-RU"/>
        </w:rPr>
        <w:t>Российской Федерации;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 xml:space="preserve">- Федеральным </w:t>
      </w:r>
      <w:hyperlink r:id="rId9" w:history="1">
        <w:r w:rsidRPr="00D41179">
          <w:rPr>
            <w:rStyle w:val="a8"/>
            <w:rFonts w:ascii="Times New Roman" w:hAnsi="Times New Roman" w:cs="Times New Roman"/>
            <w:color w:val="auto"/>
            <w:u w:val="none"/>
            <w:lang w:eastAsia="ru-RU"/>
          </w:rPr>
          <w:t>законом</w:t>
        </w:r>
      </w:hyperlink>
      <w:r w:rsidRPr="00A2427A">
        <w:rPr>
          <w:rFonts w:ascii="Times New Roman" w:hAnsi="Times New Roman" w:cs="Times New Roman"/>
          <w:lang w:eastAsia="ru-RU"/>
        </w:rPr>
        <w:t xml:space="preserve"> от 27.07.2010 N 210-ФЗ "Об организации предоставления государственных и муниципальных услуг";</w:t>
      </w:r>
    </w:p>
    <w:p w:rsidR="00A2427A" w:rsidRPr="00A2427A" w:rsidRDefault="00A2427A" w:rsidP="00A2427A">
      <w:pPr>
        <w:pStyle w:val="ConsPlusNormal"/>
        <w:ind w:firstLine="360"/>
        <w:jc w:val="both"/>
        <w:rPr>
          <w:rFonts w:ascii="Times New Roman" w:hAnsi="Times New Roman"/>
          <w:sz w:val="24"/>
          <w:szCs w:val="24"/>
        </w:rPr>
      </w:pPr>
      <w:r w:rsidRPr="00D41179">
        <w:rPr>
          <w:rFonts w:ascii="Times New Roman" w:hAnsi="Times New Roman"/>
          <w:sz w:val="24"/>
          <w:szCs w:val="24"/>
        </w:rPr>
        <w:t xml:space="preserve">- </w:t>
      </w:r>
      <w:hyperlink r:id="rId10" w:history="1">
        <w:r w:rsidRPr="00D41179">
          <w:rPr>
            <w:rStyle w:val="a8"/>
            <w:rFonts w:ascii="Times New Roman" w:hAnsi="Times New Roman"/>
            <w:color w:val="auto"/>
            <w:sz w:val="24"/>
            <w:szCs w:val="24"/>
            <w:u w:val="none"/>
          </w:rPr>
          <w:t>Постановлением</w:t>
        </w:r>
      </w:hyperlink>
      <w:r w:rsidRPr="00A2427A">
        <w:rPr>
          <w:rFonts w:ascii="Times New Roman" w:hAnsi="Times New Roman"/>
          <w:sz w:val="24"/>
          <w:szCs w:val="24"/>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w:t>
      </w:r>
      <w:r w:rsidRPr="00A2427A">
        <w:rPr>
          <w:rFonts w:ascii="Times New Roman" w:hAnsi="Times New Roman"/>
          <w:sz w:val="24"/>
          <w:szCs w:val="24"/>
        </w:rPr>
        <w:lastRenderedPageBreak/>
        <w:t>предоставления государственных услуг» (с последующими изменениями);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w:t>
      </w:r>
      <w:r w:rsidR="00522352">
        <w:rPr>
          <w:rFonts w:ascii="Times New Roman" w:hAnsi="Times New Roman"/>
          <w:sz w:val="24"/>
          <w:szCs w:val="24"/>
        </w:rPr>
        <w:t>П</w:t>
      </w:r>
      <w:hyperlink r:id="rId11" w:history="1">
        <w:r w:rsidRPr="00D41179">
          <w:rPr>
            <w:rStyle w:val="a8"/>
            <w:rFonts w:ascii="Times New Roman" w:hAnsi="Times New Roman"/>
            <w:color w:val="auto"/>
            <w:sz w:val="24"/>
            <w:szCs w:val="24"/>
            <w:u w:val="none"/>
          </w:rPr>
          <w:t>остановлением</w:t>
        </w:r>
      </w:hyperlink>
      <w:r w:rsidRPr="00A2427A">
        <w:rPr>
          <w:rFonts w:ascii="Times New Roman" w:hAnsi="Times New Roman"/>
          <w:sz w:val="24"/>
          <w:szCs w:val="24"/>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w:t>
      </w:r>
    </w:p>
    <w:p w:rsidR="00A2427A" w:rsidRPr="00A2427A" w:rsidRDefault="00522352" w:rsidP="00A2427A">
      <w:pPr>
        <w:autoSpaceDE w:val="0"/>
        <w:autoSpaceDN w:val="0"/>
        <w:adjustRightInd w:val="0"/>
        <w:ind w:firstLine="360"/>
        <w:jc w:val="both"/>
        <w:rPr>
          <w:rFonts w:ascii="Times New Roman" w:hAnsi="Times New Roman" w:cs="Times New Roman"/>
        </w:rPr>
      </w:pPr>
      <w:r>
        <w:rPr>
          <w:rFonts w:ascii="Times New Roman" w:hAnsi="Times New Roman" w:cs="Times New Roman"/>
        </w:rPr>
        <w:t>- П</w:t>
      </w:r>
      <w:r w:rsidR="00A2427A" w:rsidRPr="00A2427A">
        <w:rPr>
          <w:rFonts w:ascii="Times New Roman" w:hAnsi="Times New Roman" w:cs="Times New Roman"/>
          <w:lang w:eastAsia="ru-RU"/>
        </w:rPr>
        <w:t>остановлением Правительства РФ от 26.03.2016 № 236 «О требованиях к предоставлению в электронной форме государственных и муниципальных услуг»;</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w:t>
      </w:r>
      <w:r w:rsidRPr="00D41179">
        <w:rPr>
          <w:rFonts w:ascii="Times New Roman" w:hAnsi="Times New Roman"/>
          <w:sz w:val="24"/>
          <w:szCs w:val="24"/>
        </w:rPr>
        <w:t xml:space="preserve"> </w:t>
      </w:r>
      <w:hyperlink r:id="rId12" w:history="1">
        <w:r w:rsidRPr="00D41179">
          <w:rPr>
            <w:rStyle w:val="a8"/>
            <w:rFonts w:ascii="Times New Roman" w:hAnsi="Times New Roman"/>
            <w:color w:val="auto"/>
            <w:sz w:val="24"/>
            <w:szCs w:val="24"/>
            <w:u w:val="none"/>
          </w:rPr>
          <w:t>Уставом</w:t>
        </w:r>
      </w:hyperlink>
      <w:r w:rsidRPr="00A2427A">
        <w:rPr>
          <w:rFonts w:ascii="Times New Roman" w:hAnsi="Times New Roman"/>
          <w:sz w:val="24"/>
          <w:szCs w:val="24"/>
        </w:rPr>
        <w:t xml:space="preserve"> </w:t>
      </w:r>
      <w:proofErr w:type="spellStart"/>
      <w:r w:rsidR="00D41179" w:rsidRPr="00D41179">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w:t>
      </w:r>
      <w:r w:rsidR="00522352">
        <w:rPr>
          <w:rFonts w:ascii="Times New Roman" w:hAnsi="Times New Roman"/>
          <w:sz w:val="24"/>
          <w:szCs w:val="24"/>
        </w:rPr>
        <w:t xml:space="preserve"> ;</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xml:space="preserve">- Постановлением Администрации от </w:t>
      </w:r>
      <w:r w:rsidR="00D41179">
        <w:rPr>
          <w:rFonts w:ascii="Times New Roman" w:hAnsi="Times New Roman"/>
          <w:sz w:val="24"/>
          <w:szCs w:val="24"/>
        </w:rPr>
        <w:t>24.12.2020</w:t>
      </w:r>
      <w:r w:rsidRPr="00A2427A">
        <w:rPr>
          <w:rFonts w:ascii="Times New Roman" w:hAnsi="Times New Roman"/>
          <w:sz w:val="24"/>
          <w:szCs w:val="24"/>
        </w:rPr>
        <w:t xml:space="preserve"> года № </w:t>
      </w:r>
      <w:r w:rsidR="00D41179">
        <w:rPr>
          <w:rFonts w:ascii="Times New Roman" w:hAnsi="Times New Roman"/>
          <w:sz w:val="24"/>
          <w:szCs w:val="24"/>
        </w:rPr>
        <w:t>89</w:t>
      </w:r>
      <w:r w:rsidRPr="00A2427A">
        <w:rPr>
          <w:rFonts w:ascii="Times New Roman" w:hAnsi="Times New Roman"/>
          <w:sz w:val="24"/>
          <w:szCs w:val="24"/>
        </w:rPr>
        <w:t xml:space="preserve"> «Об утверждении Реестра </w:t>
      </w:r>
      <w:r w:rsidR="00D41179">
        <w:rPr>
          <w:rFonts w:ascii="Times New Roman" w:hAnsi="Times New Roman"/>
          <w:sz w:val="24"/>
          <w:szCs w:val="24"/>
        </w:rPr>
        <w:t xml:space="preserve">муниципальных услуг </w:t>
      </w:r>
      <w:proofErr w:type="spellStart"/>
      <w:r w:rsidR="00D41179">
        <w:rPr>
          <w:rFonts w:ascii="Times New Roman" w:hAnsi="Times New Roman"/>
          <w:sz w:val="24"/>
          <w:szCs w:val="24"/>
        </w:rPr>
        <w:t>Верешимского</w:t>
      </w:r>
      <w:proofErr w:type="spellEnd"/>
      <w:r w:rsidRPr="00A2427A">
        <w:rPr>
          <w:rFonts w:ascii="Times New Roman" w:hAnsi="Times New Roman"/>
          <w:sz w:val="24"/>
          <w:szCs w:val="24"/>
        </w:rPr>
        <w:t xml:space="preserve"> сельсовета Лопатинского района Пензенской области».</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 xml:space="preserve">2.6.1. Для предоставления муниципальной услуги необходимо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 оформленное в произвольной форме.  </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Иные документы для предоставления муниципальной услуги не предусмотрены.</w:t>
      </w:r>
    </w:p>
    <w:p w:rsidR="00A2427A" w:rsidRPr="00A2427A" w:rsidRDefault="00A2427A" w:rsidP="00A2427A">
      <w:pPr>
        <w:autoSpaceDE w:val="0"/>
        <w:autoSpaceDN w:val="0"/>
        <w:adjustRightInd w:val="0"/>
        <w:ind w:firstLine="360"/>
        <w:jc w:val="both"/>
        <w:rPr>
          <w:rFonts w:ascii="Times New Roman" w:hAnsi="Times New Roman" w:cs="Times New Roman"/>
        </w:rPr>
      </w:pPr>
      <w:r w:rsidRPr="00A2427A">
        <w:rPr>
          <w:rFonts w:ascii="Times New Roman" w:hAnsi="Times New Roman" w:cs="Times New Roman"/>
        </w:rPr>
        <w:t>Запрещается требовать от заявителя предоставление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 xml:space="preserve">   2.6.2. Заявитель или его представитель может подать заявление, для предоставления муниципальной услуги следующими способами:</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а) лично по адресу Администрации, указанному в пункте 1.3.5. настоящего Регламента;</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б) посредством почтовой связи по адресу Администрации, указанному в пункте 1.3.5. настоящего Регламента;</w:t>
      </w:r>
    </w:p>
    <w:p w:rsidR="00A2427A" w:rsidRPr="00A2427A" w:rsidRDefault="00A2427A" w:rsidP="00A2427A">
      <w:pPr>
        <w:ind w:firstLine="360"/>
        <w:jc w:val="both"/>
        <w:rPr>
          <w:rFonts w:ascii="Times New Roman" w:hAnsi="Times New Roman" w:cs="Times New Roman"/>
        </w:rPr>
      </w:pPr>
      <w:r w:rsidRPr="00A2427A">
        <w:rPr>
          <w:rFonts w:ascii="Times New Roman" w:hAnsi="Times New Roman" w:cs="Times New Roman"/>
        </w:rPr>
        <w:t>в) на бумажном носителе через МФЦ.</w:t>
      </w:r>
    </w:p>
    <w:p w:rsidR="00A2427A" w:rsidRPr="00A2427A" w:rsidRDefault="00A2427A" w:rsidP="00A2427A">
      <w:pPr>
        <w:ind w:firstLine="360"/>
        <w:jc w:val="both"/>
        <w:rPr>
          <w:rFonts w:ascii="Times New Roman" w:hAnsi="Times New Roman" w:cs="Times New Roman"/>
        </w:rPr>
      </w:pPr>
    </w:p>
    <w:p w:rsidR="00A2427A" w:rsidRPr="00A2427A" w:rsidRDefault="00A2427A" w:rsidP="00A2427A">
      <w:pPr>
        <w:ind w:firstLine="360"/>
        <w:jc w:val="both"/>
        <w:rPr>
          <w:rFonts w:ascii="Times New Roman" w:hAnsi="Times New Roman" w:cs="Times New Roman"/>
        </w:rPr>
      </w:pPr>
    </w:p>
    <w:p w:rsidR="00A2427A" w:rsidRPr="00A2427A" w:rsidRDefault="00A2427A" w:rsidP="00A2427A">
      <w:pPr>
        <w:pStyle w:val="ConsPlusNormal"/>
        <w:ind w:firstLine="360"/>
        <w:jc w:val="both"/>
        <w:rPr>
          <w:rFonts w:ascii="Times New Roman" w:hAnsi="Times New Roman"/>
          <w:b/>
          <w:sz w:val="24"/>
          <w:szCs w:val="24"/>
        </w:rPr>
      </w:pPr>
      <w:bookmarkStart w:id="1" w:name="P194"/>
      <w:bookmarkEnd w:id="1"/>
      <w:r w:rsidRPr="00A2427A">
        <w:rPr>
          <w:rFonts w:ascii="Times New Roman" w:hAnsi="Times New Roman"/>
          <w:b/>
          <w:sz w:val="24"/>
          <w:szCs w:val="24"/>
        </w:rPr>
        <w:t>2.7. Исчерпывающий перечень оснований для отказа в приеме заявления на предоставление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Исчерпывающий перечень оснований для отказа в приеме заявления на предоставление муниципальной услуги не предусмотрен.</w:t>
      </w:r>
    </w:p>
    <w:p w:rsidR="00A2427A" w:rsidRPr="00A2427A" w:rsidRDefault="00A2427A" w:rsidP="00A2427A">
      <w:pPr>
        <w:pStyle w:val="ConsPlusNormal"/>
        <w:ind w:firstLine="360"/>
        <w:jc w:val="both"/>
        <w:rPr>
          <w:rFonts w:ascii="Times New Roman" w:hAnsi="Times New Roman"/>
          <w:sz w:val="24"/>
          <w:szCs w:val="24"/>
        </w:rPr>
      </w:pPr>
    </w:p>
    <w:p w:rsidR="00A2427A" w:rsidRPr="00A2427A" w:rsidRDefault="00A2427A" w:rsidP="00A2427A">
      <w:pPr>
        <w:autoSpaceDE w:val="0"/>
        <w:autoSpaceDN w:val="0"/>
        <w:adjustRightInd w:val="0"/>
        <w:ind w:firstLine="360"/>
        <w:jc w:val="both"/>
        <w:rPr>
          <w:rFonts w:ascii="Times New Roman" w:hAnsi="Times New Roman" w:cs="Times New Roman"/>
          <w:b/>
          <w:lang w:eastAsia="ru-RU"/>
        </w:rPr>
      </w:pPr>
      <w:bookmarkStart w:id="2" w:name="P196"/>
      <w:bookmarkStart w:id="3" w:name="P199"/>
      <w:bookmarkEnd w:id="2"/>
      <w:bookmarkEnd w:id="3"/>
      <w:r w:rsidRPr="00A2427A">
        <w:rPr>
          <w:rFonts w:ascii="Times New Roman" w:hAnsi="Times New Roman" w:cs="Times New Roman"/>
          <w:b/>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lang w:eastAsia="ru-RU"/>
        </w:rPr>
        <w:t>2.8.1 Основанием для отказа в предоставлении муниципальной услуги является:</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r w:rsidRPr="00A2427A">
        <w:rPr>
          <w:rFonts w:ascii="Times New Roman" w:hAnsi="Times New Roman" w:cs="Times New Roman"/>
          <w:lang w:eastAsia="ru-RU"/>
        </w:rPr>
        <w:t>- отсутствие имущества, находящегося в муниципальной собственности, предназначенного для сдачи в аренду;</w:t>
      </w:r>
    </w:p>
    <w:p w:rsidR="00A2427A" w:rsidRPr="00A2427A" w:rsidRDefault="00A2427A" w:rsidP="00A2427A">
      <w:pPr>
        <w:autoSpaceDE w:val="0"/>
        <w:autoSpaceDN w:val="0"/>
        <w:adjustRightInd w:val="0"/>
        <w:ind w:firstLine="357"/>
        <w:jc w:val="both"/>
        <w:rPr>
          <w:rFonts w:ascii="Times New Roman" w:hAnsi="Times New Roman" w:cs="Times New Roman"/>
          <w:lang w:eastAsia="ru-RU"/>
        </w:rPr>
      </w:pPr>
      <w:r w:rsidRPr="00A2427A">
        <w:rPr>
          <w:rFonts w:ascii="Times New Roman" w:hAnsi="Times New Roman" w:cs="Times New Roman"/>
          <w:lang w:eastAsia="ru-RU"/>
        </w:rPr>
        <w:lastRenderedPageBreak/>
        <w:t>-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информации об объекте (объектах), предназначенном (предназначенных) для сдачи в аренду, на руки.</w:t>
      </w:r>
    </w:p>
    <w:p w:rsidR="00A2427A" w:rsidRPr="00A2427A" w:rsidRDefault="00A2427A" w:rsidP="00A2427A">
      <w:pPr>
        <w:autoSpaceDE w:val="0"/>
        <w:autoSpaceDN w:val="0"/>
        <w:adjustRightInd w:val="0"/>
        <w:ind w:firstLine="360"/>
        <w:jc w:val="both"/>
        <w:rPr>
          <w:rFonts w:ascii="Times New Roman" w:hAnsi="Times New Roman" w:cs="Times New Roman"/>
          <w:lang w:eastAsia="ru-RU"/>
        </w:rPr>
      </w:pPr>
      <w:r w:rsidRPr="00A2427A">
        <w:rPr>
          <w:rFonts w:ascii="Times New Roman" w:hAnsi="Times New Roman" w:cs="Times New Roman"/>
        </w:rPr>
        <w:t xml:space="preserve">  2.8.2</w:t>
      </w:r>
      <w:r w:rsidRPr="00A2427A">
        <w:rPr>
          <w:rFonts w:ascii="Times New Roman" w:hAnsi="Times New Roman" w:cs="Times New Roman"/>
          <w:lang w:eastAsia="ru-RU"/>
        </w:rPr>
        <w:t xml:space="preserve"> Основания для приостановления предоставления муниципальной услуги отсутствуют.</w:t>
      </w:r>
    </w:p>
    <w:p w:rsidR="00A2427A" w:rsidRPr="00A2427A" w:rsidRDefault="00A2427A" w:rsidP="00A2427A">
      <w:pPr>
        <w:autoSpaceDE w:val="0"/>
        <w:autoSpaceDN w:val="0"/>
        <w:adjustRightInd w:val="0"/>
        <w:ind w:firstLine="360"/>
        <w:jc w:val="both"/>
        <w:rPr>
          <w:rFonts w:ascii="Times New Roman" w:hAnsi="Times New Roman" w:cs="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2.9. Размер платы, взимаемой с заявителя при предоставлении муниципальной услуги.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Муниципальная услуга предоставляется бесплатно.</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b/>
          <w:sz w:val="24"/>
          <w:szCs w:val="24"/>
        </w:rPr>
        <w:t>2.10. Максимальный срок ожидания в очереди</w:t>
      </w:r>
      <w:r w:rsidRPr="00A2427A">
        <w:rPr>
          <w:rFonts w:ascii="Times New Roman" w:hAnsi="Times New Roman"/>
          <w:sz w:val="24"/>
          <w:szCs w:val="24"/>
        </w:rPr>
        <w:t>.</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2427A" w:rsidRPr="00A2427A" w:rsidRDefault="00A2427A" w:rsidP="00A2427A">
      <w:pPr>
        <w:pStyle w:val="ConsPlusNormal"/>
        <w:ind w:firstLine="360"/>
        <w:jc w:val="both"/>
        <w:rPr>
          <w:rFonts w:ascii="Times New Roman" w:hAnsi="Times New Roman"/>
          <w:sz w:val="16"/>
          <w:szCs w:val="16"/>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2.11. Срок регистрации заявлений заявителя.</w:t>
      </w:r>
    </w:p>
    <w:p w:rsidR="00A2427A" w:rsidRPr="00A2427A" w:rsidRDefault="00A2427A" w:rsidP="00A2427A">
      <w:pPr>
        <w:pStyle w:val="1"/>
        <w:spacing w:before="0" w:after="0" w:line="240" w:lineRule="auto"/>
        <w:ind w:firstLine="360"/>
        <w:rPr>
          <w:rFonts w:cs="Times New Roman"/>
          <w:color w:val="auto"/>
          <w:szCs w:val="24"/>
        </w:rPr>
      </w:pPr>
      <w:r w:rsidRPr="00A2427A">
        <w:rPr>
          <w:rFonts w:cs="Times New Roman"/>
          <w:color w:val="auto"/>
          <w:szCs w:val="24"/>
        </w:rPr>
        <w:t>Регистрация заявления заявителя о предоставлении муниципальной услуги, осуществляется в день его получения.</w:t>
      </w:r>
    </w:p>
    <w:p w:rsidR="00A2427A" w:rsidRPr="00A2427A" w:rsidRDefault="00A2427A" w:rsidP="00A2427A">
      <w:pPr>
        <w:pStyle w:val="1"/>
        <w:spacing w:before="0" w:after="0" w:line="240" w:lineRule="auto"/>
        <w:ind w:firstLine="360"/>
        <w:rPr>
          <w:rFonts w:cs="Times New Roman"/>
          <w:color w:val="auto"/>
          <w:szCs w:val="24"/>
        </w:rPr>
      </w:pPr>
    </w:p>
    <w:p w:rsidR="00A2427A" w:rsidRPr="00A2427A" w:rsidRDefault="00A2427A" w:rsidP="00A2427A">
      <w:pPr>
        <w:pStyle w:val="ConsPlusNormal"/>
        <w:ind w:firstLine="360"/>
        <w:jc w:val="both"/>
        <w:rPr>
          <w:rFonts w:ascii="Times New Roman" w:hAnsi="Times New Roman"/>
          <w:b/>
          <w:sz w:val="24"/>
          <w:szCs w:val="24"/>
        </w:rPr>
      </w:pPr>
      <w:r w:rsidRPr="00A2427A">
        <w:rPr>
          <w:rFonts w:ascii="Times New Roman" w:hAnsi="Times New Roman"/>
          <w:b/>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427A" w:rsidRPr="00A2427A" w:rsidRDefault="00A2427A" w:rsidP="00A2427A">
      <w:pPr>
        <w:pStyle w:val="ConsPlusNormal"/>
        <w:ind w:firstLine="360"/>
        <w:jc w:val="both"/>
        <w:rPr>
          <w:rFonts w:ascii="Times New Roman" w:hAnsi="Times New Roman"/>
          <w:spacing w:val="2"/>
          <w:sz w:val="24"/>
          <w:szCs w:val="24"/>
        </w:rPr>
      </w:pPr>
      <w:r w:rsidRPr="00A2427A">
        <w:rPr>
          <w:rFonts w:ascii="Times New Roman" w:hAnsi="Times New Roman"/>
          <w:sz w:val="24"/>
          <w:szCs w:val="24"/>
        </w:rPr>
        <w:t>З</w:t>
      </w:r>
      <w:r w:rsidRPr="00A2427A">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pacing w:val="2"/>
          <w:sz w:val="24"/>
          <w:szCs w:val="24"/>
          <w:shd w:val="clear" w:color="auto" w:fill="FFFFFF"/>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A2427A">
        <w:rPr>
          <w:rFonts w:ascii="Times New Roman" w:hAnsi="Times New Roman"/>
          <w:spacing w:val="2"/>
          <w:sz w:val="24"/>
          <w:szCs w:val="24"/>
          <w:shd w:val="clear" w:color="auto" w:fill="FFFFFF"/>
        </w:rPr>
        <w:t>СанПиН</w:t>
      </w:r>
      <w:proofErr w:type="spellEnd"/>
      <w:r w:rsidRPr="00A2427A">
        <w:rPr>
          <w:rFonts w:ascii="Times New Roman" w:hAnsi="Times New Roman"/>
          <w:spacing w:val="2"/>
          <w:sz w:val="24"/>
          <w:szCs w:val="24"/>
          <w:shd w:val="clear" w:color="auto" w:fill="FFFFFF"/>
        </w:rPr>
        <w:t xml:space="preserve"> 2.2.2/2.4.1340-03».</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2.12.1. Предоставление муниципальной услуги осуществляется в специально выделенных для этой цели помещениях.</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Помещения, в которых осуществляется предоставление муниципальной услуги, оборудуются:</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информационными стендами, содержащими визуальную и текстовую информацию;</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 стульями и столами для возможности оформления документов.</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2.12.2. Количество мест ожидания определяется исходя из фактической нагрузки и возможностей для их размещения в здании.</w:t>
      </w:r>
    </w:p>
    <w:p w:rsidR="00A2427A" w:rsidRPr="00A2427A" w:rsidRDefault="00A2427A" w:rsidP="00A2427A">
      <w:pPr>
        <w:pStyle w:val="ConsPlusNormal"/>
        <w:ind w:firstLine="360"/>
        <w:jc w:val="both"/>
        <w:rPr>
          <w:rFonts w:ascii="Times New Roman" w:hAnsi="Times New Roman"/>
          <w:sz w:val="24"/>
          <w:szCs w:val="24"/>
        </w:rPr>
      </w:pPr>
      <w:r w:rsidRPr="00A2427A">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2.12.4. Кабинеты приема заявителей должны иметь информационные таблички (вывески) с указанием: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номера кабинета;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фамилии, имени, отчества и должности специалиста.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При организации рабочих мест следует предусмотреть возможность </w:t>
      </w:r>
      <w:r w:rsidRPr="00A2427A">
        <w:rPr>
          <w:rFonts w:ascii="Times New Roman" w:hAnsi="Times New Roman"/>
          <w:sz w:val="24"/>
          <w:szCs w:val="24"/>
        </w:rPr>
        <w:lastRenderedPageBreak/>
        <w:t>беспрепятственного входа (выхода) специалистов из помещения.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2427A">
        <w:rPr>
          <w:rFonts w:ascii="Times New Roman" w:hAnsi="Times New Roman"/>
          <w:sz w:val="24"/>
          <w:szCs w:val="24"/>
        </w:rPr>
        <w:t>сурдопереводчика</w:t>
      </w:r>
      <w:proofErr w:type="spellEnd"/>
      <w:r w:rsidRPr="00A2427A">
        <w:rPr>
          <w:rFonts w:ascii="Times New Roman" w:hAnsi="Times New Roman"/>
          <w:sz w:val="24"/>
          <w:szCs w:val="24"/>
        </w:rPr>
        <w:t xml:space="preserve"> и </w:t>
      </w:r>
      <w:proofErr w:type="spellStart"/>
      <w:r w:rsidRPr="00A2427A">
        <w:rPr>
          <w:rFonts w:ascii="Times New Roman" w:hAnsi="Times New Roman"/>
          <w:sz w:val="24"/>
          <w:szCs w:val="24"/>
        </w:rPr>
        <w:t>тифлосурдопереводчика</w:t>
      </w:r>
      <w:proofErr w:type="spellEnd"/>
      <w:r w:rsidRPr="00A2427A">
        <w:rPr>
          <w:rFonts w:ascii="Times New Roman" w:hAnsi="Times New Roman"/>
          <w:sz w:val="24"/>
          <w:szCs w:val="24"/>
        </w:rPr>
        <w:t>.</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МФЦ обеспечиваются личными нагрудными карточками (</w:t>
      </w:r>
      <w:proofErr w:type="spellStart"/>
      <w:r w:rsidRPr="00A2427A">
        <w:rPr>
          <w:rFonts w:ascii="Times New Roman" w:hAnsi="Times New Roman"/>
          <w:sz w:val="24"/>
          <w:szCs w:val="24"/>
        </w:rPr>
        <w:t>бейджами</w:t>
      </w:r>
      <w:proofErr w:type="spellEnd"/>
      <w:r w:rsidRPr="00A2427A">
        <w:rPr>
          <w:rFonts w:ascii="Times New Roman" w:hAnsi="Times New Roman"/>
          <w:sz w:val="24"/>
          <w:szCs w:val="24"/>
        </w:rPr>
        <w:t>) с указанием фамилии, имени, отчества и должности.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2427A" w:rsidRPr="00A2427A" w:rsidRDefault="00A2427A" w:rsidP="00A2427A">
      <w:pPr>
        <w:pStyle w:val="ConsPlusNormal"/>
        <w:ind w:firstLine="540"/>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2.13. Показатели доступности и качества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2.13.1. Показателями доступности предоставления муниципальной услуги являются: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транспортная доступность к месту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обеспечение беспрепятственного доступа лиц к помещениям, в которых </w:t>
      </w:r>
      <w:r w:rsidRPr="00A2427A">
        <w:rPr>
          <w:rFonts w:ascii="Times New Roman" w:hAnsi="Times New Roman"/>
          <w:sz w:val="24"/>
          <w:szCs w:val="24"/>
        </w:rPr>
        <w:lastRenderedPageBreak/>
        <w:t>предоставляется муниципальная услуга;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2.13.2. Показателями качества предоставления муниципальной услуги являются отсутствие: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очередей при приеме и выдаче документов заявителям;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нарушений сроков предоставления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39"/>
        <w:jc w:val="both"/>
        <w:rPr>
          <w:rFonts w:ascii="Times New Roman" w:hAnsi="Times New Roman"/>
          <w:b/>
          <w:sz w:val="24"/>
          <w:szCs w:val="24"/>
        </w:rPr>
      </w:pPr>
      <w:r w:rsidRPr="00A2427A">
        <w:rPr>
          <w:rFonts w:ascii="Times New Roman" w:hAnsi="Times New Roman"/>
          <w:b/>
          <w:sz w:val="24"/>
          <w:szCs w:val="24"/>
        </w:rPr>
        <w:t>2.14. Особенности предоставления муниципальной услуги в МФЦ и особенности предоставления муниципальной услуги в электронной форме.</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 xml:space="preserve">2.14.1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w:t>
      </w:r>
    </w:p>
    <w:p w:rsidR="00A2427A" w:rsidRPr="00A2427A" w:rsidRDefault="00A2427A" w:rsidP="00A2427A">
      <w:pPr>
        <w:pStyle w:val="ConsPlusNormal"/>
        <w:ind w:firstLine="539"/>
        <w:jc w:val="both"/>
        <w:rPr>
          <w:rFonts w:ascii="Times New Roman" w:hAnsi="Times New Roman"/>
          <w:sz w:val="24"/>
          <w:szCs w:val="24"/>
        </w:rPr>
      </w:pPr>
      <w:r w:rsidRPr="00A2427A">
        <w:rPr>
          <w:rFonts w:ascii="Times New Roman" w:hAnsi="Times New Roman"/>
          <w:sz w:val="24"/>
          <w:szCs w:val="24"/>
        </w:rPr>
        <w:t>2.14.1.1. Специалист МФЦ принимает от заявителя заявление и регистрирует его в автоматизированной информационной системе МФЦ. При приеме заявления и документов специалист:</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проверяет заполнение заявления в соответствии с требованиями, установленными в </w:t>
      </w:r>
      <w:hyperlink r:id="rId13" w:anchor="P145" w:history="1">
        <w:r w:rsidRPr="00D41179">
          <w:rPr>
            <w:rStyle w:val="a8"/>
            <w:rFonts w:ascii="Times New Roman" w:hAnsi="Times New Roman"/>
            <w:color w:val="auto"/>
            <w:sz w:val="24"/>
            <w:szCs w:val="24"/>
            <w:u w:val="none"/>
          </w:rPr>
          <w:t>пункте 2.6. раздела 2</w:t>
        </w:r>
      </w:hyperlink>
      <w:r w:rsidRPr="00A2427A">
        <w:rPr>
          <w:rFonts w:ascii="Times New Roman" w:hAnsi="Times New Roman"/>
          <w:sz w:val="24"/>
          <w:szCs w:val="24"/>
        </w:rPr>
        <w:t xml:space="preserve"> "Стандарт предоставления муниципальной услуги"  Регламента;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предоставляет заявителю расписку о получении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Специалисты Администрации обязаны оперативно давать все необходимые разъяснения специалисту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2.14.1.3 Передача и доставка документов заявителя из МФЦ в Администрацию.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Передача принятых от заявителя заявления из МФЦ в Администрацию осуществляется не позднее одного рабочего дня, следующего за днем регистрации в МФЦ.</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Документы курьером МФЦ передаются специалисту ответственному за прием и регистрацию заявлений Администрации, который проверяет соответствие описи и регистрирует.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 подписи, расшифровки подписи в день приема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Общий срок выполнения административной процедуры по приему заявления в МФЦ и передаче его в Администрацию составляет 2 дня.</w:t>
      </w:r>
    </w:p>
    <w:p w:rsidR="00A2427A" w:rsidRPr="00A2427A" w:rsidRDefault="00A2427A" w:rsidP="00A2427A">
      <w:pPr>
        <w:jc w:val="both"/>
        <w:rPr>
          <w:rFonts w:ascii="Times New Roman" w:hAnsi="Times New Roman" w:cs="Times New Roman"/>
        </w:rPr>
      </w:pPr>
      <w:r w:rsidRPr="00A2427A">
        <w:rPr>
          <w:rFonts w:ascii="Times New Roman" w:hAnsi="Times New Roman" w:cs="Times New Roman"/>
        </w:rPr>
        <w:t xml:space="preserve">           2.14.2. При предоставлении муниципальной услуги в электронной форме посредством  Регионального портала, заявителю обеспечивается:</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а)  получение информации о порядке и сроках предоставления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lastRenderedPageBreak/>
        <w:t>б) досудебное (внесудебное) обжалование решений и действий (бездействия) Администрации, должностного лица администрации;</w:t>
      </w:r>
    </w:p>
    <w:p w:rsidR="00A2427A" w:rsidRPr="00A2427A" w:rsidRDefault="00A2427A" w:rsidP="00A2427A">
      <w:pPr>
        <w:pStyle w:val="ConsPlusNormal"/>
        <w:jc w:val="center"/>
        <w:outlineLvl w:val="1"/>
        <w:rPr>
          <w:rFonts w:ascii="Times New Roman" w:hAnsi="Times New Roman"/>
          <w:sz w:val="24"/>
          <w:szCs w:val="24"/>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ind w:firstLine="540"/>
        <w:jc w:val="both"/>
        <w:rPr>
          <w:rFonts w:ascii="Times New Roman" w:hAnsi="Times New Roman"/>
          <w:b/>
          <w:sz w:val="24"/>
          <w:szCs w:val="24"/>
        </w:rPr>
      </w:pPr>
      <w:bookmarkStart w:id="4" w:name="P322"/>
      <w:bookmarkEnd w:id="4"/>
      <w:r w:rsidRPr="00A2427A">
        <w:rPr>
          <w:rFonts w:ascii="Times New Roman" w:hAnsi="Times New Roman"/>
          <w:b/>
          <w:sz w:val="24"/>
          <w:szCs w:val="24"/>
        </w:rPr>
        <w:t>3.1. Исчерпывающий перечень административных процедур:</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прием, регистрация заявления, представленных заявителем или курьером МФЦ, их рассмотрение и передача  специалисту ответственному за предоставление муниципальной услуги;</w:t>
      </w:r>
    </w:p>
    <w:p w:rsidR="00A2427A" w:rsidRPr="00A2427A" w:rsidRDefault="00A2427A" w:rsidP="001C0D11">
      <w:pPr>
        <w:pStyle w:val="ConsPlusNormal"/>
        <w:ind w:firstLine="540"/>
        <w:jc w:val="both"/>
        <w:rPr>
          <w:rFonts w:ascii="Times New Roman" w:hAnsi="Times New Roman"/>
          <w:sz w:val="24"/>
          <w:szCs w:val="24"/>
        </w:rPr>
      </w:pPr>
      <w:r w:rsidRPr="00A2427A">
        <w:rPr>
          <w:rFonts w:ascii="Times New Roman" w:hAnsi="Times New Roman"/>
          <w:sz w:val="24"/>
          <w:szCs w:val="24"/>
        </w:rPr>
        <w:t>- подготовка и оформление ответа на заявление либо отказа в предоставлении муниципальной услуги.</w:t>
      </w:r>
    </w:p>
    <w:p w:rsidR="00A2427A" w:rsidRPr="00A2427A" w:rsidRDefault="00A2427A" w:rsidP="00A2427A">
      <w:pPr>
        <w:pStyle w:val="ConsPlusNormal"/>
        <w:ind w:firstLine="540"/>
        <w:jc w:val="both"/>
        <w:rPr>
          <w:rFonts w:ascii="Times New Roman" w:hAnsi="Times New Roman"/>
          <w:sz w:val="24"/>
          <w:szCs w:val="24"/>
        </w:rPr>
      </w:pP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3.2. Прием, регистрация заявления  и передача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3.2.1. Прием и регистрация заявления, необходимого для предоставления муниципальной услуги.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A2427A" w:rsidRPr="00A2427A" w:rsidRDefault="00A2427A" w:rsidP="00A2427A">
      <w:pPr>
        <w:autoSpaceDE w:val="0"/>
        <w:autoSpaceDN w:val="0"/>
        <w:adjustRightInd w:val="0"/>
        <w:jc w:val="both"/>
        <w:rPr>
          <w:rFonts w:ascii="Times New Roman" w:hAnsi="Times New Roman" w:cs="Times New Roman"/>
        </w:rPr>
      </w:pPr>
      <w:r w:rsidRPr="00A2427A">
        <w:rPr>
          <w:rFonts w:ascii="Times New Roman" w:hAnsi="Times New Roman" w:cs="Times New Roman"/>
        </w:rPr>
        <w:t xml:space="preserve">          3.2.2. При личном обращении заявителя специалист Администрации, ответственный за прием документов, принимает заявление, присваивает регистрационный номер и вносит в журнал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3.2.3.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3.2.4. При поступлении заявления от курьера МФЦ специалист Администрации, ответственный за прием документов, принимает заявление по описи, проверяет его и регистрирует заявление в журнале регистрации входящей документации.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со дня поступления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3.2.5. После регистрации в журнале входящей документации специалист, ответственный за прием и регистрацию документов, направляет заявление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передача зарегистрированного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- 1 (один) день, следующий за днем регистрации заявления.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приему, регистрации заявления, представленного заявителем, рассмотрения и передачи специалисту, ответственному за предоставление муниципальной услуги составляет 3 (три) дня с момента поступления заявления  в Администрацию.</w:t>
      </w:r>
    </w:p>
    <w:p w:rsidR="00A2427A" w:rsidRPr="00A2427A" w:rsidRDefault="00A2427A" w:rsidP="00A2427A">
      <w:pPr>
        <w:pStyle w:val="ConsPlusNormal"/>
        <w:ind w:firstLine="540"/>
        <w:jc w:val="both"/>
        <w:rPr>
          <w:rFonts w:ascii="Times New Roman" w:hAnsi="Times New Roman"/>
          <w:b/>
          <w:sz w:val="24"/>
          <w:szCs w:val="24"/>
        </w:rPr>
      </w:pPr>
      <w:r w:rsidRPr="00A2427A">
        <w:rPr>
          <w:rFonts w:ascii="Times New Roman" w:hAnsi="Times New Roman"/>
          <w:b/>
          <w:sz w:val="24"/>
          <w:szCs w:val="24"/>
        </w:rPr>
        <w:t>3.3. Рассмотрение заявления и подготовка ответа на заявление либо отказа в предоставлении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3.3.1.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lastRenderedPageBreak/>
        <w:t xml:space="preserve">3.3.2. Специалист ответственный за предоставление муниципальной услуги рассматривает поступившее заявление и назначает ответственного, за выполнение административного действия специалиста (далее - Ответственный специалист) и передает в течении 1 (одного) дня ему заявление. </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3.3.3. При установлении оснований для отказа в предоставлении муниципальной услуги, предусмотренных </w:t>
      </w:r>
      <w:hyperlink r:id="rId14" w:anchor="P171" w:history="1">
        <w:r w:rsidRPr="00536BBA">
          <w:rPr>
            <w:rStyle w:val="a8"/>
            <w:rFonts w:ascii="Times New Roman" w:hAnsi="Times New Roman"/>
            <w:color w:val="auto"/>
            <w:sz w:val="24"/>
            <w:szCs w:val="24"/>
            <w:u w:val="none"/>
          </w:rPr>
          <w:t>пунктом 2.8 раздела 2</w:t>
        </w:r>
      </w:hyperlink>
      <w:r w:rsidRPr="00A2427A">
        <w:rPr>
          <w:rFonts w:ascii="Times New Roman" w:hAnsi="Times New Roman"/>
          <w:sz w:val="24"/>
          <w:szCs w:val="24"/>
        </w:rPr>
        <w:t xml:space="preserve"> "Стандарт предоставления муниципальной услуги" Регламента, Ответственный специалист готовит ответ заявителю об отказе в предоставлении муниципальной услуги, визирует его и передает специалисту ответственному за предоставление муниципальной услуги. Максимальный срок административного действия 3 (три) дня, с момента поступления заявления Ответственному специалисту.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предоставление муниципальной услуги  в течение одного дня проверяет подготовленный ответ,  визирует его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административной процедуры по  подготовке и оформлению ответа об отказе в предоставлении муниципальной услуги 7 (семь) дней.</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3.3.4. При отсутствии оснований для отказа в предоставлении муниципальной услуги Ответственный специалист готовит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 визирует его и передает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административного действия является подготовленный ответ на заявление.</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 xml:space="preserve"> Максимальный срок административного действия -12 (двенадцать) дней с момента поступления заявления специалисту, ответственному за предоставление муниципальной услуги.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3.3.5. Специалист, ответственный за предоставление муниципальной услуги рассматривает подготовленный ответ, при необходимости вносит поправки, визирует его (с учетом внесенных изменений) в течение 1 (одного) дня с момента передачи его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3.3.6. Ответственный специалист передает подготовленный и завизированный ответ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подготовки ответа Ответственным специалистом.</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3.3.7. Специалист,  ответственный за прием и регистрацию заявлений  Администрации, передает подготовленный и завизированный ответ на подпись руководителю Администрации в день его получения.</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lastRenderedPageBreak/>
        <w:t>3.3.8. Руководитель Администрации подписывает ответ и передает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административного действия - 2 (два) дня с момента передачи Ответственным специалистом подготовленного и завизированного ответа  специалисту, ответственному за прием и регистрацию заявлений Администрации.</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3.3.9. Специалист,  ответственный за прием и регистрацию заявлений Администрации, в день получения подписанного руководителем Администрации ответа регистрирует его в журнале исходящей корреспонденции и направляет его заявителю.</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административного действия 1 (один) день.</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Результатом административной процедуры по  подготовке и оформлению ответа на заявление является оформленный и направленный  ответ заявителю, содержащий информацию об объектах недвижимого имущества, находящихся в муниципальной собственности и предназначенных для сдачи в аренду.</w:t>
      </w:r>
    </w:p>
    <w:p w:rsidR="00A2427A" w:rsidRPr="00A2427A" w:rsidRDefault="00A2427A" w:rsidP="00A2427A">
      <w:pPr>
        <w:pStyle w:val="ConsPlusNormal"/>
        <w:ind w:firstLine="540"/>
        <w:jc w:val="both"/>
        <w:rPr>
          <w:rFonts w:ascii="Times New Roman" w:hAnsi="Times New Roman"/>
          <w:sz w:val="24"/>
          <w:szCs w:val="24"/>
        </w:rPr>
      </w:pPr>
      <w:r w:rsidRPr="00A2427A">
        <w:rPr>
          <w:rFonts w:ascii="Times New Roman" w:hAnsi="Times New Roman"/>
          <w:sz w:val="24"/>
          <w:szCs w:val="24"/>
        </w:rPr>
        <w:t>Максимальный срок выполнения административной процедуры по  подготовке и оформлению ответа на заявление - 17 (семнадцать) дней с момента поступления зарегистрированного заявления и документов специалисту, ответственному за предоставление муниципальной услуги.</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pStyle w:val="ConsPlusNormal"/>
        <w:jc w:val="center"/>
        <w:outlineLvl w:val="1"/>
        <w:rPr>
          <w:rFonts w:ascii="Times New Roman" w:hAnsi="Times New Roman"/>
          <w:b/>
          <w:sz w:val="24"/>
          <w:szCs w:val="24"/>
        </w:rPr>
      </w:pPr>
      <w:r w:rsidRPr="00A2427A">
        <w:rPr>
          <w:rFonts w:ascii="Times New Roman" w:hAnsi="Times New Roman"/>
          <w:b/>
          <w:sz w:val="24"/>
          <w:szCs w:val="24"/>
        </w:rPr>
        <w:t>IV. Формы контроля за исполнением Регламента</w:t>
      </w:r>
    </w:p>
    <w:p w:rsidR="00A2427A" w:rsidRPr="00A2427A" w:rsidRDefault="00A2427A" w:rsidP="00A2427A">
      <w:pPr>
        <w:pStyle w:val="ConsPlusNormal"/>
        <w:jc w:val="both"/>
        <w:rPr>
          <w:rFonts w:ascii="Times New Roman" w:hAnsi="Times New Roman"/>
          <w:sz w:val="16"/>
          <w:szCs w:val="16"/>
        </w:rPr>
      </w:pPr>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rPr>
        <w:t xml:space="preserve">4.1. </w:t>
      </w:r>
      <w:r w:rsidRPr="00A2427A">
        <w:rPr>
          <w:rFonts w:ascii="Times New Roman" w:hAnsi="Times New Roman" w:cs="Times New Roman"/>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Лопатинского сельсовета Лопатинского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2427A" w:rsidRPr="00A2427A" w:rsidRDefault="00A2427A" w:rsidP="00A2427A">
      <w:pPr>
        <w:widowControl w:val="0"/>
        <w:tabs>
          <w:tab w:val="left" w:pos="9355"/>
          <w:tab w:val="left" w:pos="9921"/>
        </w:tabs>
        <w:autoSpaceDE w:val="0"/>
        <w:autoSpaceDN w:val="0"/>
        <w:ind w:right="140" w:firstLine="567"/>
        <w:jc w:val="both"/>
        <w:rPr>
          <w:rFonts w:ascii="Times New Roman" w:hAnsi="Times New Roman" w:cs="Times New Roman"/>
          <w:lang w:eastAsia="ru-RU"/>
        </w:rPr>
      </w:pPr>
      <w:r w:rsidRPr="00A2427A">
        <w:rPr>
          <w:rFonts w:ascii="Times New Roman" w:hAnsi="Times New Roman" w:cs="Times New Roman"/>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Периодичность осуществления проверок определяется руководителем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Плановые и внеплановые проверки проводятся на основании распоряжений Администрации.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lastRenderedPageBreak/>
        <w:t>4.5. Ответственные исполнители несут персональную ответственность за:</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A2427A" w:rsidRPr="00A2427A" w:rsidRDefault="00A2427A" w:rsidP="00A2427A">
      <w:pPr>
        <w:pStyle w:val="ConsPlusNormal"/>
        <w:ind w:firstLine="567"/>
        <w:jc w:val="both"/>
        <w:rPr>
          <w:rFonts w:ascii="Times New Roman" w:hAnsi="Times New Roman"/>
          <w:sz w:val="24"/>
          <w:szCs w:val="24"/>
        </w:rPr>
      </w:pPr>
      <w:r w:rsidRPr="00A2427A">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A2427A" w:rsidRPr="00A2427A" w:rsidRDefault="00A2427A" w:rsidP="00A2427A">
      <w:pPr>
        <w:ind w:firstLine="567"/>
        <w:jc w:val="both"/>
        <w:rPr>
          <w:rFonts w:ascii="Times New Roman" w:hAnsi="Times New Roman" w:cs="Times New Roman"/>
        </w:rPr>
      </w:pPr>
      <w:r w:rsidRPr="00A2427A">
        <w:rPr>
          <w:rFonts w:ascii="Times New Roman" w:hAnsi="Times New Roman" w:cs="Times New Roman"/>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Региональный портал.</w:t>
      </w:r>
    </w:p>
    <w:p w:rsidR="00A2427A" w:rsidRPr="00A2427A" w:rsidRDefault="00A2427A" w:rsidP="00A2427A">
      <w:pPr>
        <w:pStyle w:val="ConsPlusNormal"/>
        <w:ind w:firstLine="567"/>
        <w:jc w:val="both"/>
        <w:rPr>
          <w:rFonts w:ascii="Times New Roman" w:hAnsi="Times New Roman"/>
          <w:sz w:val="24"/>
          <w:szCs w:val="24"/>
        </w:rPr>
      </w:pPr>
    </w:p>
    <w:p w:rsidR="00A2427A" w:rsidRPr="00A2427A" w:rsidRDefault="00A2427A" w:rsidP="00A2427A">
      <w:pPr>
        <w:autoSpaceDE w:val="0"/>
        <w:autoSpaceDN w:val="0"/>
        <w:adjustRightInd w:val="0"/>
        <w:jc w:val="center"/>
        <w:rPr>
          <w:rFonts w:ascii="Times New Roman" w:hAnsi="Times New Roman" w:cs="Times New Roman"/>
          <w:b/>
        </w:rPr>
      </w:pPr>
      <w:r w:rsidRPr="00A2427A">
        <w:rPr>
          <w:rFonts w:ascii="Times New Roman" w:hAnsi="Times New Roman" w:cs="Times New Roman"/>
          <w:b/>
          <w:lang w:val="en-US"/>
        </w:rPr>
        <w:t>V</w:t>
      </w:r>
      <w:r w:rsidRPr="00A2427A">
        <w:rPr>
          <w:rFonts w:ascii="Times New Roman" w:hAnsi="Times New Roman" w:cs="Times New Roman"/>
          <w:b/>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2427A" w:rsidRPr="00A2427A" w:rsidRDefault="00A2427A" w:rsidP="00A2427A">
      <w:pPr>
        <w:autoSpaceDE w:val="0"/>
        <w:autoSpaceDN w:val="0"/>
        <w:adjustRightInd w:val="0"/>
        <w:ind w:firstLine="540"/>
        <w:jc w:val="center"/>
        <w:rPr>
          <w:rFonts w:ascii="Times New Roman" w:hAnsi="Times New Roman" w:cs="Times New Roman"/>
        </w:rPr>
      </w:pP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Указанная информация также может быть сообщена заявителю в устной и (или) в письменной форме.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 Порядок подачи и рассмотрения жалобы на решения и действия (бездействие) должностных лиц, муниципальных служащих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 Заявитель может обратиться с жалобой, в том числе, в следующих случаях:</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нарушение срока регистрации запроса о предоставлении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2) нарушение срока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A2427A">
        <w:rPr>
          <w:rFonts w:ascii="Times New Roman" w:hAnsi="Times New Roman" w:cs="Times New Roman"/>
        </w:rPr>
        <w:lastRenderedPageBreak/>
        <w:t>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
    <w:p w:rsidR="00A2427A" w:rsidRPr="00D41179" w:rsidRDefault="00A2427A" w:rsidP="00A2427A">
      <w:pPr>
        <w:ind w:firstLine="708"/>
        <w:jc w:val="both"/>
        <w:rPr>
          <w:rFonts w:ascii="Times New Roman" w:hAnsi="Times New Roman" w:cs="Times New Roman"/>
        </w:rPr>
      </w:pPr>
      <w:r w:rsidRPr="00A2427A">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41179">
          <w:rPr>
            <w:rStyle w:val="a8"/>
            <w:rFonts w:ascii="Times New Roman" w:hAnsi="Times New Roman" w:cs="Times New Roman"/>
            <w:color w:val="auto"/>
            <w:u w:val="none"/>
          </w:rPr>
          <w:t>пунктом 4 части 1 статьи 7</w:t>
        </w:r>
      </w:hyperlink>
      <w:r w:rsidRPr="00D41179">
        <w:rPr>
          <w:rFonts w:ascii="Times New Roman" w:hAnsi="Times New Roman" w:cs="Times New Roman"/>
        </w:rPr>
        <w:t xml:space="preserve"> настоящего Федерального закона № 210-фз.</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2427A" w:rsidRPr="00A2427A" w:rsidRDefault="00A2427A" w:rsidP="00A2427A">
      <w:pPr>
        <w:widowControl w:val="0"/>
        <w:spacing w:line="298" w:lineRule="exact"/>
        <w:jc w:val="both"/>
        <w:rPr>
          <w:rFonts w:ascii="Times New Roman" w:hAnsi="Times New Roman" w:cs="Times New Roman"/>
        </w:rPr>
      </w:pPr>
      <w:r w:rsidRPr="00A2427A">
        <w:rPr>
          <w:rFonts w:ascii="Times New Roman" w:eastAsia="Arial Unicode MS" w:hAnsi="Times New Roman" w:cs="Times New Roman"/>
          <w:lang w:eastAsia="ru-RU"/>
        </w:rPr>
        <w:t xml:space="preserve">            </w:t>
      </w:r>
      <w:r w:rsidRPr="00A2427A">
        <w:rPr>
          <w:rFonts w:ascii="Times New Roman" w:hAnsi="Times New Roman" w:cs="Times New Roman"/>
        </w:rPr>
        <w:t xml:space="preserve">5.4.4. Жалоба на решения и действия (бездействие) главы Администрации подается Главе администрации. </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5.4.7. В электронном виде жалоба может быть подана заявителем посредством: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а) официального сайта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б) электронной почты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в) Единого портала;</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г) Регионального портала;</w:t>
      </w:r>
    </w:p>
    <w:p w:rsidR="00A2427A" w:rsidRPr="00A2427A" w:rsidRDefault="00A2427A" w:rsidP="00A2427A">
      <w:pPr>
        <w:ind w:firstLine="708"/>
        <w:jc w:val="both"/>
        <w:rPr>
          <w:rFonts w:ascii="Times New Roman" w:hAnsi="Times New Roman" w:cs="Times New Roman"/>
        </w:rPr>
      </w:pPr>
      <w:proofErr w:type="spellStart"/>
      <w:r w:rsidRPr="00A2427A">
        <w:rPr>
          <w:rFonts w:ascii="Times New Roman" w:hAnsi="Times New Roman" w:cs="Times New Roman"/>
        </w:rPr>
        <w:lastRenderedPageBreak/>
        <w:t>д</w:t>
      </w:r>
      <w:proofErr w:type="spellEnd"/>
      <w:r w:rsidRPr="00A2427A">
        <w:rPr>
          <w:rFonts w:ascii="Times New Roman" w:hAnsi="Times New Roman" w:cs="Times New Roman"/>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5.4.8. Подача жалобы и документов, предусмотренных подпунктами 5.4.5 и 5.4.6. настоящего пункта, в электронном виде осуществляется заявителем (представителем заявителя) в соответствии с действующим законодательством.</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уполномоченном на ее рассмотрение органе.</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5.4.10. Жалоба может быть подана заявителем через МФЦ.</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При этом срок рассмотрения жалобы исчисляется со дня регистрации жалобы в Администрации.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5.5. Жалоба должна содержать:</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A2427A" w:rsidRPr="00A2427A" w:rsidRDefault="00A2427A" w:rsidP="00A2427A">
      <w:pPr>
        <w:autoSpaceDE w:val="0"/>
        <w:autoSpaceDN w:val="0"/>
        <w:adjustRightInd w:val="0"/>
        <w:ind w:firstLine="540"/>
        <w:jc w:val="both"/>
        <w:rPr>
          <w:rFonts w:ascii="Times New Roman" w:hAnsi="Times New Roman" w:cs="Times New Roman"/>
        </w:rPr>
      </w:pPr>
      <w:r w:rsidRPr="00A2427A">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5.6. Заявитель имеет право на получение исчерпывающей информации и документов, необходимых для обоснования и рассмотрения жалобы.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5.8. Основания для приостановления рассмотрения жалобы законодательством не предусмотрены.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5.9. По результатам рассмотрения жалобы принимается одно из следующих решений:</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 в удовлетворении жалобы отказывается.</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427A" w:rsidRPr="00A2427A" w:rsidRDefault="00A2427A" w:rsidP="00A2427A">
      <w:pPr>
        <w:widowControl w:val="0"/>
        <w:ind w:firstLine="708"/>
        <w:jc w:val="both"/>
        <w:rPr>
          <w:rFonts w:ascii="Times New Roman" w:eastAsia="Arial Unicode MS" w:hAnsi="Times New Roman" w:cs="Times New Roman"/>
          <w:lang w:eastAsia="ru-RU"/>
        </w:rPr>
      </w:pPr>
      <w:r w:rsidRPr="00A2427A">
        <w:rPr>
          <w:rFonts w:ascii="Times New Roman" w:eastAsia="Arial Unicode MS" w:hAnsi="Times New Roman" w:cs="Times New Roman"/>
          <w:lang w:eastAsia="ru-RU"/>
        </w:rPr>
        <w:t>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2427A" w:rsidRPr="00A2427A" w:rsidRDefault="00A2427A" w:rsidP="00A2427A">
      <w:pPr>
        <w:ind w:firstLine="708"/>
        <w:jc w:val="both"/>
        <w:rPr>
          <w:rFonts w:ascii="Times New Roman" w:hAnsi="Times New Roman" w:cs="Times New Roman"/>
        </w:rPr>
      </w:pPr>
      <w:r w:rsidRPr="00A2427A">
        <w:rPr>
          <w:rFonts w:ascii="Times New Roman" w:hAnsi="Times New Roman" w:cs="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rPr>
          <w:rFonts w:ascii="Times New Roman" w:hAnsi="Times New Roman" w:cs="Times New Roman"/>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p w:rsidR="00A2427A" w:rsidRPr="00A2427A" w:rsidRDefault="00A2427A" w:rsidP="00A2427A">
      <w:pPr>
        <w:autoSpaceDE w:val="0"/>
        <w:autoSpaceDN w:val="0"/>
        <w:adjustRightInd w:val="0"/>
        <w:jc w:val="right"/>
        <w:outlineLvl w:val="0"/>
        <w:rPr>
          <w:rFonts w:ascii="Times New Roman" w:hAnsi="Times New Roman" w:cs="Times New Roman"/>
          <w:lang w:eastAsia="ru-RU"/>
        </w:rPr>
      </w:pPr>
    </w:p>
    <w:sectPr w:rsidR="00A2427A" w:rsidRPr="00A2427A"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33032"/>
    <w:multiLevelType w:val="hybridMultilevel"/>
    <w:tmpl w:val="5608F156"/>
    <w:lvl w:ilvl="0" w:tplc="5C86DF9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2427A"/>
    <w:rsid w:val="0007551D"/>
    <w:rsid w:val="000D74E3"/>
    <w:rsid w:val="001C0D11"/>
    <w:rsid w:val="00433F80"/>
    <w:rsid w:val="00522352"/>
    <w:rsid w:val="00536BBA"/>
    <w:rsid w:val="00540339"/>
    <w:rsid w:val="005D5316"/>
    <w:rsid w:val="00962885"/>
    <w:rsid w:val="00A2427A"/>
    <w:rsid w:val="00BF409B"/>
    <w:rsid w:val="00D261A7"/>
    <w:rsid w:val="00D41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A"/>
  </w:style>
  <w:style w:type="paragraph" w:styleId="3">
    <w:name w:val="heading 3"/>
    <w:basedOn w:val="a"/>
    <w:next w:val="a"/>
    <w:link w:val="30"/>
    <w:qFormat/>
    <w:rsid w:val="00A2427A"/>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427A"/>
    <w:rPr>
      <w:rFonts w:ascii="Cambria" w:eastAsia="Times New Roman" w:hAnsi="Cambria" w:cs="Times New Roman"/>
      <w:b/>
      <w:bCs/>
      <w:sz w:val="26"/>
      <w:szCs w:val="26"/>
      <w:lang w:eastAsia="zh-CN"/>
    </w:rPr>
  </w:style>
  <w:style w:type="paragraph" w:customStyle="1" w:styleId="ConsPlusTitle">
    <w:name w:val="ConsPlusTitle"/>
    <w:rsid w:val="00A24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Содержимое таблицы"/>
    <w:basedOn w:val="a"/>
    <w:rsid w:val="00A2427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4">
    <w:name w:val="Balloon Text"/>
    <w:basedOn w:val="a"/>
    <w:link w:val="a5"/>
    <w:uiPriority w:val="99"/>
    <w:semiHidden/>
    <w:unhideWhenUsed/>
    <w:rsid w:val="00A242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427A"/>
    <w:rPr>
      <w:rFonts w:ascii="Tahoma" w:hAnsi="Tahoma" w:cs="Tahoma"/>
      <w:sz w:val="16"/>
      <w:szCs w:val="16"/>
    </w:rPr>
  </w:style>
  <w:style w:type="paragraph" w:styleId="a6">
    <w:name w:val="Body Text"/>
    <w:basedOn w:val="a"/>
    <w:link w:val="a7"/>
    <w:unhideWhenUsed/>
    <w:rsid w:val="00A2427A"/>
    <w:pPr>
      <w:widowControl w:val="0"/>
      <w:suppressAutoHyphens/>
      <w:spacing w:after="120" w:line="240" w:lineRule="auto"/>
    </w:pPr>
    <w:rPr>
      <w:rFonts w:ascii="Times New Roman" w:eastAsia="Calibri" w:hAnsi="Times New Roman" w:cs="Times New Roman"/>
      <w:kern w:val="2"/>
      <w:sz w:val="24"/>
      <w:szCs w:val="20"/>
    </w:rPr>
  </w:style>
  <w:style w:type="character" w:customStyle="1" w:styleId="a7">
    <w:name w:val="Основной текст Знак"/>
    <w:basedOn w:val="a0"/>
    <w:link w:val="a6"/>
    <w:rsid w:val="00A2427A"/>
    <w:rPr>
      <w:rFonts w:ascii="Times New Roman" w:eastAsia="Calibri" w:hAnsi="Times New Roman" w:cs="Times New Roman"/>
      <w:kern w:val="2"/>
      <w:sz w:val="24"/>
      <w:szCs w:val="20"/>
    </w:rPr>
  </w:style>
  <w:style w:type="paragraph" w:customStyle="1" w:styleId="ConsPlusNormal">
    <w:name w:val="ConsPlusNormal"/>
    <w:link w:val="ConsPlusNormal0"/>
    <w:uiPriority w:val="99"/>
    <w:rsid w:val="00A2427A"/>
    <w:pPr>
      <w:widowControl w:val="0"/>
      <w:autoSpaceDE w:val="0"/>
      <w:autoSpaceDN w:val="0"/>
      <w:spacing w:after="0" w:line="240" w:lineRule="auto"/>
    </w:pPr>
    <w:rPr>
      <w:rFonts w:ascii="Calibri" w:eastAsia="Calibri" w:hAnsi="Calibri" w:cs="Times New Roman"/>
      <w:szCs w:val="20"/>
      <w:lang w:eastAsia="ru-RU"/>
    </w:rPr>
  </w:style>
  <w:style w:type="paragraph" w:customStyle="1" w:styleId="ConsPlusNonformat">
    <w:name w:val="ConsPlusNonformat"/>
    <w:rsid w:val="00A2427A"/>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
    <w:name w:val="нум список 1"/>
    <w:rsid w:val="00A2427A"/>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customStyle="1" w:styleId="-">
    <w:name w:val="Интернет-ссылка"/>
    <w:semiHidden/>
    <w:rsid w:val="00A2427A"/>
    <w:rPr>
      <w:color w:val="0000FF"/>
      <w:u w:val="single"/>
    </w:rPr>
  </w:style>
  <w:style w:type="character" w:styleId="a8">
    <w:name w:val="Hyperlink"/>
    <w:basedOn w:val="a0"/>
    <w:uiPriority w:val="99"/>
    <w:semiHidden/>
    <w:unhideWhenUsed/>
    <w:rsid w:val="00A2427A"/>
    <w:rPr>
      <w:color w:val="0000FF"/>
      <w:u w:val="single"/>
    </w:rPr>
  </w:style>
  <w:style w:type="character" w:customStyle="1" w:styleId="ConsPlusNormal0">
    <w:name w:val="ConsPlusNormal Знак"/>
    <w:link w:val="ConsPlusNormal"/>
    <w:uiPriority w:val="99"/>
    <w:locked/>
    <w:rsid w:val="00A2427A"/>
    <w:rPr>
      <w:rFonts w:ascii="Calibri" w:eastAsia="Calibri" w:hAnsi="Calibri" w:cs="Times New Roman"/>
      <w:szCs w:val="20"/>
      <w:lang w:eastAsia="ru-RU"/>
    </w:rPr>
  </w:style>
  <w:style w:type="paragraph" w:styleId="a9">
    <w:name w:val="List Paragraph"/>
    <w:basedOn w:val="a"/>
    <w:uiPriority w:val="34"/>
    <w:qFormat/>
    <w:rsid w:val="00A2427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FB41DEE9DF03C034835AB0D20DF797BD0682E955615FBC23E7AdED1P" TargetMode="External"/><Relationship Id="rId13"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3" Type="http://schemas.openxmlformats.org/officeDocument/2006/relationships/styles" Target="styles.xml"/><Relationship Id="rId7"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 Id="rId12" Type="http://schemas.openxmlformats.org/officeDocument/2006/relationships/hyperlink" Target="consultantplus://offline/ref=3859F2F0AEA55B6744505A71B5906DBBA2EFA5C3126C11C90E4B5713750EC68453A8U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0E557E3F1AE000D4D019DB799BD22F3CCA001A05774642818CE93FEECALEOFG" TargetMode="External"/><Relationship Id="rId5" Type="http://schemas.openxmlformats.org/officeDocument/2006/relationships/webSettings" Target="webSettings.xml"/><Relationship Id="rId15" Type="http://schemas.openxmlformats.org/officeDocument/2006/relationships/hyperlink" Target="consultantplus://offline/ref=8B5182C2C83D652683637DAD067F0ADD63CC0DDBBFD8532F0D629C73D9004796C52398A8F2S0u1L" TargetMode="External"/><Relationship Id="rId10" Type="http://schemas.openxmlformats.org/officeDocument/2006/relationships/hyperlink" Target="consultantplus://offline/ref=0E557E3F1AE000D4D019DB799BD22F3CC9071B01714942818CE93FEECALEOFG" TargetMode="External"/><Relationship Id="rId4" Type="http://schemas.openxmlformats.org/officeDocument/2006/relationships/settings" Target="settings.xml"/><Relationship Id="rId9" Type="http://schemas.openxmlformats.org/officeDocument/2006/relationships/hyperlink" Target="consultantplus://offline/ref=B2BFB41DEE9DF03C034835AB0D20DF797BD0662F980842F9936B74E4D5FDFCCBEA93A3D735958CC0d4D5P" TargetMode="External"/><Relationship Id="rId14" Type="http://schemas.openxmlformats.org/officeDocument/2006/relationships/hyperlink" Target="file:///C:\Users\lopc-c\AppData\Local\Temp\&#1055;&#1088;&#1077;&#1076;&#1086;&#1089;&#1090;&#1072;&#1074;&#1083;&#1077;&#1085;&#1080;&#1077;%20&#1080;&#1085;&#1092;&#1086;&#1088;&#1084;&#1072;&#1094;&#1080;&#1080;%20%20&#1086;&#1073;%20&#1086;&#1073;&#1098;&#1077;&#1082;&#1090;&#1072;&#1093;%20&#1085;&#1077;&#1076;&#1074;&#1080;&#1078;.&#1080;&#1084;&#1091;&#1097;-&#1074;&#1072;%20&#1085;&#1072;&#1093;&#1086;&#1076;&#1103;&#1097;.%20&#1074;%20&#1084;&#1091;&#1085;&#1080;&#1094;&#1080;&#1087;.&#1089;&#1086;&#1073;&#1089;&#1090;&#1074;.&#1080;%20&#1087;&#1088;&#1077;&#1076;&#1085;&#1072;&#1079;&#1085;&#1072;&#1095;.&#1076;&#1083;&#1103;%20&#1089;&#1076;&#1072;&#1095;&#1080;%20&#1074;%20&#1072;&#1088;&#1077;&#1085;&#1076;&#109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008F-27F7-44B3-B2FA-4772C513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6646</Words>
  <Characters>37884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verselsov</dc:creator>
  <cp:lastModifiedBy>verselsov</cp:lastModifiedBy>
  <cp:revision>3</cp:revision>
  <dcterms:created xsi:type="dcterms:W3CDTF">2021-06-16T06:44:00Z</dcterms:created>
  <dcterms:modified xsi:type="dcterms:W3CDTF">2021-06-28T10:04:00Z</dcterms:modified>
</cp:coreProperties>
</file>