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CA30" w14:textId="77777777" w:rsidR="001A677A" w:rsidRDefault="001A677A" w:rsidP="001A677A">
      <w:pPr>
        <w:spacing w:after="0"/>
        <w:ind w:firstLine="709"/>
        <w:jc w:val="center"/>
        <w:rPr>
          <w:b/>
          <w:bCs/>
        </w:rPr>
      </w:pPr>
      <w:r w:rsidRPr="001A677A">
        <w:rPr>
          <w:b/>
          <w:bCs/>
        </w:rPr>
        <w:t>АДМИНИСТРАЦИЯ СОСЕДСКОГО СЕЛЬСОВЕТА БАШМАКОВСКОГО РАЙОНА</w:t>
      </w:r>
    </w:p>
    <w:p w14:paraId="20261D40" w14:textId="51BB3518" w:rsidR="001A677A" w:rsidRPr="001A677A" w:rsidRDefault="001A677A" w:rsidP="001A677A">
      <w:pPr>
        <w:spacing w:after="0"/>
        <w:ind w:firstLine="709"/>
        <w:jc w:val="center"/>
      </w:pPr>
      <w:r w:rsidRPr="001A677A">
        <w:rPr>
          <w:b/>
          <w:bCs/>
        </w:rPr>
        <w:t xml:space="preserve"> ПЕНЗЕНСКОЙ ОБЛАСТИ</w:t>
      </w:r>
    </w:p>
    <w:p w14:paraId="713CDA04" w14:textId="77777777" w:rsidR="001A677A" w:rsidRPr="001A677A" w:rsidRDefault="001A677A" w:rsidP="001A677A">
      <w:pPr>
        <w:spacing w:after="0"/>
        <w:ind w:firstLine="709"/>
        <w:jc w:val="center"/>
      </w:pPr>
      <w:r w:rsidRPr="001A677A">
        <w:rPr>
          <w:b/>
          <w:bCs/>
        </w:rPr>
        <w:t>ПОСТАНОВЛЕНИЕ</w:t>
      </w:r>
    </w:p>
    <w:p w14:paraId="4684CD61" w14:textId="77777777" w:rsidR="001A677A" w:rsidRPr="001A677A" w:rsidRDefault="001A677A" w:rsidP="001A677A">
      <w:pPr>
        <w:spacing w:after="0"/>
        <w:ind w:firstLine="709"/>
        <w:jc w:val="center"/>
      </w:pPr>
      <w:r w:rsidRPr="001A677A">
        <w:rPr>
          <w:b/>
          <w:bCs/>
        </w:rPr>
        <w:t>От 18.11.2019 № 72-п</w:t>
      </w:r>
    </w:p>
    <w:p w14:paraId="6FC7DAE0" w14:textId="77777777" w:rsidR="001A677A" w:rsidRPr="001A677A" w:rsidRDefault="001A677A" w:rsidP="001A677A">
      <w:pPr>
        <w:spacing w:after="0"/>
        <w:ind w:firstLine="709"/>
        <w:jc w:val="both"/>
        <w:rPr>
          <w:b/>
          <w:bCs/>
        </w:rPr>
      </w:pPr>
      <w:r w:rsidRPr="001A677A">
        <w:rPr>
          <w:b/>
          <w:bCs/>
        </w:rPr>
        <w:t>Об утверждении административного регламента предоставления муниципальной услуги «Регистрация устава территориального общественного самоуправления»</w:t>
      </w:r>
    </w:p>
    <w:p w14:paraId="6124BF01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(в ред. постановления администрации Соседского сельсовета Башмаковского района Пензенской области </w:t>
      </w:r>
      <w:hyperlink r:id="rId4" w:tgtFrame="_blank" w:history="1">
        <w:r w:rsidRPr="001A677A">
          <w:rPr>
            <w:rStyle w:val="ac"/>
          </w:rPr>
          <w:t>от 15.12.2020 № 105-п</w:t>
        </w:r>
      </w:hyperlink>
      <w:r w:rsidRPr="001A677A">
        <w:t>)</w:t>
      </w:r>
    </w:p>
    <w:p w14:paraId="59C07E7A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 </w:t>
      </w:r>
    </w:p>
    <w:p w14:paraId="48C0E47D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В соответствии с федеральными </w:t>
      </w:r>
      <w:hyperlink r:id="rId5" w:history="1">
        <w:r w:rsidRPr="001A677A">
          <w:rPr>
            <w:rStyle w:val="ac"/>
          </w:rPr>
          <w:t>законами</w:t>
        </w:r>
      </w:hyperlink>
      <w:r w:rsidRPr="001A677A">
        <w:t> 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постановлениями Администрации Соседского сельсовета Башмаковского района Пензенской области </w:t>
      </w:r>
      <w:hyperlink r:id="rId6" w:tgtFrame="_blank" w:history="1">
        <w:r w:rsidRPr="001A677A">
          <w:rPr>
            <w:rStyle w:val="ac"/>
          </w:rPr>
          <w:t>от 02.07.№ 38-п</w:t>
        </w:r>
      </w:hyperlink>
      <w:r w:rsidRPr="001A677A">
        <w:t> «О  разработке и утверждении административных регламентов предоставления муниципальных услуг Администрацией Соседского сельсовета Башмаковского района Пензенской области», </w:t>
      </w:r>
      <w:hyperlink r:id="rId7" w:tgtFrame="_blank" w:history="1">
        <w:r w:rsidRPr="001A677A">
          <w:rPr>
            <w:rStyle w:val="ac"/>
          </w:rPr>
          <w:t>от 06.05.2019 № 27-п</w:t>
        </w:r>
      </w:hyperlink>
      <w:r w:rsidRPr="001A677A">
        <w:t> «Об утверждении реестра муниципальных услуг Соседского сельсовета Башмаковского  района Пензенской  области», руководствуясь </w:t>
      </w:r>
      <w:hyperlink r:id="rId8" w:tgtFrame="_blank" w:history="1">
        <w:r w:rsidRPr="001A677A">
          <w:rPr>
            <w:rStyle w:val="ac"/>
          </w:rPr>
          <w:t>Уставом сельского поселения Соседский сельсовет Башмаковского района Пензенской области</w:t>
        </w:r>
      </w:hyperlink>
      <w:r w:rsidRPr="001A677A">
        <w:t>,</w:t>
      </w:r>
    </w:p>
    <w:p w14:paraId="2B0A64E8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 </w:t>
      </w:r>
    </w:p>
    <w:p w14:paraId="48CDD56C" w14:textId="77777777" w:rsidR="001A677A" w:rsidRPr="001A677A" w:rsidRDefault="001A677A" w:rsidP="001A677A">
      <w:pPr>
        <w:spacing w:after="0"/>
        <w:ind w:firstLine="709"/>
        <w:jc w:val="both"/>
        <w:rPr>
          <w:b/>
          <w:bCs/>
        </w:rPr>
      </w:pPr>
      <w:r w:rsidRPr="001A677A">
        <w:t>Администрация Соседского сельсовета Башмаковского района постановляет:</w:t>
      </w:r>
    </w:p>
    <w:p w14:paraId="1B817278" w14:textId="77777777" w:rsidR="001A677A" w:rsidRPr="001A677A" w:rsidRDefault="001A677A" w:rsidP="001A677A">
      <w:pPr>
        <w:spacing w:after="0"/>
        <w:ind w:firstLine="709"/>
        <w:jc w:val="both"/>
        <w:rPr>
          <w:b/>
          <w:bCs/>
        </w:rPr>
      </w:pPr>
      <w:r w:rsidRPr="001A677A">
        <w:t> </w:t>
      </w:r>
    </w:p>
    <w:p w14:paraId="50111E17" w14:textId="77777777" w:rsidR="001A677A" w:rsidRPr="001A677A" w:rsidRDefault="001A677A" w:rsidP="001A677A">
      <w:pPr>
        <w:spacing w:after="0"/>
        <w:ind w:firstLine="709"/>
        <w:jc w:val="both"/>
        <w:rPr>
          <w:b/>
          <w:bCs/>
        </w:rPr>
      </w:pPr>
      <w:r w:rsidRPr="001A677A">
        <w:t>1. Утвердить прилагаемый административный </w:t>
      </w:r>
      <w:hyperlink r:id="rId9" w:anchor="P31" w:history="1">
        <w:r w:rsidRPr="001A677A">
          <w:rPr>
            <w:rStyle w:val="ac"/>
          </w:rPr>
          <w:t>регламент</w:t>
        </w:r>
      </w:hyperlink>
      <w:r w:rsidRPr="001A677A">
        <w:t>  предоставления муниципальной услуги «Регистрация устава территориального общественного самоуправления».</w:t>
      </w:r>
    </w:p>
    <w:p w14:paraId="3BBC308C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2. Настоящее постановление опубликовать в информационном бюллетене «Сельские ведомости»</w:t>
      </w:r>
      <w:r w:rsidRPr="001A677A">
        <w:rPr>
          <w:b/>
          <w:bCs/>
          <w:i/>
          <w:iCs/>
        </w:rPr>
        <w:t> </w:t>
      </w:r>
      <w:r w:rsidRPr="001A677A">
        <w:t>и разместить на официальном сайте Администрации Соседского сельсовета Башмаковского района</w:t>
      </w:r>
      <w:r w:rsidRPr="001A677A">
        <w:rPr>
          <w:b/>
          <w:bCs/>
          <w:i/>
          <w:iCs/>
        </w:rPr>
        <w:t> </w:t>
      </w:r>
      <w:r w:rsidRPr="001A677A">
        <w:t>в информационно-телекоммуникационной сети «Интернет».</w:t>
      </w:r>
    </w:p>
    <w:p w14:paraId="3D9F3CAE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3. Настоящее постановление вступает в силу на следующий день после дня его официального опубликования.</w:t>
      </w:r>
    </w:p>
    <w:p w14:paraId="20E7C68A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4. Контроль за исполнением настоящего постановления возложить на исполняющего обязанности главы администрации Соседского сельсовета Башмаковского района.</w:t>
      </w:r>
    </w:p>
    <w:p w14:paraId="76B8621D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 </w:t>
      </w:r>
    </w:p>
    <w:p w14:paraId="1A98E567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И. о. главы администрации</w:t>
      </w:r>
    </w:p>
    <w:p w14:paraId="76A5656D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Соседского сельсовета</w:t>
      </w:r>
    </w:p>
    <w:p w14:paraId="4230EB9A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С.В. Чернышевский</w:t>
      </w:r>
    </w:p>
    <w:p w14:paraId="69CB4716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 </w:t>
      </w:r>
    </w:p>
    <w:p w14:paraId="36731685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 </w:t>
      </w:r>
    </w:p>
    <w:p w14:paraId="7833CBFF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lastRenderedPageBreak/>
        <w:t> </w:t>
      </w:r>
    </w:p>
    <w:p w14:paraId="7625F41D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 </w:t>
      </w:r>
    </w:p>
    <w:p w14:paraId="2912EDC1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Утвержден</w:t>
      </w:r>
    </w:p>
    <w:p w14:paraId="5637CA45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постановлением</w:t>
      </w:r>
    </w:p>
    <w:p w14:paraId="3557AC02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Администрации Соседского сельсовета</w:t>
      </w:r>
    </w:p>
    <w:p w14:paraId="7F6E94A0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Башмаковского района</w:t>
      </w:r>
    </w:p>
    <w:p w14:paraId="5048BE67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Пензенской области</w:t>
      </w:r>
    </w:p>
    <w:p w14:paraId="11BD4E10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от 18.11.2019 № 72-п</w:t>
      </w:r>
    </w:p>
    <w:p w14:paraId="26686AB8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 </w:t>
      </w:r>
    </w:p>
    <w:p w14:paraId="0ED2E372" w14:textId="77777777" w:rsidR="001A677A" w:rsidRPr="001A677A" w:rsidRDefault="001A677A" w:rsidP="001A677A">
      <w:pPr>
        <w:spacing w:after="0"/>
        <w:ind w:firstLine="709"/>
        <w:jc w:val="both"/>
      </w:pPr>
      <w:bookmarkStart w:id="0" w:name="P31"/>
      <w:bookmarkStart w:id="1" w:name="bookmark2"/>
      <w:bookmarkEnd w:id="0"/>
      <w:r w:rsidRPr="001A677A">
        <w:rPr>
          <w:b/>
          <w:bCs/>
        </w:rPr>
        <w:t>Административный регламент предоставления муниципальной услуги «Регистрация устава территориального общественного самоуправления»</w:t>
      </w:r>
      <w:bookmarkEnd w:id="1"/>
    </w:p>
    <w:p w14:paraId="4B6C54A5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(в ред. постановления администрации Соседского сельсовета Башмаковского района Пензенской области </w:t>
      </w:r>
      <w:hyperlink r:id="rId10" w:tgtFrame="_blank" w:history="1">
        <w:r w:rsidRPr="001A677A">
          <w:rPr>
            <w:rStyle w:val="ac"/>
          </w:rPr>
          <w:t>от 15.12.2020 № 105-п</w:t>
        </w:r>
      </w:hyperlink>
      <w:r w:rsidRPr="001A677A">
        <w:t>)</w:t>
      </w:r>
    </w:p>
    <w:p w14:paraId="15F81BAE" w14:textId="77777777" w:rsidR="001A677A" w:rsidRPr="001A677A" w:rsidRDefault="001A677A" w:rsidP="001A677A">
      <w:pPr>
        <w:spacing w:after="0"/>
        <w:ind w:firstLine="709"/>
        <w:jc w:val="both"/>
      </w:pPr>
      <w:bookmarkStart w:id="2" w:name="bookmark3"/>
      <w:r w:rsidRPr="001A677A">
        <w:rPr>
          <w:b/>
          <w:bCs/>
        </w:rPr>
        <w:t>1.Общие положения</w:t>
      </w:r>
      <w:bookmarkEnd w:id="2"/>
    </w:p>
    <w:p w14:paraId="6A4A9E9A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rPr>
          <w:b/>
          <w:bCs/>
        </w:rPr>
        <w:t> </w:t>
      </w:r>
    </w:p>
    <w:p w14:paraId="4BB36338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rPr>
          <w:b/>
          <w:bCs/>
        </w:rPr>
        <w:t>Предмет регулирования</w:t>
      </w:r>
    </w:p>
    <w:p w14:paraId="3BF23D0D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1.1.               Настоящий административный регламент предоставления муниципальной услуги «Регистрация устава территориального общественного самоуправления» (далее - Административный регламент) устанавливает стандарт и порядок предоставления муниципальной услуги «Регистрация устава территориального общественного самоуправления» (далее - муниципальная услуга), определяет сроки и последовательность административных процедур (действий) Администрации сельского поселения Соседский сельсовет Башмаковского района Пензенской области (далее - Администрация) при предоставлении муниципальной услуги.</w:t>
      </w:r>
    </w:p>
    <w:p w14:paraId="571CF02A" w14:textId="77777777" w:rsidR="001A677A" w:rsidRPr="001A677A" w:rsidRDefault="001A677A" w:rsidP="001A677A">
      <w:pPr>
        <w:spacing w:after="0"/>
        <w:ind w:firstLine="709"/>
        <w:jc w:val="both"/>
      </w:pPr>
      <w:bookmarkStart w:id="3" w:name="bookmark4"/>
      <w:r w:rsidRPr="001A677A">
        <w:rPr>
          <w:b/>
          <w:bCs/>
        </w:rPr>
        <w:t>Круг заявителей</w:t>
      </w:r>
      <w:bookmarkEnd w:id="3"/>
    </w:p>
    <w:p w14:paraId="0C36704D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1.2.               Заявителем является лицо, уполномоченное решением собрания (конференции) граждан, проживающих на территории, на которой планируется осуществление ТОС.</w:t>
      </w:r>
    </w:p>
    <w:p w14:paraId="1F7EE2D0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14:paraId="61CFF8D0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 </w:t>
      </w:r>
    </w:p>
    <w:p w14:paraId="028926B2" w14:textId="77777777" w:rsidR="001A677A" w:rsidRPr="001A677A" w:rsidRDefault="001A677A" w:rsidP="001A677A">
      <w:pPr>
        <w:spacing w:after="0"/>
        <w:ind w:firstLine="709"/>
        <w:jc w:val="both"/>
      </w:pPr>
      <w:bookmarkStart w:id="4" w:name="bookmark5"/>
      <w:r w:rsidRPr="001A677A">
        <w:rPr>
          <w:b/>
          <w:bCs/>
        </w:rPr>
        <w:t>Требования к порядку информирования  о предоставлении муниципальной услуги</w:t>
      </w:r>
      <w:bookmarkEnd w:id="4"/>
    </w:p>
    <w:p w14:paraId="629E3A0D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1.3.               Информирование заявителя о предоставлении муниципальной услуги осуществляется:</w:t>
      </w:r>
    </w:p>
    <w:p w14:paraId="6B25F830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1.3.1.           Лично;</w:t>
      </w:r>
    </w:p>
    <w:p w14:paraId="2AAF36C2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 xml:space="preserve">1.3.2.          Непосредственно в здании Администрации с использованием средств наглядной информации, в том числе информационных стендов и </w:t>
      </w:r>
      <w:r w:rsidRPr="001A677A">
        <w:lastRenderedPageBreak/>
        <w:t>средств информирования с использованием информационно-коммуникационных технологий;</w:t>
      </w:r>
    </w:p>
    <w:p w14:paraId="1ED48AEB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Посредством использования телефонной, почтовой связи, а также посредством размещения информации на официальном сайте Администрации в информационно-телекоммуникационной сети «Интернет»</w:t>
      </w:r>
      <w:r w:rsidRPr="001A677A">
        <w:rPr>
          <w:u w:val="single"/>
        </w:rPr>
        <w:t> </w:t>
      </w:r>
      <w:r w:rsidRPr="001A677A">
        <w:t>(http://sosedovo.bashmakovo.pnzreg.ru) (далее — официальный сайт</w:t>
      </w:r>
    </w:p>
    <w:p w14:paraId="5AE21610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1.3.3.         Администрации), в федеральной государственной информационной системе «Единый портал государственных и муниципальных услуг (функций)» </w:t>
      </w:r>
      <w:r w:rsidRPr="001A677A">
        <w:rPr>
          <w:u w:val="single"/>
        </w:rPr>
        <w:t>(wvvw.gosuslugi.ru)</w:t>
      </w:r>
      <w:r w:rsidRPr="001A677A">
        <w:t> 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 (gosuslugi.pnzreg.ru) (далее - Региональный портал);</w:t>
      </w:r>
    </w:p>
    <w:p w14:paraId="2E754299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1.3.4.        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6388B8CD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1.4.    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0F268CC8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а)              при личном обращении заявителя;</w:t>
      </w:r>
    </w:p>
    <w:p w14:paraId="54F3953E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б)              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14:paraId="1FB15B65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в)              по телефону.</w:t>
      </w:r>
    </w:p>
    <w:p w14:paraId="720BEC6F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4E7A47BF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441F5A1B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01D090FC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14:paraId="3956B87D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4EF05BF1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1.5.               Информация по вопросам предоставления муниципальной услуги включает в себя следующие сведения:</w:t>
      </w:r>
    </w:p>
    <w:p w14:paraId="760416CC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lastRenderedPageBreak/>
        <w:t>1)                     перечень нормативных правовых актов, регулирующих отношения, возникающие в связи с предоставлением муниципальной услуги, с указанием их реквизитов и источников официального опубликования;</w:t>
      </w:r>
    </w:p>
    <w:p w14:paraId="15EB7FAE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2)                     круг заявителей, которым предоставляется муниципальная услуга;</w:t>
      </w:r>
    </w:p>
    <w:p w14:paraId="068DFB86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3)                     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0FF6F7D5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4)                     срок предоставления муниципальной услуги;</w:t>
      </w:r>
    </w:p>
    <w:p w14:paraId="108E6A0B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5)                     порядок и способы подачи документов, представляемых заявителем для получения муниципальной услуги;</w:t>
      </w:r>
    </w:p>
    <w:p w14:paraId="4286DC4C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6)                     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 сельского поселения Соседский сельсовет,</w:t>
      </w:r>
    </w:p>
    <w:p w14:paraId="4ABE2135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7)                     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7B0CC0AC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8)                     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33487F32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9)                     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7F446C9D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10)                сведения о месте нахождения, графике работы, телефонах, адресе официального сайта Администрации, а также электронной почты;</w:t>
      </w:r>
    </w:p>
    <w:p w14:paraId="7F07BFDD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11)                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675872CD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12)                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47390381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1.6.               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71484E51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1.7.               Информация по вопросам предоставления муниципальной услуги предоставляется заявителю бесплатно.</w:t>
      </w:r>
    </w:p>
    <w:p w14:paraId="7DF16D30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1.8.               Доступ к информации о сроках и порядке предоставления муниципальной услуги осуществляется без выполнения заявителем каких-</w:t>
      </w:r>
      <w:r w:rsidRPr="001A677A">
        <w:lastRenderedPageBreak/>
        <w:t>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31F6BCB4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1.9.               Порядок, форма, место размещения и способы получения справочной информации.</w:t>
      </w:r>
    </w:p>
    <w:p w14:paraId="61B21F61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096AABDA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Порядок, форма и способы получения справочной информации</w:t>
      </w:r>
      <w:bookmarkStart w:id="5" w:name="bookmark7"/>
      <w:r w:rsidRPr="001A677A">
        <w:t> соответствуют требованиям по информированию заявителей по вопросам</w:t>
      </w:r>
      <w:bookmarkEnd w:id="5"/>
      <w:r w:rsidRPr="001A677A">
        <w:t> предоставления муниципальной услуги, предусмотренным пунктом 1.5 Административного регламента.</w:t>
      </w:r>
    </w:p>
    <w:p w14:paraId="5C4F74FA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К справочной информации относится следующая информация:</w:t>
      </w:r>
    </w:p>
    <w:p w14:paraId="6F479028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-  место нахождения и график работы Администрации и МФЦ;</w:t>
      </w:r>
    </w:p>
    <w:p w14:paraId="2772399B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-      справочные телефоны Администрации и МФЦ, в том числе номер телефона-автоинформатора (при наличии);</w:t>
      </w:r>
    </w:p>
    <w:p w14:paraId="6418B883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-      адреса официальных сайтов Администрации и МФЦ, адреса их электронной почты.</w:t>
      </w:r>
    </w:p>
    <w:p w14:paraId="236B6530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1.10.          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14:paraId="6A15B5FB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1.11.          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5DF34C54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1.12.          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59C40CCE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512C0FF4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 </w:t>
      </w:r>
    </w:p>
    <w:p w14:paraId="226CEAAB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rPr>
          <w:b/>
          <w:bCs/>
        </w:rPr>
        <w:t>II.Стандарт предоставления муниципальной услуги</w:t>
      </w:r>
    </w:p>
    <w:p w14:paraId="47737298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2.1.               Наименование муниципальной услуги - Регистрация устава территориального общественного самоуправления (далее - ТОС).</w:t>
      </w:r>
    </w:p>
    <w:p w14:paraId="33000E35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Краткое наименование муниципальной услуги отсутствует.</w:t>
      </w:r>
    </w:p>
    <w:p w14:paraId="242DCAB1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 </w:t>
      </w:r>
    </w:p>
    <w:p w14:paraId="0BC5AE10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rPr>
          <w:b/>
          <w:bCs/>
        </w:rPr>
        <w:t>Наименование органа местного самоуправления, предоставляющего</w:t>
      </w:r>
    </w:p>
    <w:p w14:paraId="39B35369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rPr>
          <w:b/>
          <w:bCs/>
        </w:rPr>
        <w:t>муниципальную услугу</w:t>
      </w:r>
    </w:p>
    <w:p w14:paraId="2F93B471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2.2.          Предоставление муниципальной услуги осуществляет Администрация.</w:t>
      </w:r>
    </w:p>
    <w:p w14:paraId="507E2FF6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rPr>
          <w:b/>
          <w:bCs/>
        </w:rPr>
        <w:lastRenderedPageBreak/>
        <w:t>Результат предоставления муниципальной услуги</w:t>
      </w:r>
    </w:p>
    <w:p w14:paraId="1402D333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2.3.          Результатом предоставления муниципальной услуги является:</w:t>
      </w:r>
    </w:p>
    <w:p w14:paraId="4B6D1568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-  зарегистрированный устав ТОС, постановление Администрации о регистрации устава ТОС;</w:t>
      </w:r>
    </w:p>
    <w:p w14:paraId="32DB145E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-       постановление Администрации об отказе в регистрации устава ТОС.</w:t>
      </w:r>
    </w:p>
    <w:p w14:paraId="19A92EF8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rPr>
          <w:b/>
          <w:bCs/>
        </w:rPr>
        <w:t>Срок предоставления муниципальной услуги</w:t>
      </w:r>
    </w:p>
    <w:p w14:paraId="0A7BAB40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2.4.               Срок предоставления муниципальной услуги не может превышать 30 дней со дня регистрации заявления о регистрации устава ТОС (далее - заявление).</w:t>
      </w:r>
    </w:p>
    <w:p w14:paraId="456570D8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14:paraId="5FA6E9F4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rPr>
          <w:b/>
          <w:bCs/>
        </w:rPr>
        <w:t>Правовые основания для предоставления муниципальной услуги</w:t>
      </w:r>
    </w:p>
    <w:p w14:paraId="216A2D87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2.5.              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14:paraId="01615F80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14:paraId="0F99619B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0A424251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rPr>
          <w:b/>
          <w:bCs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2AF6D596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2.6.               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14:paraId="5A6CA781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- заявление, составленное по форме согласно приложению к Административному регламенту;</w:t>
      </w:r>
    </w:p>
    <w:p w14:paraId="1562F76A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-  документ, удостоверяющий личность заявителя;</w:t>
      </w:r>
    </w:p>
    <w:p w14:paraId="10BA5CC0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-   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заявителя;</w:t>
      </w:r>
    </w:p>
    <w:p w14:paraId="5884F0EA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lastRenderedPageBreak/>
        <w:t>-   копия протокола собрания (конференции), на котором принят устав ТОС, с указанием лица, уполномоченного на подачу заявления и документов в Администрацию;</w:t>
      </w:r>
    </w:p>
    <w:p w14:paraId="7F1B1F90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-   два экземпляра устава ТОС (устав ТОС, являющегося юридическим лицом, предоставляется в виде оригинала и копии с записью на обоих экземплярах о государственной регистрации, совершенной территориальным органом федерального органа исполнительной власти, уполномоченным в сфере регистрации некоммерческих организаций).</w:t>
      </w:r>
    </w:p>
    <w:p w14:paraId="4E96E05B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Заявитель представляет оригиналы и копии документов.</w:t>
      </w:r>
    </w:p>
    <w:p w14:paraId="0D29E571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Заявитель может подать заявление и документы, необходимые для предоставления муниципальной услуги, следующими способами:</w:t>
      </w:r>
    </w:p>
    <w:p w14:paraId="1B53E67C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а)              лично на бумажном носителе по местонахождению Администрации;</w:t>
      </w:r>
    </w:p>
    <w:p w14:paraId="7CBDF2FE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б)              посредством почтовой связи по местонахождению Администрации;</w:t>
      </w:r>
    </w:p>
    <w:p w14:paraId="1E1FF336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в)              лично на бумажном носителе через МФЦ в соответствии с соглашением о взаимодействии, заключенным между МФЦ и Администрацией,</w:t>
      </w:r>
    </w:p>
    <w:p w14:paraId="4AC218B0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предоставляющей муниципальную услугу, с момента вступления в силу соглашения о взаимодействии.</w:t>
      </w:r>
    </w:p>
    <w:p w14:paraId="1339E903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rPr>
          <w:b/>
          <w:bCs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14:paraId="2FACE019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2.7.              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14:paraId="161DE7EA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- решение Комитета местного самоуправления Соседского сельсовета Башмаковского района Пензенской области</w:t>
      </w:r>
      <w:r w:rsidRPr="001A677A">
        <w:rPr>
          <w:b/>
          <w:bCs/>
        </w:rPr>
        <w:t> </w:t>
      </w:r>
      <w:r w:rsidRPr="001A677A">
        <w:t>об установлении границ территории ТОС;</w:t>
      </w:r>
    </w:p>
    <w:p w14:paraId="1456C4C4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В случае если указанный документ не представлен заявителем, Администрация запрашивает его в порядке межведомственного взаимодействия.</w:t>
      </w:r>
    </w:p>
    <w:p w14:paraId="5FC754FD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 </w:t>
      </w:r>
    </w:p>
    <w:p w14:paraId="7D145A2E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rPr>
          <w:b/>
          <w:bCs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10D4829C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2.8.           Основания для отказа в приеме документов, необходимых для предоставления муниципальной услуги отсутствуют.</w:t>
      </w:r>
    </w:p>
    <w:p w14:paraId="43A363BA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rPr>
          <w:b/>
          <w:bCs/>
        </w:rPr>
        <w:t>Исчерпывающий перечень оснований для приостановления предоставления муниципальной услуги</w:t>
      </w:r>
    </w:p>
    <w:p w14:paraId="6E35B43A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2.9.               Основания для приостановления муниципальной услуги отсутствуют.</w:t>
      </w:r>
    </w:p>
    <w:p w14:paraId="1D501739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rPr>
          <w:b/>
          <w:bCs/>
        </w:rPr>
        <w:t>Исчерпывающий перечень оснований для отказа в предоставлении</w:t>
      </w:r>
    </w:p>
    <w:p w14:paraId="2497ACD1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rPr>
          <w:b/>
          <w:bCs/>
        </w:rPr>
        <w:lastRenderedPageBreak/>
        <w:t>муниципальной услуги</w:t>
      </w:r>
    </w:p>
    <w:p w14:paraId="69CD8FDC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2.10.            Основаниями для отказа в предоставлении муниципальной услуги являются:</w:t>
      </w:r>
    </w:p>
    <w:p w14:paraId="0E14E522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-  заявителем не представлены или представлены не в полном объеме документы, определенные пунктом 2.6 Административного регламента;</w:t>
      </w:r>
    </w:p>
    <w:p w14:paraId="52A706A4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-       нарушение установленной решением Комитетом местного самоуправления Соседского сельсовета </w:t>
      </w:r>
      <w:hyperlink r:id="rId11" w:tgtFrame="_blank" w:history="1">
        <w:r w:rsidRPr="001A677A">
          <w:rPr>
            <w:rStyle w:val="ac"/>
          </w:rPr>
          <w:t>от 16.05.2018 №314-74/6</w:t>
        </w:r>
      </w:hyperlink>
      <w:r w:rsidRPr="001A677A">
        <w:t> «Об утверждении Положения о территориальном общественном самоуправлении в Соседском сельсовете Башмаковского района Пензенской области», процедуры подготовки и</w:t>
      </w:r>
      <w:r w:rsidRPr="001A677A">
        <w:rPr>
          <w:i/>
          <w:iCs/>
        </w:rPr>
        <w:t> </w:t>
      </w:r>
      <w:r w:rsidRPr="001A677A">
        <w:t>проведения собрания (конференции) ТОС.</w:t>
      </w:r>
    </w:p>
    <w:p w14:paraId="6CB6B1BE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rPr>
          <w:i/>
          <w:iCs/>
        </w:rPr>
        <w:t> </w:t>
      </w:r>
    </w:p>
    <w:p w14:paraId="37CDC301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rPr>
          <w:b/>
          <w:bCs/>
        </w:rPr>
        <w:t>Перечень услуг, которые являются необходимыми и обязательными для предоставления муниципальной услуги</w:t>
      </w:r>
    </w:p>
    <w:p w14:paraId="6BBED64D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rPr>
          <w:b/>
          <w:bCs/>
        </w:rPr>
        <w:t> </w:t>
      </w:r>
    </w:p>
    <w:p w14:paraId="1330391E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2.11.            Для предоставления муниципальной услуги не требуется предоставления иных муниципальных услуг.</w:t>
      </w:r>
    </w:p>
    <w:p w14:paraId="3C0BF22A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14:paraId="31560CED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2.12.              Муниципальная услуга предоставляется бесплатно.</w:t>
      </w:r>
    </w:p>
    <w:p w14:paraId="4D3AA781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5E38DDAC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2.13.              Время ожидания в очереди не должно превышать: при подаче заявления и документов - 15 минут;</w:t>
      </w:r>
    </w:p>
    <w:p w14:paraId="469CF935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при получении результата предоставления муниципальной услуги – 15 минут.</w:t>
      </w:r>
      <w:bookmarkStart w:id="6" w:name="bookmark17"/>
      <w:bookmarkEnd w:id="6"/>
    </w:p>
    <w:p w14:paraId="0F114B69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rPr>
          <w:b/>
          <w:bCs/>
        </w:rPr>
        <w:t>Срок регистрации заявления заявителя о предоставлении муниципальной услуги</w:t>
      </w:r>
    </w:p>
    <w:p w14:paraId="2586B6DD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2.14. Регистрация заявления заявителя о предоставлении муниципальной услуги осуществляется в день его поступления.</w:t>
      </w:r>
    </w:p>
    <w:p w14:paraId="3C220D35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14:paraId="01618AB1" w14:textId="77777777" w:rsidR="001A677A" w:rsidRPr="001A677A" w:rsidRDefault="001A677A" w:rsidP="001A677A">
      <w:pPr>
        <w:spacing w:after="0"/>
        <w:ind w:firstLine="709"/>
        <w:jc w:val="both"/>
      </w:pPr>
      <w:bookmarkStart w:id="7" w:name="bookmark18"/>
      <w:r w:rsidRPr="001A677A">
        <w:rPr>
          <w:b/>
          <w:bCs/>
        </w:rPr>
        <w:t>Требования к помещениям, в которых предоставляется муниципальная услуга, к залу ожидания, местам для заполнения</w:t>
      </w:r>
      <w:bookmarkEnd w:id="7"/>
      <w:r w:rsidRPr="001A677A">
        <w:rPr>
          <w:b/>
          <w:bCs/>
        </w:rPr>
        <w:t> 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(включая инвалидов, использующих кресла-коляски собак-проводников) указанных объектов в соответствии с законодательством Российской Федерации о социальной защите инвалидов</w:t>
      </w:r>
    </w:p>
    <w:p w14:paraId="16125303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lastRenderedPageBreak/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58076219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Помещения Администрации и МФЦ должны соответствовать санитарно- 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14:paraId="2E4B2D6A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2.16.1.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151A12E1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2452ED46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2.16.2.    Предоставление муниципальной услуги осуществляется в специально выделенных для этой цели помещениях.</w:t>
      </w:r>
    </w:p>
    <w:p w14:paraId="1C655E5D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2.16.3.    Помещения, в которых осуществляется предоставление муниципальной услуги, оборудуются:</w:t>
      </w:r>
    </w:p>
    <w:p w14:paraId="77E1D7A5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-  информационными стендами, содержащими визуальную и текстовую информацию;</w:t>
      </w:r>
    </w:p>
    <w:p w14:paraId="2E1AC82F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-  стульями и столами для возможности оформления документов.</w:t>
      </w:r>
    </w:p>
    <w:p w14:paraId="547E74A3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14:paraId="124D6896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2.16.4.  Количество мест ожидания определяется исходя из фактической нагрузки и возможностей для их размещения в здании.</w:t>
      </w:r>
    </w:p>
    <w:p w14:paraId="3EB1EE07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4B054A79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2.16.5.  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2506EC2F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2.16.6.  Кабинеты приема заявителей должны иметь информационные таблички (вывески) с указанием:</w:t>
      </w:r>
    </w:p>
    <w:p w14:paraId="159F93F4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-               номера кабинета;</w:t>
      </w:r>
    </w:p>
    <w:p w14:paraId="25FBB90E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14:paraId="44F71784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564DFD17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08F348E8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lastRenderedPageBreak/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14:paraId="78408ED2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5FB40460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2.16.7.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1818BAE8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2.16.8.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 проводников).</w:t>
      </w:r>
    </w:p>
    <w:p w14:paraId="07C71C91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14:paraId="7C9FA8AF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14:paraId="141742C1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5B689F48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 I, II групп, и транспортных средств, перевозящих таких инвалидов и (или) детей- инвалидов. На граждан из числа инвалидов III группы распространяются нормы настоящей части в порядке, определяемом Правительством Российской Федерации.</w:t>
      </w:r>
    </w:p>
    <w:p w14:paraId="57B37DB3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14:paraId="1BEA0F20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7D5302F5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14:paraId="74A56404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lastRenderedPageBreak/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14:paraId="07FAE6C4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3F73A3AD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 либо, когда это возможно, обеспечить предоставление необходимых услуг по месту жительства инвалида или в дистанционном режиме.</w:t>
      </w:r>
    </w:p>
    <w:p w14:paraId="525AFFB5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 </w:t>
      </w:r>
    </w:p>
    <w:p w14:paraId="0810B71F" w14:textId="77777777" w:rsidR="001A677A" w:rsidRPr="001A677A" w:rsidRDefault="001A677A" w:rsidP="001A677A">
      <w:pPr>
        <w:spacing w:after="0"/>
        <w:ind w:firstLine="709"/>
        <w:jc w:val="both"/>
      </w:pPr>
      <w:bookmarkStart w:id="8" w:name="bookmark19"/>
      <w:r w:rsidRPr="001A677A">
        <w:rPr>
          <w:b/>
          <w:bCs/>
        </w:rPr>
        <w:t>Показатели доступности и качества муниципальной услуги</w:t>
      </w:r>
      <w:bookmarkEnd w:id="8"/>
    </w:p>
    <w:p w14:paraId="044DD71D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2.17. Показателями доступности предоставления муниципальной услуги являются:</w:t>
      </w:r>
    </w:p>
    <w:p w14:paraId="39422583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а)              предоставление возможности получения муниципальной услуги в МФЦ;</w:t>
      </w:r>
    </w:p>
    <w:p w14:paraId="39A5F259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б)              транспортная или пешая доступность к местам предоставления муниципальной услуги;</w:t>
      </w:r>
    </w:p>
    <w:p w14:paraId="2E4F1F6B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в)              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14:paraId="2C75129B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г)              соблюдение требований Административного регламента о порядке информирования по предоставлению муниципальной услуги.</w:t>
      </w:r>
    </w:p>
    <w:p w14:paraId="225789C5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2.17.1.              Показателями качества предоставления муниципальной услуги являются:</w:t>
      </w:r>
    </w:p>
    <w:p w14:paraId="134D0CA8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а)              соблюдение сроков предоставления муниципальной услуги;</w:t>
      </w:r>
    </w:p>
    <w:p w14:paraId="0DEB4474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б)              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15ADCB31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в)              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4758E15B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14:paraId="37CA2FA2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2.17.2.              В процессе предоставления муниципальной услуги заявитель взаимодействует с ответственными исполнителями, работниками МФЦ:</w:t>
      </w:r>
    </w:p>
    <w:p w14:paraId="62922FF1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а)              при подаче документов для получения муниципальной услуги;</w:t>
      </w:r>
    </w:p>
    <w:p w14:paraId="1D462571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lastRenderedPageBreak/>
        <w:t>б)              при получении результата предоставления муниципальной услуги.</w:t>
      </w:r>
    </w:p>
    <w:p w14:paraId="27172151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3D65DBEB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2.17.3.              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14:paraId="07B2A8C1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2.17.4.              По выбору заявителя результат предоставления муниципальной услуги направляется в виде:</w:t>
      </w:r>
    </w:p>
    <w:p w14:paraId="6C00BA8B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а) документа              на бумажном носителе, который заявитель получает</w:t>
      </w:r>
    </w:p>
    <w:p w14:paraId="73015CCE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непосредственно при личном обращении в Администрации;</w:t>
      </w:r>
    </w:p>
    <w:p w14:paraId="165243D9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б) документа              на              бумажном              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14:paraId="6D019CCB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в)              в виде документа на бумажном носителе, который направляется заявителю посредством почтового отправления;</w:t>
      </w:r>
    </w:p>
    <w:p w14:paraId="71E90417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г)              в виде электронного документа, который направляется Администрацией заявителю посредством официальной электронной почты.</w:t>
      </w:r>
    </w:p>
    <w:p w14:paraId="134ED960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2.17.5.              При предоставлении муниципальной услуги в электронной форме посредством Регионального портала, заявителю обеспечивается:</w:t>
      </w:r>
    </w:p>
    <w:p w14:paraId="52F5E475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а) получение информации о порядке и сроках предоставления услуги;</w:t>
      </w:r>
    </w:p>
    <w:p w14:paraId="3E4A3944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14:paraId="4083BA99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 </w:t>
      </w:r>
    </w:p>
    <w:p w14:paraId="189A51B5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rPr>
          <w:b/>
          <w:bCs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14:paraId="733D4339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rPr>
          <w:b/>
          <w:bCs/>
        </w:rPr>
        <w:t> </w:t>
      </w:r>
    </w:p>
    <w:p w14:paraId="1048E3F0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3.1.           Предоставление муниципальной услуги включает в себя следующие административные процедуры:</w:t>
      </w:r>
    </w:p>
    <w:p w14:paraId="575D15F9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3.1.1.    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документами;</w:t>
      </w:r>
    </w:p>
    <w:p w14:paraId="2920DC9B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3.1.2.    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услуги;</w:t>
      </w:r>
    </w:p>
    <w:p w14:paraId="6CBBF668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lastRenderedPageBreak/>
        <w:t>3.1.3.    Выдача заявителю результата предоставления муниципальной услуги.</w:t>
      </w:r>
    </w:p>
    <w:p w14:paraId="01E8D44B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3.1.4.    Порядок исправления допущенных опечаток и ошибок в выданных в результате предоставления муниципальной услуги документах.</w:t>
      </w:r>
    </w:p>
    <w:p w14:paraId="5C24F2EC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Изменения и дополнения в устав ТОС подлежат регистрации в порядке, предусмотренном Административным регламентом.</w:t>
      </w:r>
    </w:p>
    <w:p w14:paraId="108831FD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rPr>
          <w:b/>
          <w:bCs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</w:t>
      </w:r>
    </w:p>
    <w:p w14:paraId="53F270C1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3.2.           Основанием для начала административной процедуры является обращение заявителя с заявлением и документами, необходимыми для получения муниципальной услуги.</w:t>
      </w:r>
    </w:p>
    <w:p w14:paraId="16DC7EA6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3.3.           Заявление представляется заявителем в Администрацию или МФЦ. Заявление направляется заявителем в Администрацию на бумажном</w:t>
      </w:r>
    </w:p>
    <w:p w14:paraId="23F35450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носителе лично либо посредством почтового отправления.</w:t>
      </w:r>
    </w:p>
    <w:p w14:paraId="48F648C5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Заявление подписывается заявителем либо его уполномоченным представителем.</w:t>
      </w:r>
    </w:p>
    <w:p w14:paraId="2B5280E3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3.4.           В случае представления заявления при личном обращении, заявитель предъявляет документ, удостоверяющий его личность, а также документ, удостоверяющий права (полномочия) представителя заявителя, в случае если с заявлением обращается представитель заявителя.</w:t>
      </w:r>
    </w:p>
    <w:p w14:paraId="17275DB5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Лицо, имеющее право действовать без доверенности от имени юридического 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14:paraId="5C42A90A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При представлении заявителем документов, указанных в пункте 2.6</w:t>
      </w:r>
    </w:p>
    <w:p w14:paraId="045BDEFF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Административного регламента,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14:paraId="53868180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3.5.          При приеме у заявителя заявления и документов, указанных в пункте 2.6 Административного регламента,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14:paraId="6A22F36C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-         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14:paraId="59E173F6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-         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14:paraId="392A9CA1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 xml:space="preserve">3.6.          В случае, если заявление представлено в Администрацию посредством почтового отправления, копия заявления с отметкой о получении </w:t>
      </w:r>
      <w:r w:rsidRPr="001A677A">
        <w:lastRenderedPageBreak/>
        <w:t>направляется Администрацией заявителю посредством почтового отправления.</w:t>
      </w:r>
    </w:p>
    <w:p w14:paraId="32C7946C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3.7.          Поступившие заявление и документы, в том числе из МФЦ, регистрируются в журнале регистрации входящей корреспонденции с присвоением входящего номера и указанием даты получения.</w:t>
      </w:r>
    </w:p>
    <w:p w14:paraId="2D95B519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3.8.          После регистрации в журнале входящей документации 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документами.</w:t>
      </w:r>
    </w:p>
    <w:p w14:paraId="63514CF5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3.9.          Результатом административной процедуры является прием и регистрация поступившего заявления и документов и определение ответственного исполнителя.</w:t>
      </w:r>
    </w:p>
    <w:p w14:paraId="41023AC8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3.10. 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услуги.</w:t>
      </w:r>
    </w:p>
    <w:p w14:paraId="0D95D417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3.11.     Продолжительность административной процедуры - в день поступления заявления и документов в Администрацию.</w:t>
      </w:r>
    </w:p>
    <w:p w14:paraId="47F62A21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rPr>
          <w:b/>
          <w:bCs/>
        </w:rPr>
        <w:t>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</w:t>
      </w:r>
    </w:p>
    <w:p w14:paraId="49BB2188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3.12.     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 в день регистрации заявления.</w:t>
      </w:r>
    </w:p>
    <w:p w14:paraId="2B024DAD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3.13.     Ответственный исполнитель:</w:t>
      </w:r>
    </w:p>
    <w:p w14:paraId="126AB593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1)         устанавливает наличие документов, указанных в пункте 2.6 Административного регламента, необходимых для предоставления муниципальной услуги, полноту и правильность их оформления;</w:t>
      </w:r>
    </w:p>
    <w:p w14:paraId="22C48612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2)         принадлежность заявителя к категории лиц, имеющих право на получение муниципальной услуги;</w:t>
      </w:r>
    </w:p>
    <w:p w14:paraId="685826D2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3)         проверяет соответствие представленных документов требованиям законодательства и Административного регламента;</w:t>
      </w:r>
    </w:p>
    <w:p w14:paraId="18D62EAB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4)         проверяет процедуру подготовки и проведения собрания (конференции) ТОС на соответствие требованиям законодательства Российской Федерации, муниципальных нормативных правовых актов.</w:t>
      </w:r>
    </w:p>
    <w:p w14:paraId="6BC90A92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3.14.       Ответственный исполнитель в течение двух рабочих дней со дня поступления к нему заявления и документов в рамках межведомственного информационного взаимодействия запрашивает документ, указанный в пункте 2.7 Административного регламента, в случае если он не предоставлен заявителем самостоятельно.</w:t>
      </w:r>
    </w:p>
    <w:p w14:paraId="1AA76293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 xml:space="preserve"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</w:t>
      </w:r>
      <w:r w:rsidRPr="001A677A">
        <w:lastRenderedPageBreak/>
        <w:t>подключаемых к ней региональных систем межведомственного электронного взаимодействия.</w:t>
      </w:r>
    </w:p>
    <w:p w14:paraId="227D6BA9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В случае отсутствия технической              возможности межведомственный запрос направляется на бумажном носителе.</w:t>
      </w:r>
    </w:p>
    <w:p w14:paraId="4097E618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3.15.       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проект постановления Администрации о регистрации устава ТОС в двух экземплярах. При наличии оснований для отказа в предоставлении муниципальной услуги ответственный исполнитель готовит проект постановления об отказе в регистрации устава ТОС.</w:t>
      </w:r>
    </w:p>
    <w:p w14:paraId="1E630D4C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Подготовленные проекты постановлений ответственный исполнитель передает на подпись главе Администрации.</w:t>
      </w:r>
    </w:p>
    <w:p w14:paraId="5901E9A2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Максимальный срок административного действия - 15 (пятнадцать) дней со дня поступления заявления и документов ответственному специалисту.</w:t>
      </w:r>
    </w:p>
    <w:p w14:paraId="396CE191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3.16.       Глава Администрации рассматривает подготовленный проект постановления Администрации о регистрации устава ТОС либо проект постановления об отказе в регистрации устава ТОС и подписывает их.</w:t>
      </w:r>
    </w:p>
    <w:p w14:paraId="211638DE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Максимальный срок административного действия - 3 (три) дня со дня поступления проекта постановления Администрации о регистрации устава ТОС либо проекта постановления Администрации об отказе в регистрации устава ТОС на подпись главе Администрации.</w:t>
      </w:r>
    </w:p>
    <w:p w14:paraId="6C90512C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3.17.       После подписания главой Администрации специалист Администрации, ответственный за регистрацию муниципальных правовых актов регистрирует постановление Администрации о регистрации устава ТОС либо постановление об отказе в регистрации устава ТОС в установленном порядке и передает их ответственному исполнителю.</w:t>
      </w:r>
    </w:p>
    <w:p w14:paraId="7786EB7C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Максимальный срок административного действия - 2 (два) дня со дня передачи на регистрацию подписанных главой Администрации постановлений Администрации о регистрации устава ТОС либо об отказе в регистрации устава ТОС.</w:t>
      </w:r>
    </w:p>
    <w:p w14:paraId="0E04E079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3.18.          В случае поступления постановления Администрации о регистрации устава ТОС ответственный исполнитель вносит соответствующую запись в реестр TOC и проставляет запись о регистрации на титульном листе устава ТОС.</w:t>
      </w:r>
    </w:p>
    <w:p w14:paraId="6C242F23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Максимальный срок административного действия - 2 (два) дня со дня передачи ответственному специалисту зарегистрированного в установленном порядке постановления Администрации о регистрации устава ТОС либо постановления Администрации об отказе в регистрации устава ТОС.</w:t>
      </w:r>
    </w:p>
    <w:p w14:paraId="43313FDC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3.19.              Результатом административной процедуры является подписанное и зарегистрированное постановление Администрации о регистрации устава ТОС, зарегистрированный устав ТОС, либо подписанное и зарегистрированное постановление Администрации об отказе в регистрации устава ТОС.</w:t>
      </w:r>
    </w:p>
    <w:p w14:paraId="536BB55C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lastRenderedPageBreak/>
        <w:t>3.20.              Способом фиксации результата выполнения административной процедуры является проставление соответствующих отметок на уставе ТОС и занесение данных в реестр и журнал регистрации актов Администрации (при наличии такового).</w:t>
      </w:r>
    </w:p>
    <w:p w14:paraId="66196D7A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3.21.              Максимальный срок выполнения административной процедуры составляет 22 дня со дня поступления зарегистрированного заявления и приложенного к нему комплекта документов на рассмотрение ответственному исполнителю.</w:t>
      </w:r>
    </w:p>
    <w:p w14:paraId="7889C01A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Выдача заявителю результата предоставления муниципальной услуги</w:t>
      </w:r>
    </w:p>
    <w:p w14:paraId="579B9D08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3.22.              Основанием для начала административной процедуры является</w:t>
      </w:r>
    </w:p>
    <w:p w14:paraId="07E411DA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подписанное              главой              Администрации              и              зарегистрированное постановление Администрации о регистрации устава ТОС, регистрация устава ТОС, либо подписанное главой Администрации              и зарегистрированное              постановление Администрации об отказе в регистрации устава ТОС.</w:t>
      </w:r>
    </w:p>
    <w:p w14:paraId="538D98C8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3.23.              Ответственный исполнитель уведомляет заявителя в письменном виде в течении 5 дней со дня регистрации устава ТОС или принятия решения об отказе в регистрации устава ТОС, с указанием времени и места получения результата муниципальной услуги.</w:t>
      </w:r>
    </w:p>
    <w:p w14:paraId="7A2B2085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3.24.              Прибывший в назначенный день заявитель предъявляет документы, удостоверяющие личность.</w:t>
      </w:r>
    </w:p>
    <w:p w14:paraId="638B95C9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14:paraId="7CFE2971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После внесения этих данных в журнал, ответственный исполнитель выдает заявителю на бумажном носителе один экземпляр устава ТОС (заявителю возвращается оригинал устава ТОС, являющегося юридическим лицом) и постановления Администрации о регистрации устава ТОС, либо постановление Администрации об отказе в регистрации устава ТОС,</w:t>
      </w:r>
    </w:p>
    <w:p w14:paraId="3D88C3B2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вручении, посредством официальной электронной почты.</w:t>
      </w:r>
    </w:p>
    <w:p w14:paraId="42C85004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14:paraId="19B286D1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 xml:space="preserve">3.25.        В случае, если заявитель не явился в назначенный день, ответственный исполнитель в течение 2 дней по почтовому адресу, указанному в заявлении, направляет заявителю вместе с сопроводительным письмом подписанным главой Администрации один экземпляр устава ТОС (оригинал устава ТОС, являющегося юридическим лицом), постановления </w:t>
      </w:r>
      <w:r w:rsidRPr="001A677A">
        <w:lastRenderedPageBreak/>
        <w:t>Администрации о регистрации устава ТОС либо постановление Администрации об отказе в регистрации устава ТОС.</w:t>
      </w:r>
    </w:p>
    <w:p w14:paraId="70EABFD6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письма.</w:t>
      </w:r>
    </w:p>
    <w:p w14:paraId="78CE729E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3.26. Результатом выполнения административной процедуры является выдача зарегистрированного устава ТОС, постановления Администрации о регистрации устава ТОС либо постановления Администрации об отказе в регистрации устава ТОС.</w:t>
      </w:r>
    </w:p>
    <w:p w14:paraId="23101D99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3.27.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сопроводительного письма.</w:t>
      </w:r>
    </w:p>
    <w:p w14:paraId="3C4C3659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3.28.           Продолжительность административной процедуры составляет 5 дней со дня регистрации устава ТОС или принятия решения об отказе в регистрации устава ТОС.</w:t>
      </w:r>
    </w:p>
    <w:p w14:paraId="52CDBDE9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 </w:t>
      </w:r>
    </w:p>
    <w:p w14:paraId="39FB7BB8" w14:textId="77777777" w:rsidR="001A677A" w:rsidRPr="001A677A" w:rsidRDefault="001A677A" w:rsidP="001A677A">
      <w:pPr>
        <w:spacing w:after="0"/>
        <w:ind w:firstLine="709"/>
        <w:jc w:val="both"/>
      </w:pPr>
      <w:bookmarkStart w:id="9" w:name="bookmark21"/>
      <w:r w:rsidRPr="001A677A">
        <w:rPr>
          <w:b/>
          <w:bCs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  <w:bookmarkEnd w:id="9"/>
    </w:p>
    <w:p w14:paraId="7FC62725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rPr>
          <w:b/>
          <w:bCs/>
        </w:rPr>
        <w:t> </w:t>
      </w:r>
    </w:p>
    <w:p w14:paraId="6FD8A675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3.29.           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14:paraId="6576C59F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3.30             При обращении об исправлении технической ошибки заявитель представляет:</w:t>
      </w:r>
    </w:p>
    <w:p w14:paraId="18884CFD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-  заявление об исправлении технической ошибки;</w:t>
      </w:r>
    </w:p>
    <w:p w14:paraId="3FFE52C9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-  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1ABAD0CC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Заявление об исправлении технической ошибки подается заявителем лично или по почте в Администрацию.</w:t>
      </w:r>
    </w:p>
    <w:p w14:paraId="0BE8EB8B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3.31.           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14:paraId="01A0E747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3.32.           Ответственный исполнитель проверяет поступившее заявление 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14D52F9D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3.33.           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519062F1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lastRenderedPageBreak/>
        <w:t>3.34.           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путем:</w:t>
      </w:r>
    </w:p>
    <w:p w14:paraId="2B3092C7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-  подготовки нового постановления Администрации о регистрации устава ТОС;</w:t>
      </w:r>
    </w:p>
    <w:p w14:paraId="017BA893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-  проставления новой записи о регистрации на титульном листе устава ТОС, предусмотренной пунктом 3.15 Административного регламента, с указанием о недействительности предыдущей записи, способом, установленным в соответствии с инструкцией по делопроизводству Администрации;</w:t>
      </w:r>
    </w:p>
    <w:p w14:paraId="7FFEBF6E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-  подготовки нового постановления Администрации об отказе в регистрации устава ТОС.</w:t>
      </w:r>
    </w:p>
    <w:p w14:paraId="6B02C95C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3.35.           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64F3B11A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3.36. Ответственный исполнитель передает постановление Администрации о регистрации устава ТОС, постановление Администрации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главе Администрации на подпись.</w:t>
      </w:r>
    </w:p>
    <w:p w14:paraId="73DE14D3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3.37. Глава Администрации подписывает постановление Администрации о регистрации устава ТОС, постановление Администрации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29D1CF73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14:paraId="71103EB9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17433825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а)              в случае наличия технической ошибки в выданном в результате предоставления муниципальной услуги документе - зарегистрированный устав ТОС с новой записью о регистрации на титульном листе, постановление Администрации о регистрации устава ТОС либо постановление Администрации об отказе в регистрации устава ТОС;</w:t>
      </w:r>
    </w:p>
    <w:p w14:paraId="08CD9D84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б)              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53207BA9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lastRenderedPageBreak/>
        <w:t>3.40.           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2034F0C4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а) в случае наличия технической ошибки в выданном в результате</w:t>
      </w:r>
    </w:p>
    <w:p w14:paraId="2A055809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предоставления муниципальной услуги документе - устава ТОС с новой записью о регистрации на титульном листе, постановления Администрации о регистрации устава ТОС либо постановления Администрации об отказе в регистрации устава ТОС;</w:t>
      </w:r>
    </w:p>
    <w:p w14:paraId="2A0F1A07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20664055" w14:textId="77777777" w:rsidR="001A677A" w:rsidRPr="001A677A" w:rsidRDefault="001A677A" w:rsidP="001A677A">
      <w:pPr>
        <w:spacing w:after="0"/>
        <w:ind w:firstLine="709"/>
        <w:jc w:val="both"/>
      </w:pPr>
      <w:bookmarkStart w:id="10" w:name="bookmark22"/>
      <w:bookmarkEnd w:id="10"/>
      <w:r w:rsidRPr="001A677A">
        <w:rPr>
          <w:b/>
          <w:bCs/>
        </w:rPr>
        <w:t>Особенности предоставления муниципальной услуги в МФЦ</w:t>
      </w:r>
    </w:p>
    <w:p w14:paraId="0DBEC2CA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3.41. 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14:paraId="6A4384EA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Специалист МФЦ принимает от заявителя заявление и документы, указанные в пунктах 2.6 и 2.7 Административного регламента, и регистрирует их.</w:t>
      </w:r>
    </w:p>
    <w:p w14:paraId="3B4EF46D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При приеме у заявителя заявления и документов, указанных в пунктах 2.6 и 2.7 Административного регламента, специалист МФЦ:</w:t>
      </w:r>
    </w:p>
    <w:p w14:paraId="5F03D742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-  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пунктах 2.6 и 2.7 Административного регламента;</w:t>
      </w:r>
    </w:p>
    <w:p w14:paraId="3165DAC4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-  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14:paraId="2B86583D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3.42.           Срок выполнения данного административного действия не более 30 минут.</w:t>
      </w:r>
    </w:p>
    <w:p w14:paraId="5BF3D721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3.43.           Передачу и доставку заявления и документов, указанных в пунктах 2.6 и 2.7 Административного регламента,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документов.</w:t>
      </w:r>
    </w:p>
    <w:p w14:paraId="3490E4F5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3.44.           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14:paraId="35AC47EC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3.45.           Результат предоставления муниципальной услуги направляется заявителю одним из способов, указанным им в заявлении.</w:t>
      </w:r>
    </w:p>
    <w:p w14:paraId="2D4FF610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 xml:space="preserve">При наличии в заявлении указания о выдаче результата предоставления муниципальной услуги через МФЦ по месту представления заявления и документов, Администрация обеспечивает передачу документа в МФЦ для </w:t>
      </w:r>
      <w:r w:rsidRPr="001A677A">
        <w:lastRenderedPageBreak/>
        <w:t>выдачи заявителю в течение срока предоставления муниципальной услуги, указанного в пункте 2.4 Административного регламента.</w:t>
      </w:r>
    </w:p>
    <w:p w14:paraId="6F9F88AB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14:paraId="564B058D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3.46.В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14:paraId="1720CEC3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 </w:t>
      </w:r>
    </w:p>
    <w:p w14:paraId="60A8CED4" w14:textId="77777777" w:rsidR="001A677A" w:rsidRPr="001A677A" w:rsidRDefault="001A677A" w:rsidP="001A677A">
      <w:pPr>
        <w:spacing w:after="0"/>
        <w:ind w:firstLine="709"/>
        <w:jc w:val="both"/>
      </w:pPr>
      <w:bookmarkStart w:id="11" w:name="bookmark23"/>
      <w:r w:rsidRPr="001A677A">
        <w:rPr>
          <w:b/>
          <w:bCs/>
        </w:rPr>
        <w:t>IV.Формы контроля за исполнением Административного регламента</w:t>
      </w:r>
      <w:bookmarkEnd w:id="11"/>
    </w:p>
    <w:p w14:paraId="47137980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rPr>
          <w:b/>
          <w:bCs/>
        </w:rPr>
        <w:t> </w:t>
      </w:r>
    </w:p>
    <w:p w14:paraId="5128FF36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4.1.               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</w:t>
      </w:r>
    </w:p>
    <w:p w14:paraId="2CD3A10C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предоставлением муниципальной услуги осуществляется постоянно главой Администрации сельского поселения Соседский сельсовет Башмаковского района Пензенской области, а 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4DD60873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270EFB5F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4.2.               В Администрации проводятся плановые и внеплановые проверки полноты и качества исполнения муниципальной услуги.</w:t>
      </w:r>
    </w:p>
    <w:p w14:paraId="04CE2BF4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7478EB35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Периодичность осуществления проверок определяется главой Администрации.</w:t>
      </w:r>
    </w:p>
    <w:p w14:paraId="5DE4399A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1782B1C6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Плановые и внеплановые проверки проводятся на основании распоряжений Администрации.</w:t>
      </w:r>
    </w:p>
    <w:p w14:paraId="0BEAB0D4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lastRenderedPageBreak/>
        <w:t>4.3.               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458E7BD3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4.4.               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06311A15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4.5.               Ответственные исполнители несут персональную ответственность за:</w:t>
      </w:r>
    </w:p>
    <w:p w14:paraId="24C25599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4.5.1.        Соответствие результатов рассмотрения документов требованиям законодательства Российской Федерации;</w:t>
      </w:r>
    </w:p>
    <w:p w14:paraId="4E5A8A60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4.5.2.        Соблюдение сроков выполнения административных процедур при предоставлении муниципальной услуги.</w:t>
      </w:r>
    </w:p>
    <w:p w14:paraId="027B5CC5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4.6.               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обращениям, в том числе в электронной форме.</w:t>
      </w:r>
    </w:p>
    <w:p w14:paraId="51A2A784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 </w:t>
      </w:r>
    </w:p>
    <w:p w14:paraId="68014467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rPr>
          <w:b/>
          <w:bCs/>
        </w:rPr>
        <w:t>IV.</w:t>
      </w:r>
      <w:r w:rsidRPr="001A677A">
        <w:t>      </w:t>
      </w:r>
      <w:r w:rsidRPr="001A677A">
        <w:rPr>
          <w:b/>
          <w:bCs/>
        </w:rPr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14:paraId="13A9FEE9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rPr>
          <w:b/>
          <w:bCs/>
        </w:rPr>
        <w:t>Информация для заявителей об их праве на досудебное</w:t>
      </w:r>
    </w:p>
    <w:p w14:paraId="7BA4DBCD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rPr>
          <w:b/>
          <w:bCs/>
        </w:rPr>
        <w:t>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7E913949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rPr>
          <w:b/>
          <w:bCs/>
        </w:rPr>
        <w:t> </w:t>
      </w:r>
    </w:p>
    <w:p w14:paraId="244FA26D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5.1.           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 ФЗ), и в порядке, предусмотренном главой 2.1 ФЗ № 210-ФЗ.</w:t>
      </w:r>
    </w:p>
    <w:p w14:paraId="1E1701A6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5.2.               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14:paraId="73A6ECCE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65D7A12E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5.3.              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1C4F55C7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 xml:space="preserve">5.4.               Заявитель имеет право обжаловать решение по жалобе или действие (бездействие) в связи с рассмотрением жалобы в административном </w:t>
      </w:r>
      <w:r w:rsidRPr="001A677A">
        <w:lastRenderedPageBreak/>
        <w:t>и (или) судебном порядке в соответствии с законодательством Российской Федерации.</w:t>
      </w:r>
    </w:p>
    <w:p w14:paraId="2A9A74A2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rPr>
          <w:b/>
          <w:bCs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02792D51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5.5.               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7DCC3452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5.6.               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1E001AF7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5.7.               Жалоба на решения и действия (бездействие) главы Администрации подается главе Администрации.</w:t>
      </w:r>
    </w:p>
    <w:p w14:paraId="051732CD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rPr>
          <w:b/>
          <w:bCs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6604975F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5.8.                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форме, в том числе посредством электронной почты.</w:t>
      </w:r>
    </w:p>
    <w:p w14:paraId="592FFA7E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rPr>
          <w:b/>
          <w:bCs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20A98B97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5.9.               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235CF533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-              ФЗ № 210-ФЗ;</w:t>
      </w:r>
    </w:p>
    <w:p w14:paraId="40377B19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-              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2B7A3232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 xml:space="preserve">- Постановление Администрации Соседского сельсовета Башмаковского района от 14.09.2018 № 52-п «Об утверждении Порядка подачи и рассмотрения жалоб на решения и действия (бездействие) Администрации Соседского сельсовета Башмаковского района Пензенской области, должностных лиц, муниципальных служащих Администрации </w:t>
      </w:r>
      <w:r w:rsidRPr="001A677A">
        <w:lastRenderedPageBreak/>
        <w:t>Соседского сельсовета Башмаковского района Пензенской области при предоставлении муниципальных услуг».</w:t>
      </w:r>
    </w:p>
    <w:p w14:paraId="09E45FEA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5.10.            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14:paraId="19404CE2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 </w:t>
      </w:r>
    </w:p>
    <w:p w14:paraId="52D22868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Приложение</w:t>
      </w:r>
    </w:p>
    <w:p w14:paraId="6365015C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к административному регламенту</w:t>
      </w:r>
    </w:p>
    <w:p w14:paraId="34F20F9F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предоставления муниципальной услуги</w:t>
      </w:r>
    </w:p>
    <w:p w14:paraId="454E2180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«Регистрация устава территориального</w:t>
      </w:r>
    </w:p>
    <w:p w14:paraId="61680410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общественного самоуправления»</w:t>
      </w:r>
    </w:p>
    <w:p w14:paraId="6E70CE79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rPr>
          <w:b/>
          <w:bCs/>
        </w:rPr>
        <w:t> </w:t>
      </w:r>
    </w:p>
    <w:p w14:paraId="78ADF10A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rPr>
          <w:b/>
          <w:bCs/>
        </w:rPr>
        <w:t>Форма заявления о предоставлении муниципальной услуги</w:t>
      </w:r>
    </w:p>
    <w:p w14:paraId="4404FADA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rPr>
          <w:b/>
          <w:bCs/>
        </w:rPr>
        <w:t> </w:t>
      </w:r>
    </w:p>
    <w:p w14:paraId="0E185E88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Главе Администрации сельского поселения Соседский сельсовет</w:t>
      </w:r>
    </w:p>
    <w:p w14:paraId="57EF3902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__________________________________________</w:t>
      </w:r>
    </w:p>
    <w:p w14:paraId="0F6AE503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(фамилия, имя, отчество)</w:t>
      </w:r>
    </w:p>
    <w:p w14:paraId="12E04B0E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Заявитель: ___________________________-_</w:t>
      </w:r>
    </w:p>
    <w:p w14:paraId="41AC1CF2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(фамилия, имя, отчество),</w:t>
      </w:r>
    </w:p>
    <w:p w14:paraId="02DF46FC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паспортные данные____________________</w:t>
      </w:r>
    </w:p>
    <w:p w14:paraId="4AB2E792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адрес места регистрации______________</w:t>
      </w:r>
    </w:p>
    <w:p w14:paraId="4C6AA475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места нахождения___________________</w:t>
      </w:r>
    </w:p>
    <w:p w14:paraId="3233F3DF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Номер контактного телефона:______________</w:t>
      </w:r>
    </w:p>
    <w:p w14:paraId="0E1F83E9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Адрес электронной почты:_______________</w:t>
      </w:r>
    </w:p>
    <w:p w14:paraId="6A144993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(при наличии)</w:t>
      </w:r>
    </w:p>
    <w:p w14:paraId="275774A1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rPr>
          <w:b/>
          <w:bCs/>
        </w:rPr>
        <w:t> </w:t>
      </w:r>
    </w:p>
    <w:p w14:paraId="6122115D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rPr>
          <w:b/>
          <w:bCs/>
        </w:rPr>
        <w:t>ЗАЯВЛЕНИЕ</w:t>
      </w:r>
    </w:p>
    <w:p w14:paraId="7301048F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 территориального общественного самоуправления « _________________»</w:t>
      </w:r>
    </w:p>
    <w:p w14:paraId="0918D1BF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(наименование)</w:t>
      </w:r>
    </w:p>
    <w:p w14:paraId="1833402A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(далее — ТОС «...» (наименование)).</w:t>
      </w:r>
    </w:p>
    <w:p w14:paraId="01315272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Название и место нахождение исполнительного органа ТОС «...»:.__________</w:t>
      </w:r>
    </w:p>
    <w:p w14:paraId="5C3481F4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(название, почтовый адрес, телефон).</w:t>
      </w:r>
    </w:p>
    <w:p w14:paraId="656A63BA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Приложение:</w:t>
      </w:r>
    </w:p>
    <w:p w14:paraId="3D80C610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1.Копия протокола собрания (конференции), на котором принят устав ТОС с указанием лица, уполномоченного на подачу заявления и документов в Администрацию на... л. в... экз;</w:t>
      </w:r>
    </w:p>
    <w:p w14:paraId="103B3872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2.Устав ТОС на... л. в 2 экз.;</w:t>
      </w:r>
    </w:p>
    <w:p w14:paraId="4AF11EB7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 xml:space="preserve">3.Решение              КМС Соседского сельсовета Башмаковского района Пензенской области) об установлении границ территории ТОС на...л. в... экз. </w:t>
      </w:r>
      <w:r w:rsidRPr="001A677A">
        <w:lastRenderedPageBreak/>
        <w:t>(указывается в случае его предоставления заявителем по собственной инициативе).</w:t>
      </w:r>
    </w:p>
    <w:p w14:paraId="1F344041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 </w:t>
      </w:r>
    </w:p>
    <w:p w14:paraId="3291B510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Уполномоченное собранием Подпись, Фамилия, имя, отчество</w:t>
      </w:r>
    </w:p>
    <w:p w14:paraId="1ADBEA2D" w14:textId="77777777" w:rsidR="001A677A" w:rsidRPr="001A677A" w:rsidRDefault="001A677A" w:rsidP="001A677A">
      <w:pPr>
        <w:spacing w:after="0"/>
        <w:ind w:firstLine="709"/>
        <w:jc w:val="both"/>
      </w:pPr>
      <w:r w:rsidRPr="001A677A">
        <w:t>(конференцией) лицо Дата (при наличии)</w:t>
      </w:r>
    </w:p>
    <w:p w14:paraId="62D4A0B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D9"/>
    <w:rsid w:val="00002CDD"/>
    <w:rsid w:val="001A677A"/>
    <w:rsid w:val="002553D9"/>
    <w:rsid w:val="004D6E8D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150F1"/>
  <w15:chartTrackingRefBased/>
  <w15:docId w15:val="{65621A57-9C43-4B23-8B30-4D904AC7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5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3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3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3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3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3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3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3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3D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2553D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2553D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2553D9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2553D9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2553D9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2553D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2553D9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2553D9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2553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53D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2553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53D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255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53D9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2553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53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53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53D9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2553D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A677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A67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DE87BD11-6075-4707-9F00-D5670F2AC17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2ECC8D51-1B4C-4954-8BD5-0BE79F1A4EE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743406F8-5339-49A4-B9C7-BBE2C138F7AE" TargetMode="External"/><Relationship Id="rId11" Type="http://schemas.openxmlformats.org/officeDocument/2006/relationships/hyperlink" Target="https://pravo-search.minjust.ru/bigs/showDocument.html?id=D01166BA-BEEE-4E09-B0DF-7DDD71BB8B86" TargetMode="External"/><Relationship Id="rId5" Type="http://schemas.openxmlformats.org/officeDocument/2006/relationships/hyperlink" Target="http://pravo.minjust.ru/" TargetMode="External"/><Relationship Id="rId10" Type="http://schemas.openxmlformats.org/officeDocument/2006/relationships/hyperlink" Target="https://pravo-search.minjust.ru/bigs/showDocument.html?id=C8A03537-78F1-4D5B-AF17-0EA2A784F1DB" TargetMode="External"/><Relationship Id="rId4" Type="http://schemas.openxmlformats.org/officeDocument/2006/relationships/hyperlink" Target="https://pravo-search.minjust.ru/bigs/showDocument.html?id=C8A03537-78F1-4D5B-AF17-0EA2A784F1DB" TargetMode="External"/><Relationship Id="rId9" Type="http://schemas.openxmlformats.org/officeDocument/2006/relationships/hyperlink" Target="http://dostup.scli.ru:811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8547</Words>
  <Characters>48724</Characters>
  <Application>Microsoft Office Word</Application>
  <DocSecurity>0</DocSecurity>
  <Lines>406</Lines>
  <Paragraphs>114</Paragraphs>
  <ScaleCrop>false</ScaleCrop>
  <Company/>
  <LinksUpToDate>false</LinksUpToDate>
  <CharactersWithSpaces>57157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2</cp:revision>
  <dcterms:created xsi:type="dcterms:W3CDTF">2025-03-21T06:06:00Z</dcterms:created>
  <dcterms:modified xsi:type="dcterms:W3CDTF">2025-03-21T06:06:00Z</dcterms:modified>
</cp:coreProperties>
</file>