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EB" w:rsidRPr="003527EB" w:rsidRDefault="009E6BCA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31520" cy="967740"/>
            <wp:effectExtent l="0" t="0" r="0" b="381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EB" w:rsidRPr="0006667C" w:rsidRDefault="0006667C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6"/>
          <w:lang w:eastAsia="ru-RU"/>
        </w:rPr>
      </w:pPr>
      <w:r w:rsidRPr="0006667C">
        <w:rPr>
          <w:rFonts w:ascii="Times New Roman" w:eastAsia="Times New Roman" w:hAnsi="Times New Roman" w:cs="Times New Roman"/>
          <w:b/>
          <w:spacing w:val="-10"/>
          <w:sz w:val="32"/>
          <w:szCs w:val="36"/>
          <w:lang w:eastAsia="ru-RU"/>
        </w:rPr>
        <w:t>АДМИНИСТРАЦИЯ ШЕРЕМЕТЬЕВСКОГО СЕЛЬСОВЕТА</w:t>
      </w:r>
      <w:r w:rsidR="003527EB" w:rsidRPr="0006667C">
        <w:rPr>
          <w:rFonts w:ascii="Times New Roman" w:eastAsia="Times New Roman" w:hAnsi="Times New Roman" w:cs="Times New Roman"/>
          <w:b/>
          <w:spacing w:val="-10"/>
          <w:sz w:val="32"/>
          <w:szCs w:val="36"/>
          <w:lang w:eastAsia="ru-RU"/>
        </w:rPr>
        <w:t xml:space="preserve"> </w:t>
      </w:r>
    </w:p>
    <w:p w:rsidR="003527EB" w:rsidRPr="0006667C" w:rsidRDefault="003527EB" w:rsidP="00066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2"/>
          <w:szCs w:val="36"/>
          <w:lang w:eastAsia="ru-RU"/>
        </w:rPr>
      </w:pPr>
      <w:r w:rsidRPr="0006667C">
        <w:rPr>
          <w:rFonts w:ascii="Times New Roman" w:eastAsia="Times New Roman" w:hAnsi="Times New Roman" w:cs="Times New Roman"/>
          <w:b/>
          <w:spacing w:val="-10"/>
          <w:sz w:val="32"/>
          <w:szCs w:val="36"/>
          <w:lang w:eastAsia="ru-RU"/>
        </w:rPr>
        <w:t>БАШМАКОВСКОГО РАЙОНА ПЕНЗЕНСКОЙ ОБЛАСТИ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</w:pPr>
      <w:r w:rsidRPr="003527EB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ПОСТАНОВЛЕНИЕ</w:t>
      </w:r>
    </w:p>
    <w:p w:rsidR="003527EB" w:rsidRP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:rsidR="003527EB" w:rsidRDefault="003527EB" w:rsidP="003527E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527E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от</w:t>
      </w:r>
      <w:r w:rsidR="009E6BC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proofErr w:type="gramStart"/>
      <w:r w:rsidR="009E6BC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26.04.2021</w:t>
      </w:r>
      <w:r w:rsidRPr="003527E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№</w:t>
      </w:r>
      <w:proofErr w:type="gramEnd"/>
      <w:r w:rsidR="009E6BC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40-п</w:t>
      </w:r>
    </w:p>
    <w:p w:rsidR="003527EB" w:rsidRPr="0006667C" w:rsidRDefault="0006667C" w:rsidP="0006667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с. Шереметьево</w:t>
      </w:r>
    </w:p>
    <w:p w:rsidR="003527EB" w:rsidRDefault="003527EB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p w:rsidR="00CB23F8" w:rsidRPr="0006667C" w:rsidRDefault="0006667C" w:rsidP="000666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предоставления администрацией</w:t>
      </w:r>
      <w:r w:rsidR="003527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Шереметьевского сельсовета</w:t>
      </w:r>
      <w:r w:rsidR="00CB23F8"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Башмаковского района</w:t>
      </w:r>
      <w:r w:rsidR="00CB23F8"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ензенской области муниципальной услуги</w:t>
      </w:r>
      <w:r w:rsidR="00CB23F8"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7A50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еревод жилого помещения в нежилое или нежилого помещения в жилое»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последующими изменениями), постановлениями администрации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Шереметьевского сельсовета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  <w:r w:rsidR="005727A6" w:rsidRPr="005727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0AAA" w:rsidRPr="00F3214F">
        <w:rPr>
          <w:rFonts w:ascii="Times New Roman" w:hAnsi="Times New Roman"/>
          <w:sz w:val="28"/>
          <w:szCs w:val="28"/>
        </w:rPr>
        <w:t xml:space="preserve">07.06.2019 № 34-п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 сельсовета</w:t>
      </w:r>
      <w:r w:rsidR="0006667C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Башмаковского района Пензенской области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40AAA" w:rsidRPr="00F3214F">
        <w:rPr>
          <w:rFonts w:ascii="Times New Roman" w:hAnsi="Times New Roman"/>
          <w:sz w:val="28"/>
          <w:szCs w:val="28"/>
        </w:rPr>
        <w:t xml:space="preserve">14.05.2019 № 31-п  </w:t>
      </w:r>
      <w:r w:rsidR="005727A6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ых услуг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 сельсовета</w:t>
      </w:r>
      <w:r w:rsid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727A6" w:rsidRPr="005727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Башмаковского района Пензенской области»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</w:t>
      </w:r>
      <w:r w:rsidR="00B40AAA">
        <w:rPr>
          <w:rFonts w:ascii="Times New Roman" w:eastAsia="Times New Roman" w:hAnsi="Times New Roman" w:cs="Times New Roman"/>
          <w:sz w:val="28"/>
          <w:szCs w:val="28"/>
          <w:lang w:eastAsia="ru-RU"/>
        </w:rPr>
        <w:t>. 23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 сельсовета</w:t>
      </w:r>
      <w:r w:rsidR="0006667C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 Пензенской области,</w:t>
      </w: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5727A6" w:rsidRDefault="003527EB" w:rsidP="00CB23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 сельсовета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DFF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CB23F8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5" w:history="1">
        <w:r w:rsidRPr="005727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«Перевод жилого помещения в нежилое или нежилого помещения в жилое».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вести</w:t>
      </w:r>
      <w:r w:rsid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 сельсовета</w:t>
      </w:r>
      <w:r w:rsidR="0006667C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Башмаковского района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</w:t>
      </w:r>
      <w:r w:rsidRPr="005727A6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CB23F8" w:rsidRPr="005727A6" w:rsidRDefault="00CB23F8" w:rsidP="00CB23F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</w:t>
      </w:r>
      <w:r w:rsidR="00F374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возложить на г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лаву администрации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6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 сельсовета</w:t>
      </w:r>
      <w:r w:rsidR="0006667C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7EB"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3527EB" w:rsidRPr="005727A6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67C" w:rsidRDefault="003527EB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3527EB" w:rsidRPr="005727A6" w:rsidRDefault="0006667C" w:rsidP="003527EB">
      <w:pPr>
        <w:pStyle w:val="a6"/>
        <w:autoSpaceDE w:val="0"/>
        <w:autoSpaceDN w:val="0"/>
        <w:adjustRightInd w:val="0"/>
        <w:spacing w:after="0" w:line="240" w:lineRule="auto"/>
        <w:ind w:left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Шереметьевского сельсовета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Буланкин</w:t>
      </w:r>
      <w:proofErr w:type="spellEnd"/>
    </w:p>
    <w:p w:rsidR="00CB23F8" w:rsidRPr="005727A6" w:rsidRDefault="00CB23F8" w:rsidP="00CB2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23F8" w:rsidRPr="007A50C5" w:rsidRDefault="00CB23F8" w:rsidP="00CB23F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Утвержден</w:t>
      </w:r>
    </w:p>
    <w:p w:rsidR="005E566A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>постановлением администрации</w:t>
      </w:r>
      <w:r w:rsidR="003527EB">
        <w:rPr>
          <w:rFonts w:ascii="Times New Roman" w:hAnsi="Times New Roman" w:cs="Times New Roman"/>
        </w:rPr>
        <w:t xml:space="preserve"> </w:t>
      </w:r>
    </w:p>
    <w:p w:rsidR="00CB23F8" w:rsidRDefault="0006667C" w:rsidP="00CB23F8">
      <w:pPr>
        <w:pStyle w:val="ConsPlusNormal"/>
        <w:jc w:val="right"/>
        <w:rPr>
          <w:rFonts w:ascii="Times New Roman" w:hAnsi="Times New Roman" w:cs="Times New Roman"/>
        </w:rPr>
      </w:pPr>
      <w:r w:rsidRPr="0006667C">
        <w:rPr>
          <w:rFonts w:ascii="Times New Roman" w:hAnsi="Times New Roman" w:cs="Times New Roman"/>
        </w:rPr>
        <w:t>Шереметьевского сельсовета</w:t>
      </w:r>
    </w:p>
    <w:p w:rsidR="00CB23F8" w:rsidRPr="007A50C5" w:rsidRDefault="003527EB" w:rsidP="005E566A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Башмаковского района</w:t>
      </w:r>
      <w:r w:rsidR="005E566A">
        <w:rPr>
          <w:rFonts w:ascii="Times New Roman" w:hAnsi="Times New Roman" w:cs="Times New Roman"/>
        </w:rPr>
        <w:t xml:space="preserve"> </w:t>
      </w:r>
      <w:r w:rsidR="00CB23F8" w:rsidRPr="007A50C5">
        <w:rPr>
          <w:rFonts w:ascii="Times New Roman" w:hAnsi="Times New Roman" w:cs="Times New Roman"/>
        </w:rPr>
        <w:t>Пензенской области</w:t>
      </w:r>
    </w:p>
    <w:p w:rsidR="00CB23F8" w:rsidRPr="007A50C5" w:rsidRDefault="00CB23F8" w:rsidP="00CB23F8">
      <w:pPr>
        <w:pStyle w:val="ConsPlusNormal"/>
        <w:jc w:val="right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от </w:t>
      </w:r>
      <w:r w:rsidR="009E6BCA">
        <w:rPr>
          <w:rFonts w:ascii="Times New Roman" w:hAnsi="Times New Roman" w:cs="Times New Roman"/>
        </w:rPr>
        <w:t>26,04,2021</w:t>
      </w:r>
      <w:r w:rsidRPr="007A50C5">
        <w:rPr>
          <w:rFonts w:ascii="Times New Roman" w:hAnsi="Times New Roman" w:cs="Times New Roman"/>
        </w:rPr>
        <w:t xml:space="preserve"> №</w:t>
      </w:r>
      <w:r w:rsidR="009E6BCA">
        <w:rPr>
          <w:rFonts w:ascii="Times New Roman" w:hAnsi="Times New Roman" w:cs="Times New Roman"/>
        </w:rPr>
        <w:t>40-п</w:t>
      </w:r>
    </w:p>
    <w:p w:rsidR="00CB23F8" w:rsidRPr="007A50C5" w:rsidRDefault="00CB23F8" w:rsidP="00CB23F8">
      <w:pPr>
        <w:pStyle w:val="ConsPlusNormal"/>
        <w:jc w:val="both"/>
        <w:rPr>
          <w:rFonts w:ascii="Times New Roman" w:hAnsi="Times New Roman" w:cs="Times New Roman"/>
        </w:rPr>
      </w:pPr>
    </w:p>
    <w:p w:rsidR="00CB23F8" w:rsidRPr="005E566A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</w:p>
    <w:p w:rsidR="00CB23F8" w:rsidRPr="005E566A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CB23F8" w:rsidRPr="005E566A" w:rsidRDefault="00CB23F8" w:rsidP="00CB2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ПРЕДОСТАВЛЕНИЯ МУНИЦИПАЛЬНОЙ УСЛУГИ «ПЕРЕВОД ЖИЛОГО ПОМЕЩЕНИЯ В НЕЖИЛОЕ ИЛИ НЕЖИЛОГО ПОМЕЩЕНИЯ В ЖИЛОЕ»</w:t>
      </w:r>
    </w:p>
    <w:p w:rsidR="00CB23F8" w:rsidRPr="005E566A" w:rsidRDefault="00CB23F8" w:rsidP="0006667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b/>
          <w:sz w:val="24"/>
          <w:szCs w:val="24"/>
        </w:rPr>
        <w:t>Предмет регулирования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6F3B83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1.1.</w:t>
      </w:r>
      <w:r w:rsidR="00CB23F8" w:rsidRPr="005E566A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администрацией</w:t>
      </w:r>
      <w:r w:rsidR="006B6F57"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="0006667C" w:rsidRPr="005E566A">
        <w:rPr>
          <w:rFonts w:ascii="Times New Roman" w:hAnsi="Times New Roman" w:cs="Times New Roman"/>
          <w:sz w:val="24"/>
          <w:szCs w:val="24"/>
        </w:rPr>
        <w:t xml:space="preserve">Шереметьевского сельсовета </w:t>
      </w:r>
      <w:r w:rsidR="003527EB" w:rsidRPr="005E566A">
        <w:rPr>
          <w:rFonts w:ascii="Times New Roman" w:hAnsi="Times New Roman" w:cs="Times New Roman"/>
          <w:sz w:val="24"/>
          <w:szCs w:val="24"/>
        </w:rPr>
        <w:t>Башмаковского района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6B6F57" w:rsidRPr="005E566A">
        <w:rPr>
          <w:rFonts w:ascii="Times New Roman" w:hAnsi="Times New Roman" w:cs="Times New Roman"/>
          <w:sz w:val="24"/>
          <w:szCs w:val="24"/>
        </w:rPr>
        <w:t xml:space="preserve"> (далее- Администрация) 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06667C" w:rsidRPr="005E566A">
        <w:rPr>
          <w:rFonts w:ascii="Times New Roman" w:hAnsi="Times New Roman" w:cs="Times New Roman"/>
          <w:sz w:val="24"/>
          <w:szCs w:val="24"/>
        </w:rPr>
        <w:t xml:space="preserve">Шереметьевского сельсовета </w:t>
      </w:r>
      <w:r w:rsidR="003527EB" w:rsidRPr="005E566A">
        <w:rPr>
          <w:rFonts w:ascii="Times New Roman" w:hAnsi="Times New Roman" w:cs="Times New Roman"/>
          <w:sz w:val="24"/>
          <w:szCs w:val="24"/>
        </w:rPr>
        <w:t xml:space="preserve">Башмаковского района 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Пензенской области при предоставлении муниципальной услуги.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7B67" w:rsidRPr="005E566A" w:rsidRDefault="00FD7B67" w:rsidP="00B40AAA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 </w:t>
      </w:r>
      <w:r w:rsidR="006F3B83" w:rsidRPr="005E566A">
        <w:rPr>
          <w:rFonts w:ascii="Times New Roman" w:hAnsi="Times New Roman" w:cs="Times New Roman"/>
          <w:sz w:val="24"/>
          <w:szCs w:val="24"/>
        </w:rPr>
        <w:t>1.2.</w:t>
      </w: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66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 муниципальной</w:t>
      </w:r>
      <w:proofErr w:type="gramEnd"/>
      <w:r w:rsidRPr="005E56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являются физические и юридические лица, обратившиеся  с заявлением о предоставлении муниципальной услуги   (далее-заявитель) .</w:t>
      </w:r>
    </w:p>
    <w:p w:rsidR="00FD7B67" w:rsidRPr="005E566A" w:rsidRDefault="00FD7B67" w:rsidP="00B40AAA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662BF" w:rsidRPr="005E566A" w:rsidRDefault="007662BF" w:rsidP="000666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7662BF" w:rsidRPr="005E566A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Требования к порядку информирования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 предоставлении муниципальной услуги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1.3. Информирование заявителя о предоставлении муниципальной услуги осуществляется: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Требования к информационным стендам Администрации установлены пунктом </w:t>
      </w:r>
      <w:r w:rsidR="00B90CA8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2.1</w:t>
      </w:r>
      <w:r w:rsidR="00BF18C6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</w:t>
      </w: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Административного регламента.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</w:t>
      </w:r>
      <w:r w:rsidR="00B40AAA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муникационной сети «Интернет» </w:t>
      </w: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</w:t>
      </w:r>
      <w:r w:rsidR="00B40AAA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бласти» (gosuslugi.pnzreg.ru)</w:t>
      </w: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(далее - Региональный портал).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3) Посредством использования телефонной, почтовой связи, а также электронной почты.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4) В многофункциональном центре предоставления государственных и муниципальных услуг Башмаковского района Пензенской области</w:t>
      </w:r>
      <w:proofErr w:type="gramStart"/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  (</w:t>
      </w:r>
      <w:proofErr w:type="gramEnd"/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Требования к информационным стендам МФЦ установлены пунктом </w:t>
      </w:r>
      <w:r w:rsidR="00B90CA8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2.1</w:t>
      </w:r>
      <w:r w:rsidR="00BF18C6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</w:t>
      </w: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Административного регламента.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а) при личном обращении заявителя;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в) по телефону.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3) перечень </w:t>
      </w:r>
      <w:proofErr w:type="gramStart"/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документов</w:t>
      </w:r>
      <w:proofErr w:type="gramEnd"/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4) срок предоставления муниципальной услуги;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6667C"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 сельсовета</w:t>
      </w:r>
      <w:r w:rsidR="0006667C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Башмаковского района Пензенской области;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06667C"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,</w:t>
      </w: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или предоставление им персональных данных.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место нахождения и график работы Администрации, а также МФЦ;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7662BF" w:rsidRPr="005E566A" w:rsidRDefault="007662BF" w:rsidP="007662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6F3B83" w:rsidRPr="005E566A" w:rsidRDefault="006F3B83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51"/>
      <w:bookmarkEnd w:id="2"/>
      <w:r w:rsidRPr="005E566A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7662BF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="00CB23F8" w:rsidRPr="005E566A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2.1. </w:t>
      </w:r>
      <w:r w:rsidR="00CB23F8" w:rsidRPr="005E566A">
        <w:rPr>
          <w:rFonts w:ascii="Times New Roman" w:hAnsi="Times New Roman" w:cs="Times New Roman"/>
          <w:sz w:val="24"/>
          <w:szCs w:val="24"/>
        </w:rPr>
        <w:t>Перевод жилого помещения в нежилое или нежилого помещения в жилое.</w:t>
      </w:r>
      <w:r w:rsidR="006F3B83" w:rsidRPr="005E566A">
        <w:rPr>
          <w:rFonts w:ascii="Times New Roman" w:hAnsi="Times New Roman" w:cs="Times New Roman"/>
          <w:sz w:val="24"/>
          <w:szCs w:val="24"/>
        </w:rPr>
        <w:t xml:space="preserve"> Краткое наименование муниципальной услуги не предусмотрено.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предоставляющего муниципальную услугу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23F8" w:rsidRPr="005E566A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2.2. 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</w:t>
      </w:r>
      <w:r w:rsidR="0006667C" w:rsidRPr="005E566A">
        <w:rPr>
          <w:rFonts w:ascii="Times New Roman" w:hAnsi="Times New Roman" w:cs="Times New Roman"/>
          <w:sz w:val="24"/>
          <w:szCs w:val="24"/>
        </w:rPr>
        <w:t>Шереметьевского сельсовета</w:t>
      </w:r>
      <w:r w:rsidR="006F3B83" w:rsidRPr="005E566A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Пензенской области.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7662BF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2.3. </w:t>
      </w:r>
      <w:r w:rsidR="00CB23F8" w:rsidRPr="005E566A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уведомление о переводе жилых помещений в нежилые помещения или нежилых помещений в жилые помещения;</w:t>
      </w:r>
    </w:p>
    <w:p w:rsidR="00CB23F8" w:rsidRPr="005E566A" w:rsidRDefault="00CB23F8" w:rsidP="005E566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027CC5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2.4. </w:t>
      </w:r>
      <w:r w:rsidR="00CB23F8" w:rsidRPr="005E566A">
        <w:rPr>
          <w:rFonts w:ascii="Times New Roman" w:hAnsi="Times New Roman" w:cs="Times New Roman"/>
          <w:sz w:val="24"/>
          <w:szCs w:val="24"/>
        </w:rPr>
        <w:t>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</w:t>
      </w:r>
      <w:r w:rsidR="004C6B28" w:rsidRPr="005E566A">
        <w:rPr>
          <w:rFonts w:ascii="Times New Roman" w:hAnsi="Times New Roman" w:cs="Times New Roman"/>
          <w:sz w:val="24"/>
          <w:szCs w:val="24"/>
        </w:rPr>
        <w:t xml:space="preserve">.6 </w:t>
      </w:r>
      <w:r w:rsidR="00CB23F8" w:rsidRPr="005E566A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В случае представления заявителем документов, указанных в пункте </w:t>
      </w:r>
      <w:r w:rsidR="004C6B28" w:rsidRPr="005E566A">
        <w:rPr>
          <w:rFonts w:ascii="Times New Roman" w:hAnsi="Times New Roman" w:cs="Times New Roman"/>
          <w:sz w:val="24"/>
          <w:szCs w:val="24"/>
        </w:rPr>
        <w:t xml:space="preserve">2.6 </w:t>
      </w:r>
      <w:r w:rsidRPr="005E566A">
        <w:rPr>
          <w:rFonts w:ascii="Times New Roman" w:hAnsi="Times New Roman" w:cs="Times New Roman"/>
          <w:sz w:val="24"/>
          <w:szCs w:val="24"/>
        </w:rPr>
        <w:t>Администр</w:t>
      </w:r>
      <w:r w:rsidR="006578C4" w:rsidRPr="005E566A">
        <w:rPr>
          <w:rFonts w:ascii="Times New Roman" w:hAnsi="Times New Roman" w:cs="Times New Roman"/>
          <w:sz w:val="24"/>
          <w:szCs w:val="24"/>
        </w:rPr>
        <w:t xml:space="preserve">ативного регламента, через </w:t>
      </w:r>
      <w:proofErr w:type="gramStart"/>
      <w:r w:rsidR="006578C4" w:rsidRPr="005E566A">
        <w:rPr>
          <w:rFonts w:ascii="Times New Roman" w:hAnsi="Times New Roman" w:cs="Times New Roman"/>
          <w:sz w:val="24"/>
          <w:szCs w:val="24"/>
        </w:rPr>
        <w:t xml:space="preserve">МФЦ </w:t>
      </w:r>
      <w:r w:rsidRPr="005E566A">
        <w:rPr>
          <w:rFonts w:ascii="Times New Roman" w:hAnsi="Times New Roman" w:cs="Times New Roman"/>
          <w:sz w:val="24"/>
          <w:szCs w:val="24"/>
        </w:rPr>
        <w:t xml:space="preserve"> срок</w:t>
      </w:r>
      <w:proofErr w:type="gramEnd"/>
      <w:r w:rsidRPr="005E566A">
        <w:rPr>
          <w:rFonts w:ascii="Times New Roman" w:hAnsi="Times New Roman" w:cs="Times New Roman"/>
          <w:sz w:val="24"/>
          <w:szCs w:val="24"/>
        </w:rPr>
        <w:t xml:space="preserve"> принятия решения о переводе или об отказе в переводе помещения исчисляется со дня передачи </w:t>
      </w:r>
      <w:r w:rsidR="006578C4" w:rsidRPr="005E566A">
        <w:rPr>
          <w:rFonts w:ascii="Times New Roman" w:hAnsi="Times New Roman" w:cs="Times New Roman"/>
          <w:sz w:val="24"/>
          <w:szCs w:val="24"/>
        </w:rPr>
        <w:t xml:space="preserve">МФЦ </w:t>
      </w:r>
      <w:r w:rsidRPr="005E566A">
        <w:rPr>
          <w:rFonts w:ascii="Times New Roman" w:hAnsi="Times New Roman" w:cs="Times New Roman"/>
          <w:sz w:val="24"/>
          <w:szCs w:val="24"/>
        </w:rPr>
        <w:t xml:space="preserve"> таких документов в Уполномоченный орган.</w:t>
      </w: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225" w:rsidRPr="005E566A" w:rsidRDefault="00350225" w:rsidP="0035022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>Правовые основания для предоставления муниципальной услуги</w:t>
      </w:r>
    </w:p>
    <w:p w:rsidR="00350225" w:rsidRPr="005E566A" w:rsidRDefault="00350225" w:rsidP="0035022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350225" w:rsidRPr="005E566A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5E566A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350225" w:rsidRPr="005E566A" w:rsidRDefault="00350225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Специалисты Администрации, обеспечивают размещение и актуализацию 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25FEE" w:rsidRPr="005E566A" w:rsidRDefault="00350225" w:rsidP="0006667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Специалисты МФЦ 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обеспечивают размещение и актуализацию 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25FEE" w:rsidRPr="005E566A" w:rsidRDefault="00C25FEE" w:rsidP="003502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C25FEE" w:rsidRPr="005E566A" w:rsidRDefault="00C25FEE" w:rsidP="00C25F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5E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25FEE" w:rsidRPr="005E566A" w:rsidRDefault="00C25FEE" w:rsidP="00C25F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CB23F8" w:rsidRPr="005E566A" w:rsidRDefault="00C25FEE" w:rsidP="00C25FEE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8"/>
      <w:bookmarkEnd w:id="3"/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2.6. Исчерпывающий перечень документов, необходимых для предоставления муниципальной услуги, которые </w:t>
      </w:r>
      <w:proofErr w:type="gramStart"/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заявитель  представляет</w:t>
      </w:r>
      <w:proofErr w:type="gramEnd"/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самостоятельно:</w:t>
      </w:r>
    </w:p>
    <w:p w:rsidR="00C25FEE" w:rsidRPr="005E566A" w:rsidRDefault="00C25FEE" w:rsidP="00066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3"/>
      <w:bookmarkEnd w:id="4"/>
      <w:r w:rsidRPr="005E566A">
        <w:rPr>
          <w:rFonts w:ascii="Times New Roman" w:hAnsi="Times New Roman" w:cs="Times New Roman"/>
          <w:sz w:val="24"/>
          <w:szCs w:val="24"/>
        </w:rPr>
        <w:t xml:space="preserve">2.6.1. </w:t>
      </w:r>
      <w:hyperlink w:anchor="P560" w:history="1">
        <w:r w:rsidR="00CB23F8" w:rsidRPr="005E566A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Административному регламенту.</w:t>
      </w:r>
    </w:p>
    <w:p w:rsidR="00CB23F8" w:rsidRPr="005E566A" w:rsidRDefault="00CB23F8" w:rsidP="00D142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2.6.2. К заявлению прилагаются следующие документы:</w:t>
      </w:r>
    </w:p>
    <w:p w:rsidR="00D1420C" w:rsidRPr="005E566A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- 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>недвижимости ;</w:t>
      </w:r>
      <w:proofErr w:type="gramEnd"/>
    </w:p>
    <w:p w:rsidR="00D1420C" w:rsidRPr="005E566A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      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D1420C" w:rsidRPr="005E566A" w:rsidRDefault="00D1420C" w:rsidP="00D14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     - 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D1420C" w:rsidRPr="005E566A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D1420C" w:rsidRPr="005E566A" w:rsidRDefault="00D1420C" w:rsidP="00D142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2.6.3. В случае, если для предоставления муниципальной услуги необходима обработка персональных данных </w:t>
      </w:r>
      <w:r w:rsidR="0006667C" w:rsidRPr="005E566A">
        <w:rPr>
          <w:rFonts w:ascii="Times New Roman" w:hAnsi="Times New Roman" w:cs="Times New Roman"/>
          <w:sz w:val="24"/>
          <w:szCs w:val="24"/>
        </w:rPr>
        <w:t>лица, не являющегося заявителем</w:t>
      </w:r>
      <w:r w:rsidRPr="005E566A">
        <w:rPr>
          <w:rFonts w:ascii="Times New Roman" w:hAnsi="Times New Roman" w:cs="Times New Roman"/>
          <w:sz w:val="24"/>
          <w:szCs w:val="24"/>
        </w:rPr>
        <w:t xml:space="preserve"> и</w:t>
      </w:r>
      <w:r w:rsidR="0006667C" w:rsidRPr="005E566A">
        <w:rPr>
          <w:rFonts w:ascii="Times New Roman" w:hAnsi="Times New Roman" w:cs="Times New Roman"/>
          <w:sz w:val="24"/>
          <w:szCs w:val="24"/>
        </w:rPr>
        <w:t>,</w:t>
      </w:r>
      <w:r w:rsidRPr="005E566A">
        <w:rPr>
          <w:rFonts w:ascii="Times New Roman" w:hAnsi="Times New Roman" w:cs="Times New Roman"/>
          <w:sz w:val="24"/>
          <w:szCs w:val="24"/>
        </w:rPr>
        <w:t xml:space="preserve"> если в соответствии с ФЗ № 210-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</w:t>
      </w:r>
      <w:r w:rsidR="0006667C" w:rsidRPr="005E566A">
        <w:rPr>
          <w:rFonts w:ascii="Times New Roman" w:hAnsi="Times New Roman" w:cs="Times New Roman"/>
          <w:sz w:val="24"/>
          <w:szCs w:val="24"/>
        </w:rPr>
        <w:t>,</w:t>
      </w:r>
      <w:r w:rsidRPr="005E566A">
        <w:rPr>
          <w:rFonts w:ascii="Times New Roman" w:hAnsi="Times New Roman" w:cs="Times New Roman"/>
          <w:sz w:val="24"/>
          <w:szCs w:val="24"/>
        </w:rPr>
        <w:t xml:space="preserve"> подтверждающие получение согласия, могут быть представлены, в том числе, в форме электронного документа.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2.6.4. Перечень документов, необходимых для предоставления муниципальной услуги, ко</w:t>
      </w:r>
      <w:r w:rsidR="0006667C" w:rsidRPr="005E566A">
        <w:rPr>
          <w:rFonts w:ascii="Times New Roman" w:hAnsi="Times New Roman" w:cs="Times New Roman"/>
          <w:sz w:val="24"/>
          <w:szCs w:val="24"/>
        </w:rPr>
        <w:t xml:space="preserve">торые находятся в распоряжении </w:t>
      </w:r>
      <w:r w:rsidRPr="005E566A">
        <w:rPr>
          <w:rFonts w:ascii="Times New Roman" w:hAnsi="Times New Roman" w:cs="Times New Roman"/>
          <w:sz w:val="24"/>
          <w:szCs w:val="24"/>
        </w:rPr>
        <w:t>государственных органов и организаций, которые заявитель вправе представить по собственной инициативе: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CB23F8" w:rsidRPr="005E566A" w:rsidRDefault="0006667C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2) план переводимого помещения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с его техническим описанием (если переводимое помещение является жилым, технический паспорт переводимого помещения);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3)   поэтажный план дома, в котором находится переводимое помещение;  </w:t>
      </w:r>
    </w:p>
    <w:p w:rsidR="00CB23F8" w:rsidRPr="005E566A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23F8" w:rsidRPr="005E566A" w:rsidRDefault="00CB23F8" w:rsidP="004A60CC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обязательными для предоставления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F605F0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2.7.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К услугам, являющимся необходимыми и обязательными для предоставления муниципальной услуги, относятся: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подготовка плана переводимого помещения с его техническим описанием;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подготовка поэтажного плана дома, в котором находится переводимое помещение;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подготовка проекта переустройства и (или) перепланировки переводимого помещения.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документов, необходимых для предоставления муниципальной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2D37" w:rsidRPr="005E566A" w:rsidRDefault="00F605F0" w:rsidP="00042D37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2.8. 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В приеме документов заявителю отказывается в случае, </w:t>
      </w:r>
      <w:r w:rsidR="00042D37" w:rsidRPr="005E566A">
        <w:rPr>
          <w:rFonts w:ascii="Times New Roman" w:eastAsia="Calibri" w:hAnsi="Times New Roman" w:cs="Times New Roman"/>
          <w:sz w:val="24"/>
          <w:szCs w:val="24"/>
        </w:rPr>
        <w:t xml:space="preserve"> 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</w:t>
      </w:r>
      <w:hyperlink r:id="rId7" w:history="1">
        <w:r w:rsidR="00042D37" w:rsidRPr="005E566A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статьи 11</w:t>
        </w:r>
      </w:hyperlink>
      <w:r w:rsidR="00042D37" w:rsidRPr="005E566A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042D37" w:rsidRPr="005E566A" w:rsidRDefault="00042D37" w:rsidP="00042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Calibri" w:hAnsi="Times New Roman" w:cs="Times New Roman"/>
          <w:sz w:val="24"/>
          <w:szCs w:val="24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3F8" w:rsidRPr="005E566A" w:rsidRDefault="00CB23F8" w:rsidP="004A60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05F0" w:rsidRPr="005E566A" w:rsidRDefault="00CB23F8" w:rsidP="00F605F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</w:t>
      </w:r>
      <w:proofErr w:type="gramStart"/>
      <w:r w:rsidRPr="005E566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F605F0" w:rsidRPr="005E566A">
        <w:rPr>
          <w:rFonts w:ascii="Times New Roman" w:hAnsi="Times New Roman" w:cs="Times New Roman"/>
          <w:b/>
          <w:sz w:val="24"/>
          <w:szCs w:val="24"/>
        </w:rPr>
        <w:t xml:space="preserve"> отказа</w:t>
      </w:r>
      <w:proofErr w:type="gramEnd"/>
      <w:r w:rsidR="00F605F0" w:rsidRPr="005E56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EF4BE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89"/>
      <w:bookmarkEnd w:id="5"/>
      <w:r w:rsidRPr="005E566A">
        <w:rPr>
          <w:rFonts w:ascii="Times New Roman" w:hAnsi="Times New Roman" w:cs="Times New Roman"/>
          <w:sz w:val="24"/>
          <w:szCs w:val="24"/>
        </w:rPr>
        <w:t>2.9.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5819FB" w:rsidRPr="005E566A" w:rsidRDefault="005819FB" w:rsidP="005819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непредстав</w:t>
      </w:r>
      <w:r w:rsidRPr="005E566A">
        <w:rPr>
          <w:rFonts w:ascii="Times New Roman" w:hAnsi="Times New Roman" w:cs="Times New Roman"/>
          <w:sz w:val="24"/>
          <w:szCs w:val="24"/>
        </w:rPr>
        <w:t>ления определенных пунктом 2.6.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5819FB" w:rsidRPr="005E566A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CB23F8" w:rsidRPr="005E566A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представления документов в ненадлежащий орган;</w:t>
      </w:r>
    </w:p>
    <w:p w:rsidR="00CB23F8" w:rsidRPr="005E566A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несоблюдения предусмотренных </w:t>
      </w:r>
      <w:hyperlink r:id="rId8" w:history="1">
        <w:r w:rsidR="00CB23F8" w:rsidRPr="005E566A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="00CB23F8" w:rsidRPr="005E566A">
        <w:rPr>
          <w:rFonts w:ascii="Times New Roman" w:hAnsi="Times New Roman" w:cs="Times New Roman"/>
          <w:sz w:val="24"/>
          <w:szCs w:val="24"/>
        </w:rPr>
        <w:t xml:space="preserve"> Жилищного кодекса РФ условий перевода помещения;</w:t>
      </w:r>
    </w:p>
    <w:p w:rsidR="00CB23F8" w:rsidRPr="005E566A" w:rsidRDefault="005819FB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2.9.2</w:t>
      </w:r>
      <w:r w:rsidR="00CB23F8" w:rsidRPr="005E566A">
        <w:rPr>
          <w:rFonts w:ascii="Times New Roman" w:hAnsi="Times New Roman" w:cs="Times New Roman"/>
          <w:sz w:val="24"/>
          <w:szCs w:val="24"/>
        </w:rPr>
        <w:t>. Решение об отказе в переводе помещения должно содержать основания отказа с обязательной ссылкой на нарушен</w:t>
      </w:r>
      <w:r w:rsidR="00DF4F7B" w:rsidRPr="005E566A">
        <w:rPr>
          <w:rFonts w:ascii="Times New Roman" w:hAnsi="Times New Roman" w:cs="Times New Roman"/>
          <w:sz w:val="24"/>
          <w:szCs w:val="24"/>
        </w:rPr>
        <w:t>ия</w:t>
      </w:r>
      <w:r w:rsidR="0006667C" w:rsidRPr="005E566A">
        <w:rPr>
          <w:rFonts w:ascii="Times New Roman" w:hAnsi="Times New Roman" w:cs="Times New Roman"/>
          <w:sz w:val="24"/>
          <w:szCs w:val="24"/>
        </w:rPr>
        <w:t>,</w:t>
      </w:r>
      <w:r w:rsidR="00DF4F7B" w:rsidRPr="005E566A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662B8E" w:rsidRPr="005E566A">
        <w:rPr>
          <w:rFonts w:ascii="Times New Roman" w:hAnsi="Times New Roman" w:cs="Times New Roman"/>
          <w:sz w:val="24"/>
          <w:szCs w:val="24"/>
        </w:rPr>
        <w:t>пунктом 2.9</w:t>
      </w:r>
      <w:r w:rsidR="00DF4F7B" w:rsidRPr="005E566A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F605F0" w:rsidRPr="005E566A" w:rsidRDefault="00F605F0" w:rsidP="005E566A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</w:t>
      </w:r>
      <w:r w:rsidR="005E566A">
        <w:rPr>
          <w:rFonts w:ascii="Times New Roman" w:hAnsi="Times New Roman" w:cs="Times New Roman"/>
          <w:b/>
          <w:sz w:val="24"/>
          <w:szCs w:val="24"/>
        </w:rPr>
        <w:t xml:space="preserve">й для   приостановления </w:t>
      </w:r>
      <w:r w:rsidRPr="005E566A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C954CE" w:rsidRPr="005E566A" w:rsidRDefault="00C954CE" w:rsidP="00F605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4CE" w:rsidRPr="005E566A" w:rsidRDefault="00C954CE" w:rsidP="00C95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2.10. Основания для приостановления муниципальной услуги действующим законодательством не предусмотрены.</w:t>
      </w:r>
    </w:p>
    <w:p w:rsidR="00F605F0" w:rsidRPr="005E566A" w:rsidRDefault="00F605F0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E8B" w:rsidRPr="005E566A" w:rsidRDefault="00CB23F8" w:rsidP="00872E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="00872E8B" w:rsidRPr="005E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465842" w:rsidRPr="005E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667C" w:rsidRPr="005E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Шереметьевского сельсовета </w:t>
      </w:r>
      <w:r w:rsidR="00465842" w:rsidRPr="005E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Башмаковского района Пензенской области</w:t>
      </w:r>
    </w:p>
    <w:p w:rsidR="00CB23F8" w:rsidRPr="005E566A" w:rsidRDefault="00CB23F8" w:rsidP="00872E8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872E8B" w:rsidP="0006667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2.11. 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заявления о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 и при получении</w:t>
      </w:r>
    </w:p>
    <w:p w:rsidR="00CB23F8" w:rsidRPr="005E566A" w:rsidRDefault="00CB23F8" w:rsidP="004A60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результата предоставления муниципальной услуги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872E8B" w:rsidP="000666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hAnsi="Times New Roman" w:cs="Times New Roman"/>
          <w:sz w:val="24"/>
          <w:szCs w:val="24"/>
        </w:rPr>
        <w:t>2.12.</w:t>
      </w:r>
      <w:r w:rsidR="00CB23F8"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 не должен превышать 15 минут.</w:t>
      </w:r>
    </w:p>
    <w:p w:rsidR="000A721D" w:rsidRPr="005E566A" w:rsidRDefault="000A721D" w:rsidP="000A72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2A6265" w:rsidRPr="005E566A" w:rsidRDefault="000A721D" w:rsidP="002A6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24A"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Срок регистрации заявления заявителя о предоставлении муниципальной </w:t>
      </w:r>
      <w:proofErr w:type="gramStart"/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осуществляется</w:t>
      </w:r>
      <w:proofErr w:type="gramEnd"/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A6265"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265" w:rsidRPr="005E56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6265" w:rsidRPr="005E566A">
        <w:rPr>
          <w:rFonts w:ascii="Times New Roman" w:hAnsi="Times New Roman" w:cs="Times New Roman"/>
          <w:bCs/>
          <w:sz w:val="24"/>
          <w:szCs w:val="24"/>
        </w:rPr>
        <w:t>течение рабочего дня.</w:t>
      </w:r>
    </w:p>
    <w:p w:rsidR="000A721D" w:rsidRPr="005E566A" w:rsidRDefault="000A721D" w:rsidP="004A60C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02042" w:rsidRPr="005E566A" w:rsidRDefault="00202042" w:rsidP="002020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E566A">
        <w:rPr>
          <w:rFonts w:ascii="Times New Roman" w:eastAsia="Calibri" w:hAnsi="Times New Roman" w:cs="Arial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23F8" w:rsidRPr="005E566A" w:rsidRDefault="00CB23F8" w:rsidP="002020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042" w:rsidRPr="005E566A" w:rsidRDefault="00F1224A" w:rsidP="00B40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pacing w:val="2"/>
          <w:sz w:val="24"/>
          <w:szCs w:val="24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2A6265"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042" w:rsidRPr="005E566A">
        <w:rPr>
          <w:rFonts w:ascii="Times New Roman" w:eastAsia="Calibri" w:hAnsi="Times New Roman"/>
          <w:sz w:val="24"/>
          <w:szCs w:val="24"/>
        </w:rPr>
        <w:t>З</w:t>
      </w:r>
      <w:r w:rsidR="00202042"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</w:pPr>
      <w:r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</w:pPr>
      <w:r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 xml:space="preserve"> По</w:t>
      </w:r>
      <w:r w:rsid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 xml:space="preserve">мещения должны соответствовать </w:t>
      </w:r>
      <w:r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 xml:space="preserve">требованиям пожарной, санитарно-эпидемиологической безопасности и быть оборудованы средствами </w:t>
      </w:r>
      <w:proofErr w:type="gramStart"/>
      <w:r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пожаротушения  и</w:t>
      </w:r>
      <w:proofErr w:type="gramEnd"/>
      <w:r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 xml:space="preserve"> оповещения о возникновении 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pacing w:val="2"/>
          <w:sz w:val="24"/>
          <w:szCs w:val="24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 xml:space="preserve"> Предоставление муниципальной услуги осуществляется в специально выделенных для этой цели помещениях Администрации, МФЦ.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- стульями и столами для возможности оформления документов;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- информационными стендами, содержащими визуальную и текстовую информацию, указанную в   пункте 1.5 Регламента;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 xml:space="preserve">   Количество мест ожидания определяется исходя из фактической нагрузки и возможностей для их размещения в здании.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 xml:space="preserve"> Кабинеты приема заявителей должны иметь информационные таблички (вывески) с указанием: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- номера кабинета;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 xml:space="preserve">- фамилии, имени, отчества (при наличии) и должности </w:t>
      </w:r>
      <w:proofErr w:type="gramStart"/>
      <w:r w:rsidRPr="005E566A">
        <w:rPr>
          <w:rFonts w:ascii="Times New Roman" w:eastAsia="Calibri" w:hAnsi="Times New Roman"/>
          <w:sz w:val="24"/>
          <w:szCs w:val="24"/>
        </w:rPr>
        <w:t>специалистов  Администрации</w:t>
      </w:r>
      <w:proofErr w:type="gramEnd"/>
      <w:r w:rsidRPr="005E566A">
        <w:rPr>
          <w:rFonts w:ascii="Times New Roman" w:eastAsia="Calibri" w:hAnsi="Times New Roman"/>
          <w:sz w:val="24"/>
          <w:szCs w:val="24"/>
        </w:rPr>
        <w:t>, и МФЦ, в чьи  должностные  обязанности входит предоставление муниципальной услуги (далее-ответственные исполнители).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color w:val="000000"/>
          <w:sz w:val="24"/>
          <w:szCs w:val="24"/>
        </w:rPr>
        <w:t>Рабочее место специалиста Администрации, МФЦ</w:t>
      </w:r>
      <w:r w:rsidRPr="005E566A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5E566A">
        <w:rPr>
          <w:rFonts w:ascii="Times New Roman" w:eastAsia="Calibri" w:hAnsi="Times New Roman"/>
          <w:sz w:val="24"/>
          <w:szCs w:val="24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E566A">
        <w:rPr>
          <w:rFonts w:ascii="Times New Roman" w:eastAsia="Calibri" w:hAnsi="Times New Roman"/>
          <w:sz w:val="24"/>
          <w:szCs w:val="24"/>
        </w:rPr>
        <w:t>брелками</w:t>
      </w:r>
      <w:proofErr w:type="spellEnd"/>
      <w:r w:rsidRPr="005E566A">
        <w:rPr>
          <w:rFonts w:ascii="Times New Roman" w:eastAsia="Calibri" w:hAnsi="Times New Roman"/>
          <w:sz w:val="24"/>
          <w:szCs w:val="24"/>
        </w:rPr>
        <w:t>-коммуникаторами).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 xml:space="preserve">Специалисты </w:t>
      </w:r>
      <w:r w:rsidRPr="005E566A">
        <w:rPr>
          <w:rFonts w:ascii="Times New Roman" w:eastAsia="Calibri" w:hAnsi="Times New Roman"/>
          <w:color w:val="000000"/>
          <w:sz w:val="24"/>
          <w:szCs w:val="24"/>
        </w:rPr>
        <w:t>Администрации, МФЦ</w:t>
      </w:r>
      <w:r w:rsidRPr="005E566A">
        <w:rPr>
          <w:rFonts w:ascii="Times New Roman" w:eastAsia="Calibri" w:hAnsi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5E566A">
        <w:rPr>
          <w:rFonts w:ascii="Times New Roman" w:eastAsia="Calibri" w:hAnsi="Times New Roman"/>
          <w:sz w:val="24"/>
          <w:szCs w:val="24"/>
        </w:rPr>
        <w:t>бейджами</w:t>
      </w:r>
      <w:proofErr w:type="spellEnd"/>
      <w:r w:rsidRPr="005E566A">
        <w:rPr>
          <w:rFonts w:ascii="Times New Roman" w:eastAsia="Calibri" w:hAnsi="Times New Roman"/>
          <w:sz w:val="24"/>
          <w:szCs w:val="24"/>
        </w:rPr>
        <w:t>) с указанием фамилии, имени, отчества (при наличии) и должности.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eastAsia="Calibri" w:hAnsi="Times New Roman"/>
          <w:color w:val="000000"/>
          <w:sz w:val="24"/>
          <w:szCs w:val="24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02042" w:rsidRPr="005E566A" w:rsidRDefault="00202042" w:rsidP="00B4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66A">
        <w:rPr>
          <w:rFonts w:ascii="Times New Roman" w:hAnsi="Times New Roman"/>
          <w:sz w:val="24"/>
          <w:szCs w:val="24"/>
        </w:rPr>
        <w:t xml:space="preserve">       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202042" w:rsidRPr="005E566A" w:rsidRDefault="00202042" w:rsidP="00B4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66A">
        <w:rPr>
          <w:rFonts w:ascii="Times New Roman" w:hAnsi="Times New Roman"/>
          <w:sz w:val="24"/>
          <w:szCs w:val="24"/>
        </w:rPr>
        <w:t xml:space="preserve">       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 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5E566A">
        <w:rPr>
          <w:rFonts w:ascii="Times New Roman" w:hAnsi="Times New Roman"/>
          <w:sz w:val="24"/>
          <w:szCs w:val="24"/>
        </w:rPr>
        <w:t xml:space="preserve">     </w:t>
      </w:r>
      <w:r w:rsidRPr="005E566A">
        <w:rPr>
          <w:rFonts w:ascii="Times New Roman" w:eastAsia="Calibri" w:hAnsi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</w:t>
      </w:r>
      <w:proofErr w:type="gramStart"/>
      <w:r w:rsidRPr="005E566A">
        <w:rPr>
          <w:rFonts w:ascii="Times New Roman" w:eastAsia="Calibri" w:hAnsi="Times New Roman"/>
          <w:sz w:val="24"/>
          <w:szCs w:val="24"/>
        </w:rPr>
        <w:t>также  посадки</w:t>
      </w:r>
      <w:proofErr w:type="gramEnd"/>
      <w:r w:rsidRPr="005E566A">
        <w:rPr>
          <w:rFonts w:ascii="Times New Roman" w:eastAsia="Calibri" w:hAnsi="Times New Roman"/>
          <w:sz w:val="24"/>
          <w:szCs w:val="24"/>
        </w:rPr>
        <w:t xml:space="preserve"> в транспортное  средство и высадки из него, в том числе с использованием  кресла-коляски.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566A">
        <w:rPr>
          <w:rFonts w:ascii="Times New Roman" w:eastAsia="Calibri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02042" w:rsidRPr="005E566A" w:rsidRDefault="00202042" w:rsidP="00B40AA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02042" w:rsidRPr="005E566A" w:rsidRDefault="00202042" w:rsidP="00B40AA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02042" w:rsidRPr="005E566A" w:rsidRDefault="00202042" w:rsidP="00B40AA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02042" w:rsidRPr="005E566A" w:rsidRDefault="00202042" w:rsidP="00B40AA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сурдопереводчика</w:t>
      </w:r>
      <w:proofErr w:type="spellEnd"/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и </w:t>
      </w:r>
      <w:proofErr w:type="spellStart"/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тифлосурдопереводчика</w:t>
      </w:r>
      <w:proofErr w:type="spellEnd"/>
      <w:r w:rsidRPr="005E566A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.</w:t>
      </w:r>
    </w:p>
    <w:p w:rsidR="00202042" w:rsidRPr="005E566A" w:rsidRDefault="00202042" w:rsidP="00B40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566A">
        <w:rPr>
          <w:rFonts w:ascii="Times New Roman" w:hAnsi="Times New Roman"/>
          <w:sz w:val="24"/>
          <w:szCs w:val="24"/>
        </w:rPr>
        <w:t xml:space="preserve">        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proofErr w:type="gramStart"/>
      <w:r w:rsidRPr="005E566A">
        <w:rPr>
          <w:rFonts w:ascii="Times New Roman" w:hAnsi="Times New Roman"/>
          <w:sz w:val="24"/>
          <w:szCs w:val="24"/>
        </w:rPr>
        <w:t>оказывают  им</w:t>
      </w:r>
      <w:proofErr w:type="gramEnd"/>
      <w:r w:rsidRPr="005E566A">
        <w:rPr>
          <w:rFonts w:ascii="Times New Roman" w:hAnsi="Times New Roman"/>
          <w:sz w:val="24"/>
          <w:szCs w:val="24"/>
        </w:rPr>
        <w:t xml:space="preserve"> помощь на объектах социальной, инженерной и транспортной инфраструктуре.  </w:t>
      </w:r>
    </w:p>
    <w:p w:rsidR="00202042" w:rsidRPr="005E566A" w:rsidRDefault="00202042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566A">
        <w:rPr>
          <w:rFonts w:ascii="Times New Roman" w:hAnsi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B745C" w:rsidRPr="005E566A" w:rsidRDefault="001B745C" w:rsidP="00B40A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                 </w:t>
      </w:r>
      <w:r w:rsidRPr="005E566A">
        <w:rPr>
          <w:rFonts w:ascii="Times New Roman" w:eastAsia="SimSun" w:hAnsi="Times New Roman" w:cs="Times New Roman"/>
          <w:b/>
          <w:color w:val="000000"/>
          <w:kern w:val="1"/>
          <w:position w:val="-2"/>
          <w:sz w:val="24"/>
          <w:szCs w:val="24"/>
          <w:lang w:eastAsia="hi-IN" w:bidi="hi-IN"/>
        </w:rPr>
        <w:t xml:space="preserve">Показатели </w:t>
      </w:r>
      <w:proofErr w:type="gramStart"/>
      <w:r w:rsidRPr="005E566A">
        <w:rPr>
          <w:rFonts w:ascii="Times New Roman" w:eastAsia="SimSun" w:hAnsi="Times New Roman" w:cs="Times New Roman"/>
          <w:b/>
          <w:color w:val="000000"/>
          <w:kern w:val="1"/>
          <w:position w:val="-2"/>
          <w:sz w:val="24"/>
          <w:szCs w:val="24"/>
          <w:lang w:eastAsia="hi-IN" w:bidi="hi-IN"/>
        </w:rPr>
        <w:t>доступности  и</w:t>
      </w:r>
      <w:proofErr w:type="gramEnd"/>
      <w:r w:rsidRPr="005E566A">
        <w:rPr>
          <w:rFonts w:ascii="Times New Roman" w:eastAsia="SimSun" w:hAnsi="Times New Roman" w:cs="Times New Roman"/>
          <w:b/>
          <w:color w:val="000000"/>
          <w:kern w:val="1"/>
          <w:position w:val="-2"/>
          <w:sz w:val="24"/>
          <w:szCs w:val="24"/>
          <w:lang w:eastAsia="hi-IN" w:bidi="hi-IN"/>
        </w:rPr>
        <w:t xml:space="preserve"> качества  муниципальной услуги</w:t>
      </w: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 </w:t>
      </w:r>
    </w:p>
    <w:p w:rsidR="001B745C" w:rsidRPr="005E566A" w:rsidRDefault="001B745C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</w:p>
    <w:p w:rsidR="005A7FDA" w:rsidRPr="005E566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2.15</w:t>
      </w:r>
      <w:r w:rsidR="005A7FDA"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. Показателями </w:t>
      </w:r>
      <w:proofErr w:type="gramStart"/>
      <w:r w:rsidR="005A7FDA"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доступности  предоставления</w:t>
      </w:r>
      <w:proofErr w:type="gramEnd"/>
      <w:r w:rsidR="005A7FDA"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 xml:space="preserve">  муниципальной услуги являются: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-предоставление возможности получения муниципальной услуги в МФЦ;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транспортная или пешая доступность к местам предоставления муниципальной услуги;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5A7FDA" w:rsidRPr="005E566A" w:rsidRDefault="008451AE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2.15</w:t>
      </w:r>
      <w:r w:rsidR="005A7FDA"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.1.  Показателями качества предоставления муниципальной услуги являются: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соблюдение сроков предоставления муниципальной услуги;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7FDA" w:rsidRPr="005E566A" w:rsidRDefault="005A7FDA" w:rsidP="005A7FD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23F8" w:rsidRPr="005E566A" w:rsidRDefault="005A7FDA" w:rsidP="001B74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position w:val="-2"/>
          <w:sz w:val="24"/>
          <w:szCs w:val="24"/>
          <w:lang w:eastAsia="hi-IN" w:bidi="hi-IN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574CB4" w:rsidRPr="005E566A" w:rsidRDefault="008451AE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574CB4"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запроса о предоставлении муниципальной услуги;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сведений о ходе выполнения запроса о предоставлении муниципальной услуги;</w:t>
      </w:r>
    </w:p>
    <w:p w:rsidR="00574CB4" w:rsidRPr="005E566A" w:rsidRDefault="00574CB4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1B745C" w:rsidRPr="005E566A" w:rsidRDefault="001B745C" w:rsidP="0057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69C" w:rsidRPr="005E566A" w:rsidRDefault="009B369C" w:rsidP="005E566A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74CB4" w:rsidRPr="005E566A" w:rsidRDefault="00574CB4" w:rsidP="009B369C">
      <w:pPr>
        <w:tabs>
          <w:tab w:val="left" w:pos="281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3F8" w:rsidRPr="005E566A" w:rsidRDefault="00531A57" w:rsidP="00881F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 3.1. </w:t>
      </w:r>
      <w:r w:rsidR="00CB23F8" w:rsidRPr="005E566A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представленных заявителем;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запросов;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рассмотрение заявления и принятие решения;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 выдача результата оказания</w:t>
      </w:r>
      <w:r w:rsidR="00531A57" w:rsidRPr="005E566A">
        <w:rPr>
          <w:rFonts w:ascii="Times New Roman" w:hAnsi="Times New Roman" w:cs="Times New Roman"/>
          <w:sz w:val="24"/>
          <w:szCs w:val="24"/>
        </w:rPr>
        <w:t xml:space="preserve"> муниципальной услуги заявителю;</w:t>
      </w:r>
    </w:p>
    <w:p w:rsidR="00531A57" w:rsidRPr="005E566A" w:rsidRDefault="00531A57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3.2. Прием и регистрация документов, представленных заявителем.</w:t>
      </w:r>
    </w:p>
    <w:p w:rsidR="00B40AAA" w:rsidRPr="005E566A" w:rsidRDefault="00B40AAA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24521" w:rsidRPr="005E566A" w:rsidRDefault="00E93385" w:rsidP="00224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3.2.1.</w:t>
      </w:r>
      <w:r w:rsidR="00224521"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224521"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При приеме заявления и документов специалист Администрации,</w:t>
      </w:r>
      <w:r w:rsidRPr="005E566A">
        <w:rPr>
          <w:rFonts w:ascii="Times New Roman" w:eastAsia="Times New Roman" w:hAnsi="Times New Roman" w:cs="Times New Roman"/>
          <w:position w:val="2"/>
          <w:sz w:val="24"/>
          <w:szCs w:val="24"/>
          <w:lang w:eastAsia="ar-SA"/>
        </w:rPr>
        <w:t xml:space="preserve"> ответственный</w:t>
      </w:r>
      <w:r w:rsidRPr="005E566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 прием и регистрацию документов по предоставлению муниципальной услуги, 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проверяет:</w:t>
      </w:r>
    </w:p>
    <w:p w:rsidR="00224521" w:rsidRPr="005E566A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правильность оформления заявки;</w:t>
      </w:r>
    </w:p>
    <w:p w:rsidR="00224521" w:rsidRPr="005E566A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полноту и правильность оформления прилагаемых к заявке документов, указанных в </w:t>
      </w:r>
      <w:hyperlink w:anchor="P118" w:history="1">
        <w:r w:rsidRPr="005E56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2.6. </w:t>
        </w:r>
      </w:hyperlink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224521" w:rsidRPr="005E566A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5E566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Поступившее заявление и документы регистрируются с присвоением входящего номера и указанием даты получения.</w:t>
      </w:r>
    </w:p>
    <w:p w:rsidR="00224521" w:rsidRPr="005E566A" w:rsidRDefault="00191D52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Если заявление</w:t>
      </w:r>
      <w:r w:rsidR="00224521"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заявителем представляется в Администрацию лично, то заявителю выдается копия заявления с отметкой о</w:t>
      </w:r>
      <w:r w:rsidR="00224521" w:rsidRPr="005E566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получении.</w:t>
      </w:r>
    </w:p>
    <w:p w:rsidR="00224521" w:rsidRPr="005E566A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В случае если заявления и документы представлены в Администрацию посредством почтового отправления, </w:t>
      </w:r>
      <w:r w:rsidRPr="005E566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копия заявки </w:t>
      </w: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с отметкой о</w:t>
      </w:r>
      <w:r w:rsidRPr="005E566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получении </w:t>
      </w: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направляется Администрацией заявителю посредством почтового отправления.</w:t>
      </w:r>
    </w:p>
    <w:p w:rsidR="00224521" w:rsidRPr="005E566A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Зарегистрированные в течение дня заявление и документы специалистом Администрации, ответственным за прием документов, передаются на рассмотрение </w:t>
      </w:r>
      <w:r w:rsidRPr="005E566A">
        <w:rPr>
          <w:rFonts w:ascii="Times New Roman" w:eastAsia="Calibri" w:hAnsi="Times New Roman" w:cs="Times New Roman"/>
          <w:sz w:val="24"/>
          <w:szCs w:val="24"/>
          <w:lang w:eastAsia="ar-SA"/>
        </w:rPr>
        <w:t>главе Администрации</w:t>
      </w: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, который определяет исполнителя, ответственного за работу с поступившими заявкой и документами (далее – ответственный исполнитель). </w:t>
      </w:r>
    </w:p>
    <w:p w:rsidR="00224521" w:rsidRPr="005E566A" w:rsidRDefault="00224521" w:rsidP="002245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E93385"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3.2.</w:t>
      </w:r>
      <w:proofErr w:type="gramStart"/>
      <w:r w:rsidR="00E93385"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2.</w:t>
      </w: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Результатом</w:t>
      </w:r>
      <w:proofErr w:type="gramEnd"/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административной процедуры является</w:t>
      </w:r>
      <w:r w:rsidR="00191D52"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 xml:space="preserve"> прием и регистрация поступившего заявления</w:t>
      </w:r>
      <w:r w:rsidRPr="005E566A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</w:t>
      </w:r>
      <w:r w:rsidRPr="005E566A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, определение ответственного исполнителя.</w:t>
      </w:r>
    </w:p>
    <w:p w:rsidR="00224521" w:rsidRPr="005E566A" w:rsidRDefault="00224521" w:rsidP="00224521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93385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3.2.</w:t>
      </w:r>
      <w:proofErr w:type="gramStart"/>
      <w:r w:rsidR="00E93385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Способом</w:t>
      </w:r>
      <w:proofErr w:type="gramEnd"/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фиксации результата выполнения административной процедуры является зарегистрированное в установленном </w:t>
      </w:r>
      <w:r w:rsidR="00191D52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порядке заявление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документы на предоставление муниципальной услуги.</w:t>
      </w:r>
    </w:p>
    <w:p w:rsidR="00224521" w:rsidRPr="005E566A" w:rsidRDefault="00E93385" w:rsidP="00224521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3.2.</w:t>
      </w:r>
      <w:proofErr w:type="gramStart"/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Продолжительность</w:t>
      </w:r>
      <w:proofErr w:type="gramEnd"/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административной процедуры (максимальный срок ее выполнения) составляет 1 рабочий день со дня поступления заявления и документов в Администрацию.</w:t>
      </w:r>
    </w:p>
    <w:p w:rsidR="00B40AAA" w:rsidRPr="005E566A" w:rsidRDefault="00B40AAA" w:rsidP="005E566A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3.3. Формирование и направление межведомственных запросов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непредставление заявителем документов, предусмотренных </w:t>
      </w:r>
      <w:r w:rsidR="00C86019" w:rsidRPr="005E566A">
        <w:rPr>
          <w:rFonts w:ascii="Times New Roman" w:hAnsi="Times New Roman" w:cs="Times New Roman"/>
          <w:sz w:val="24"/>
          <w:szCs w:val="24"/>
        </w:rPr>
        <w:t>пунктом 2.6</w:t>
      </w:r>
      <w:r w:rsidRPr="005E56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Критерием формирования и направления межведомственных запросов является непредставление документов, предусмотренных пунктом </w:t>
      </w:r>
      <w:r w:rsidR="00C86019" w:rsidRPr="005E566A">
        <w:rPr>
          <w:rFonts w:ascii="Times New Roman" w:hAnsi="Times New Roman" w:cs="Times New Roman"/>
          <w:sz w:val="24"/>
          <w:szCs w:val="24"/>
        </w:rPr>
        <w:t>2.6</w:t>
      </w:r>
      <w:r w:rsidRPr="005E56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9" w:history="1">
        <w:r w:rsidRPr="005E566A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5E566A">
        <w:rPr>
          <w:rFonts w:ascii="Times New Roman" w:hAnsi="Times New Roman" w:cs="Times New Roman"/>
          <w:sz w:val="24"/>
          <w:szCs w:val="24"/>
        </w:rPr>
        <w:t xml:space="preserve"> Жилищного кодекса РФ, а также соблюдение требований </w:t>
      </w:r>
      <w:hyperlink r:id="rId10" w:history="1">
        <w:r w:rsidRPr="005E566A">
          <w:rPr>
            <w:rFonts w:ascii="Times New Roman" w:hAnsi="Times New Roman" w:cs="Times New Roman"/>
            <w:sz w:val="24"/>
            <w:szCs w:val="24"/>
          </w:rPr>
          <w:t>статьи 23</w:t>
        </w:r>
      </w:hyperlink>
      <w:r w:rsidRPr="005E566A">
        <w:rPr>
          <w:rFonts w:ascii="Times New Roman" w:hAnsi="Times New Roman" w:cs="Times New Roman"/>
          <w:sz w:val="24"/>
          <w:szCs w:val="24"/>
        </w:rPr>
        <w:t xml:space="preserve"> Жилищного кодекса РФ.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3.3.3. Межведомственные запросы направляются специалистом</w:t>
      </w:r>
      <w:r w:rsidR="004D3B92" w:rsidRPr="005E566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5E566A">
        <w:rPr>
          <w:rFonts w:ascii="Times New Roman" w:hAnsi="Times New Roman" w:cs="Times New Roman"/>
          <w:sz w:val="24"/>
          <w:szCs w:val="24"/>
        </w:rPr>
        <w:t>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3.3.6. Неполучение или несвоевременное получение документов, запрошенн</w:t>
      </w:r>
      <w:r w:rsidR="0007762A" w:rsidRPr="005E566A">
        <w:rPr>
          <w:rFonts w:ascii="Times New Roman" w:hAnsi="Times New Roman" w:cs="Times New Roman"/>
          <w:sz w:val="24"/>
          <w:szCs w:val="24"/>
        </w:rPr>
        <w:t>ых в соответствии пунктом 2.6</w:t>
      </w:r>
      <w:r w:rsidRPr="005E56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CB23F8" w:rsidRPr="005E566A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3.4. Рассмотрение заявления и принятие решения</w:t>
      </w:r>
    </w:p>
    <w:p w:rsidR="001B745C" w:rsidRPr="005E566A" w:rsidRDefault="001B745C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C3C0B" w:rsidRPr="005E566A" w:rsidRDefault="00BD3D23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3.4.1. </w:t>
      </w:r>
      <w:r w:rsidR="00DC3C0B" w:rsidRPr="005E566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и документов специалисту Администрации.</w:t>
      </w:r>
    </w:p>
    <w:p w:rsidR="00DC3C0B" w:rsidRPr="005E566A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Заявление подлежит рассмотрению в срок, составляющий десять дней со дня его 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BD3D23" w:rsidRPr="005E566A">
        <w:rPr>
          <w:rFonts w:ascii="Times New Roman" w:hAnsi="Times New Roman" w:cs="Times New Roman"/>
          <w:sz w:val="24"/>
          <w:szCs w:val="24"/>
        </w:rPr>
        <w:t xml:space="preserve"> ответственным</w:t>
      </w:r>
      <w:proofErr w:type="gramEnd"/>
      <w:r w:rsidR="00BD3D23" w:rsidRPr="005E566A">
        <w:rPr>
          <w:rFonts w:ascii="Times New Roman" w:hAnsi="Times New Roman" w:cs="Times New Roman"/>
          <w:sz w:val="24"/>
          <w:szCs w:val="24"/>
        </w:rPr>
        <w:t xml:space="preserve"> </w:t>
      </w:r>
      <w:r w:rsidRPr="005E566A">
        <w:rPr>
          <w:rFonts w:ascii="Times New Roman" w:hAnsi="Times New Roman" w:cs="Times New Roman"/>
          <w:sz w:val="24"/>
          <w:szCs w:val="24"/>
        </w:rPr>
        <w:t>спе</w:t>
      </w:r>
      <w:r w:rsidR="00BD3D23" w:rsidRPr="005E566A">
        <w:rPr>
          <w:rFonts w:ascii="Times New Roman" w:hAnsi="Times New Roman" w:cs="Times New Roman"/>
          <w:sz w:val="24"/>
          <w:szCs w:val="24"/>
        </w:rPr>
        <w:t xml:space="preserve">циалистом </w:t>
      </w:r>
      <w:r w:rsidRPr="005E566A">
        <w:rPr>
          <w:rFonts w:ascii="Times New Roman" w:hAnsi="Times New Roman" w:cs="Times New Roman"/>
          <w:sz w:val="24"/>
          <w:szCs w:val="24"/>
        </w:rPr>
        <w:t>.</w:t>
      </w:r>
    </w:p>
    <w:p w:rsidR="00DC3C0B" w:rsidRPr="005E566A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Критерием рассмотрения заявления и принятия решения является наличие заявления и документов, предусмотренных </w:t>
      </w:r>
      <w:r w:rsidR="00BD3D23" w:rsidRPr="005E566A">
        <w:rPr>
          <w:rFonts w:ascii="Times New Roman" w:hAnsi="Times New Roman" w:cs="Times New Roman"/>
          <w:sz w:val="24"/>
          <w:szCs w:val="24"/>
        </w:rPr>
        <w:t>пунктом 2.6</w:t>
      </w:r>
      <w:r w:rsidRPr="005E56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C3C0B" w:rsidRPr="005E566A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3.4.2. При установлении отсутствия оснований для отказа в предоставлении муниципальной услуги, указанных в пункте </w:t>
      </w:r>
      <w:r w:rsidR="00BD3D23" w:rsidRPr="005E566A">
        <w:rPr>
          <w:rFonts w:ascii="Times New Roman" w:hAnsi="Times New Roman" w:cs="Times New Roman"/>
          <w:sz w:val="24"/>
          <w:szCs w:val="24"/>
        </w:rPr>
        <w:t>2.9</w:t>
      </w:r>
      <w:r w:rsidRPr="005E566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специалист администрации в течение трех дней осуществляет подготовку проекта уведомления о переводе жилого помещения в нежилое помещение или нежилого помещения в жилое помещение.</w:t>
      </w:r>
    </w:p>
    <w:p w:rsidR="00DC3C0B" w:rsidRPr="005E566A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Одновременно специалист Администрации осуществляет подготовку уведомления о переводе жилого (нежилого) помещения в нежилое (жилое) помещение по </w:t>
      </w:r>
      <w:hyperlink r:id="rId11" w:history="1">
        <w:r w:rsidRPr="005E566A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5E566A">
        <w:rPr>
          <w:rFonts w:ascii="Times New Roman" w:hAnsi="Times New Roman" w:cs="Times New Roman"/>
          <w:sz w:val="24"/>
          <w:szCs w:val="24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 w:rsidRPr="005E566A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5E566A">
        <w:rPr>
          <w:rFonts w:ascii="Times New Roman" w:hAnsi="Times New Roman" w:cs="Times New Roman"/>
          <w:sz w:val="24"/>
          <w:szCs w:val="24"/>
        </w:rPr>
        <w:t xml:space="preserve"> № 2 к Административному регламенту).</w:t>
      </w:r>
    </w:p>
    <w:p w:rsidR="00DC3C0B" w:rsidRPr="005E566A" w:rsidRDefault="00DC3C0B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3.4.3. В случае выявления основан</w:t>
      </w:r>
      <w:r w:rsidR="007305CF" w:rsidRPr="005E566A">
        <w:rPr>
          <w:rFonts w:ascii="Times New Roman" w:hAnsi="Times New Roman" w:cs="Times New Roman"/>
          <w:sz w:val="24"/>
          <w:szCs w:val="24"/>
        </w:rPr>
        <w:t xml:space="preserve">ий для отказа в принятии уведомления </w:t>
      </w:r>
      <w:r w:rsidRPr="005E566A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помещение, указанных в пункте </w:t>
      </w:r>
      <w:r w:rsidR="00863EAA" w:rsidRPr="005E566A">
        <w:rPr>
          <w:rFonts w:ascii="Times New Roman" w:hAnsi="Times New Roman" w:cs="Times New Roman"/>
          <w:sz w:val="24"/>
          <w:szCs w:val="24"/>
        </w:rPr>
        <w:t xml:space="preserve">2.9 </w:t>
      </w:r>
      <w:r w:rsidRPr="005E566A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специалист Администрации, уполномоченный на рассмотрение документов, в течение </w:t>
      </w:r>
      <w:r w:rsidR="007305CF" w:rsidRPr="005E566A">
        <w:rPr>
          <w:rFonts w:ascii="Times New Roman" w:hAnsi="Times New Roman" w:cs="Times New Roman"/>
          <w:sz w:val="24"/>
          <w:szCs w:val="24"/>
        </w:rPr>
        <w:t>трех дней готовит проект уведомления</w:t>
      </w:r>
      <w:r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DC3C0B" w:rsidRPr="005E566A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3.4.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>5.</w:t>
      </w:r>
      <w:r w:rsidR="00DC3C0B" w:rsidRPr="005E566A">
        <w:rPr>
          <w:rFonts w:ascii="Times New Roman" w:hAnsi="Times New Roman" w:cs="Times New Roman"/>
          <w:sz w:val="24"/>
          <w:szCs w:val="24"/>
        </w:rPr>
        <w:t>Подготовленные</w:t>
      </w:r>
      <w:proofErr w:type="gramEnd"/>
      <w:r w:rsidR="00DC3C0B" w:rsidRPr="005E566A">
        <w:rPr>
          <w:rFonts w:ascii="Times New Roman" w:hAnsi="Times New Roman" w:cs="Times New Roman"/>
          <w:sz w:val="24"/>
          <w:szCs w:val="24"/>
        </w:rPr>
        <w:t xml:space="preserve"> проекты уведомлений представляются главе Администрации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7305CF" w:rsidRPr="005E566A" w:rsidRDefault="007305CF" w:rsidP="00DC3C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3F8" w:rsidRPr="005E566A" w:rsidRDefault="00CB23F8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E566A">
        <w:rPr>
          <w:rFonts w:ascii="Times New Roman" w:hAnsi="Times New Roman" w:cs="Times New Roman"/>
          <w:b/>
          <w:sz w:val="24"/>
          <w:szCs w:val="24"/>
        </w:rPr>
        <w:t>3.5. Выдача результата оказания муниципальной услуги</w:t>
      </w:r>
    </w:p>
    <w:p w:rsidR="001B745C" w:rsidRPr="005E566A" w:rsidRDefault="001B745C" w:rsidP="004A60C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C3C0B" w:rsidRPr="005E566A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ab/>
        <w:t>3.5.1. Основанием для начала административной процедуры является подписанные главой Администрации</w:t>
      </w:r>
      <w:r w:rsidRPr="005E566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зарегистрированное </w:t>
      </w:r>
      <w:r w:rsidRPr="005E566A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>либо  уведомление</w:t>
      </w:r>
      <w:proofErr w:type="gramEnd"/>
      <w:r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DC3C0B" w:rsidRPr="005E566A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3.5.2. Заявитель, получает уведомление о переводе жилых помещений в нежилые помещения или нежилых помещений в жилые помещения 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>либо  уведомление</w:t>
      </w:r>
      <w:proofErr w:type="gramEnd"/>
      <w:r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 обратившись лично в </w:t>
      </w:r>
      <w:r w:rsidRPr="005E566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Администрацию </w:t>
      </w:r>
      <w:r w:rsidRPr="005E566A">
        <w:rPr>
          <w:rFonts w:ascii="Times New Roman" w:hAnsi="Times New Roman" w:cs="Times New Roman"/>
          <w:sz w:val="24"/>
          <w:szCs w:val="24"/>
        </w:rPr>
        <w:t xml:space="preserve">после предъявления документов, удостоверяющих его личность.   </w:t>
      </w:r>
    </w:p>
    <w:p w:rsidR="00DC3C0B" w:rsidRPr="005E566A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3.5.3. В случае если в заявлении указан способ получения результата муниципальной услуги по почте, то уведомление о переводе жилых помещений в нежилые помещения или нежилых помещений в жилые помещения 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   направляется заявителю почтовым отправлением ответственным исполнителем, на адрес, указанный в заявке.</w:t>
      </w:r>
    </w:p>
    <w:p w:rsidR="00DC3C0B" w:rsidRPr="005E566A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 xml:space="preserve">3.5.4. Результатом административной процедуры является выдача (направление) </w:t>
      </w:r>
      <w:proofErr w:type="gramStart"/>
      <w:r w:rsidRPr="005E566A">
        <w:rPr>
          <w:rFonts w:ascii="Times New Roman" w:hAnsi="Times New Roman" w:cs="Times New Roman"/>
          <w:sz w:val="24"/>
          <w:szCs w:val="24"/>
        </w:rPr>
        <w:t>заявителю  уведомление</w:t>
      </w:r>
      <w:proofErr w:type="gramEnd"/>
      <w:r w:rsidRPr="005E566A">
        <w:rPr>
          <w:rFonts w:ascii="Times New Roman" w:hAnsi="Times New Roman" w:cs="Times New Roman"/>
          <w:sz w:val="24"/>
          <w:szCs w:val="24"/>
        </w:rPr>
        <w:t xml:space="preserve"> о переводе жилых помещений в нежилые помещения или нежилых</w:t>
      </w:r>
      <w:r w:rsidR="007305CF" w:rsidRPr="005E566A">
        <w:rPr>
          <w:rFonts w:ascii="Times New Roman" w:hAnsi="Times New Roman" w:cs="Times New Roman"/>
          <w:sz w:val="24"/>
          <w:szCs w:val="24"/>
        </w:rPr>
        <w:t xml:space="preserve"> помещений в жилые помещения либо</w:t>
      </w:r>
      <w:r w:rsidRPr="005E566A">
        <w:rPr>
          <w:rFonts w:ascii="Times New Roman" w:hAnsi="Times New Roman" w:cs="Times New Roman"/>
          <w:sz w:val="24"/>
          <w:szCs w:val="24"/>
        </w:rPr>
        <w:t xml:space="preserve">  уведомление об отказе в переводе жилых помещений в нежилые помещения или нежилых помещений в жилые помещения.</w:t>
      </w:r>
    </w:p>
    <w:p w:rsidR="00DC3C0B" w:rsidRPr="005E566A" w:rsidRDefault="00DC3C0B" w:rsidP="00DC3C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3.5. 5. Способом фиксации результата выполнения административной процедуры являются</w:t>
      </w:r>
      <w:r w:rsidRPr="005E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DC3C0B" w:rsidRPr="005E566A" w:rsidRDefault="00DC3C0B" w:rsidP="00DC3C0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3.5. 6. Срок выполнения административной процедуры – 3 календарных дня со дня подготовки уведомление о переводе жилых помещений в нежилые помещения или нежилых</w:t>
      </w:r>
      <w:r w:rsidR="000A33C9" w:rsidRPr="005E566A">
        <w:rPr>
          <w:rFonts w:ascii="Times New Roman" w:hAnsi="Times New Roman" w:cs="Times New Roman"/>
          <w:sz w:val="24"/>
          <w:szCs w:val="24"/>
        </w:rPr>
        <w:t xml:space="preserve"> помещений в жилые помещения </w:t>
      </w:r>
      <w:proofErr w:type="gramStart"/>
      <w:r w:rsidR="000A33C9" w:rsidRPr="005E566A">
        <w:rPr>
          <w:rFonts w:ascii="Times New Roman" w:hAnsi="Times New Roman" w:cs="Times New Roman"/>
          <w:sz w:val="24"/>
          <w:szCs w:val="24"/>
        </w:rPr>
        <w:t>либо</w:t>
      </w:r>
      <w:r w:rsidRPr="005E566A">
        <w:rPr>
          <w:rFonts w:ascii="Times New Roman" w:hAnsi="Times New Roman" w:cs="Times New Roman"/>
          <w:sz w:val="24"/>
          <w:szCs w:val="24"/>
        </w:rPr>
        <w:t xml:space="preserve">  уведомление</w:t>
      </w:r>
      <w:proofErr w:type="gramEnd"/>
      <w:r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помещения.</w:t>
      </w:r>
    </w:p>
    <w:p w:rsidR="00CB23F8" w:rsidRPr="005E566A" w:rsidRDefault="00CB23F8" w:rsidP="004A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66A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224521" w:rsidRPr="005E566A" w:rsidRDefault="00224521" w:rsidP="002245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521" w:rsidRPr="005E566A" w:rsidRDefault="00820BA1" w:rsidP="0022452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3.</w:t>
      </w:r>
      <w:proofErr w:type="gramStart"/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6.</w:t>
      </w:r>
      <w:r w:rsidR="00224521"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Порядок</w:t>
      </w:r>
      <w:proofErr w:type="gramEnd"/>
      <w:r w:rsidR="00224521"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исправления допущенных опечаток и ошибок в выданных в результате предоставления муниципальной услуги документах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224521" w:rsidRPr="005E566A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4521" w:rsidRPr="005E566A" w:rsidRDefault="00820BA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При обращении об исправлении технической ошибки заявитель представляет: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заявление об исправлении технической ошибки;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4521" w:rsidRPr="005E566A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. </w:t>
      </w:r>
      <w:proofErr w:type="gramStart"/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Заявление</w:t>
      </w:r>
      <w:proofErr w:type="gramEnd"/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4521" w:rsidRPr="005E566A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есения изменений в уведомление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Административного регламента.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5E566A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Ответственный исполнитель передает подготовл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енное </w:t>
      </w:r>
      <w:r w:rsidR="000E1948" w:rsidRPr="005E566A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5E566A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="000E1948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</w:t>
      </w:r>
      <w:r w:rsidR="000E1948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дминистративного регламента, либо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100FE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Глава Администрации подписывает</w:t>
      </w:r>
      <w:r w:rsidR="000E1948" w:rsidRPr="005E566A">
        <w:rPr>
          <w:rFonts w:ascii="Times New Roman" w:hAnsi="Times New Roman" w:cs="Times New Roman"/>
          <w:sz w:val="24"/>
          <w:szCs w:val="24"/>
        </w:rPr>
        <w:t xml:space="preserve"> 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5E566A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</w:t>
      </w:r>
      <w:r w:rsidR="000E1948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дминистративного регламента, либо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4521" w:rsidRPr="005E566A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</w:t>
      </w:r>
      <w:r w:rsidR="001B745C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6.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6.</w:t>
      </w:r>
      <w:r w:rsidR="001B745C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4521" w:rsidRPr="005E566A" w:rsidRDefault="000100FE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7.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–</w:t>
      </w:r>
      <w:r w:rsidR="000E1948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</w:t>
      </w:r>
      <w:r w:rsidR="000E1948" w:rsidRPr="005E566A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5E566A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4521" w:rsidRPr="005E566A" w:rsidRDefault="000E1948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3.6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8.</w:t>
      </w:r>
      <w:r w:rsidR="00224521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4521" w:rsidRPr="005E566A" w:rsidRDefault="00224521" w:rsidP="002245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1) в случае наличия технической ошибки в выданном в результате предоставления муниципальной услуги документе -</w:t>
      </w:r>
      <w:r w:rsidR="000E1948"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</w:t>
      </w:r>
      <w:r w:rsidR="000E1948" w:rsidRPr="005E566A">
        <w:rPr>
          <w:rFonts w:ascii="Times New Roman" w:hAnsi="Times New Roman" w:cs="Times New Roman"/>
          <w:sz w:val="24"/>
          <w:szCs w:val="24"/>
        </w:rPr>
        <w:t xml:space="preserve">уведомление о переводе жилых помещений в нежилые помещения или нежилых помещений в жилые помещения </w:t>
      </w:r>
      <w:proofErr w:type="gramStart"/>
      <w:r w:rsidR="000E1948" w:rsidRPr="005E566A">
        <w:rPr>
          <w:rFonts w:ascii="Times New Roman" w:hAnsi="Times New Roman" w:cs="Times New Roman"/>
          <w:sz w:val="24"/>
          <w:szCs w:val="24"/>
        </w:rPr>
        <w:t>или  уведомление</w:t>
      </w:r>
      <w:proofErr w:type="gramEnd"/>
      <w:r w:rsidR="000E1948" w:rsidRPr="005E566A">
        <w:rPr>
          <w:rFonts w:ascii="Times New Roman" w:hAnsi="Times New Roman" w:cs="Times New Roman"/>
          <w:sz w:val="24"/>
          <w:szCs w:val="24"/>
        </w:rPr>
        <w:t xml:space="preserve"> об отказе в переводе жилых помещений в нежилые помещения или нежилых помещений в жилые помещения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указанное в пункте 2.3 Административного регламента, с внесенными изменениями;</w:t>
      </w:r>
    </w:p>
    <w:p w:rsidR="00224521" w:rsidRPr="005E566A" w:rsidRDefault="00224521" w:rsidP="00224521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41536" w:rsidRPr="005E566A" w:rsidRDefault="00F41536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ar-SA"/>
        </w:rPr>
        <w:t>I</w:t>
      </w: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V. Формы контроля за исполнением Административного регламента</w:t>
      </w:r>
    </w:p>
    <w:p w:rsidR="00492245" w:rsidRPr="005E566A" w:rsidRDefault="00492245" w:rsidP="0049224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Текущий контроль осуществляется путем проведения проверок</w:t>
      </w:r>
      <w:r w:rsidRPr="005E566A">
        <w:rPr>
          <w:rFonts w:ascii="Times New Roman" w:eastAsia="Times New Roman" w:hAnsi="Times New Roman" w:cs="Times New Roman"/>
          <w:color w:val="92D050"/>
          <w:sz w:val="24"/>
          <w:szCs w:val="24"/>
          <w:lang w:eastAsia="ar-SA"/>
        </w:rPr>
        <w:t xml:space="preserve"> </w:t>
      </w: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Периодичность осуществления проверок определяется главой Администрации.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 Ответственные исполнители несут персональную ответственность за: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Times New Roman"/>
          <w:b/>
          <w:color w:val="00000A"/>
          <w:sz w:val="24"/>
          <w:szCs w:val="24"/>
          <w:lang w:val="en-US" w:eastAsia="ar-SA"/>
        </w:rPr>
        <w:t>V</w:t>
      </w:r>
      <w:r w:rsidRPr="005E566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ar-SA"/>
        </w:rPr>
        <w:t xml:space="preserve">. </w:t>
      </w: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Cs w:val="24"/>
          <w:lang w:eastAsia="ar-SA"/>
        </w:rPr>
      </w:pPr>
    </w:p>
    <w:p w:rsidR="00492245" w:rsidRPr="005E566A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245" w:rsidRPr="005E566A" w:rsidRDefault="00492245" w:rsidP="0049224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92245" w:rsidRPr="005E566A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5E566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492245" w:rsidRPr="005E566A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ФЗ № 210-ФЗ;</w:t>
      </w:r>
    </w:p>
    <w:p w:rsidR="00492245" w:rsidRPr="005E566A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</w:t>
      </w:r>
      <w:r w:rsidRPr="005E566A">
        <w:rPr>
          <w:rFonts w:ascii="Calibri" w:eastAsia="Calibri" w:hAnsi="Calibri" w:cs="Calibri"/>
          <w:color w:val="00000A"/>
          <w:sz w:val="24"/>
          <w:szCs w:val="24"/>
          <w:lang w:eastAsia="ar-SA"/>
        </w:rPr>
        <w:t xml:space="preserve">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постановление Правительства Росс</w:t>
      </w:r>
      <w:r w:rsid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ийской Федерации от 20.11.2012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92245" w:rsidRPr="005E566A" w:rsidRDefault="00492245" w:rsidP="0049224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- постановл</w:t>
      </w:r>
      <w:r w:rsidR="00F41536"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ение Администрации </w:t>
      </w:r>
      <w:r w:rsidR="00B40AAA" w:rsidRPr="005E566A">
        <w:rPr>
          <w:rFonts w:ascii="Times New Roman" w:eastAsia="Calibri" w:hAnsi="Times New Roman"/>
          <w:color w:val="00000A"/>
          <w:position w:val="-2"/>
          <w:sz w:val="24"/>
          <w:szCs w:val="24"/>
          <w:lang w:eastAsia="ar-SA"/>
        </w:rPr>
        <w:t xml:space="preserve">от14.09.2018 №50-п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5E566A"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Шереметьевского сельсовета</w:t>
      </w:r>
      <w:r w:rsidR="00F41536"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Башмаковского района Пензенской области, должностных лиц, муниципальных служащих администрации </w:t>
      </w:r>
      <w:r w:rsidR="005E566A"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Шереметьевского сельсовета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Башмаковского района Пензенской области при предоставлении муниципальных услуг»;</w:t>
      </w:r>
    </w:p>
    <w:p w:rsidR="00492245" w:rsidRPr="005E566A" w:rsidRDefault="00492245" w:rsidP="00492245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4"/>
          <w:szCs w:val="24"/>
          <w:lang w:eastAsia="ar-SA"/>
        </w:rPr>
      </w:pP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 xml:space="preserve">5.11.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5E566A">
        <w:rPr>
          <w:rFonts w:ascii="Times New Roman" w:eastAsia="Calibri" w:hAnsi="Times New Roman" w:cs="Calibri"/>
          <w:color w:val="00000A"/>
          <w:sz w:val="24"/>
          <w:szCs w:val="24"/>
          <w:lang w:eastAsia="ar-SA"/>
        </w:rPr>
        <w:t>учредителя МФЦ.</w:t>
      </w: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45C" w:rsidRDefault="001B745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745C" w:rsidRDefault="001B745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E566A" w:rsidRPr="004A60CC" w:rsidRDefault="005E566A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2245" w:rsidRPr="005E566A" w:rsidRDefault="005E566A" w:rsidP="005E566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23F8" w:rsidRPr="001B745C" w:rsidRDefault="00CB23F8" w:rsidP="005E56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Приложение 1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1B745C">
        <w:rPr>
          <w:rFonts w:ascii="Times New Roman" w:hAnsi="Times New Roman" w:cs="Times New Roman"/>
          <w:sz w:val="24"/>
          <w:szCs w:val="28"/>
        </w:rPr>
        <w:t>к Административному регламента</w:t>
      </w:r>
      <w:proofErr w:type="gramEnd"/>
    </w:p>
    <w:p w:rsidR="001B745C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Администрации</w:t>
      </w:r>
      <w:r w:rsidR="00F81DFF" w:rsidRPr="001B745C">
        <w:rPr>
          <w:rFonts w:ascii="Times New Roman" w:hAnsi="Times New Roman" w:cs="Times New Roman"/>
          <w:sz w:val="24"/>
          <w:szCs w:val="28"/>
        </w:rPr>
        <w:t xml:space="preserve"> </w:t>
      </w:r>
      <w:r w:rsidR="001B745C" w:rsidRPr="001B745C">
        <w:rPr>
          <w:rFonts w:ascii="Times New Roman" w:hAnsi="Times New Roman" w:cs="Times New Roman"/>
          <w:sz w:val="24"/>
          <w:szCs w:val="28"/>
        </w:rPr>
        <w:t xml:space="preserve">Шереметьевского сельсовета </w:t>
      </w:r>
    </w:p>
    <w:p w:rsidR="00CB23F8" w:rsidRPr="001B745C" w:rsidRDefault="00F81DFF" w:rsidP="001B745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Башмаковского р</w:t>
      </w:r>
      <w:r w:rsidR="001B745C" w:rsidRPr="001B745C">
        <w:rPr>
          <w:rFonts w:ascii="Times New Roman" w:hAnsi="Times New Roman" w:cs="Times New Roman"/>
          <w:sz w:val="24"/>
          <w:szCs w:val="28"/>
        </w:rPr>
        <w:t>айона</w:t>
      </w:r>
      <w:r w:rsidRPr="001B745C">
        <w:rPr>
          <w:rFonts w:ascii="Times New Roman" w:hAnsi="Times New Roman" w:cs="Times New Roman"/>
          <w:sz w:val="24"/>
          <w:szCs w:val="28"/>
        </w:rPr>
        <w:t xml:space="preserve"> Пензенской области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по предоставлению муниципальной услуги 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«Перевод жилого помещения в нежилое или 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нежилого помещения в жилое»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6" w:name="P560"/>
      <w:bookmarkEnd w:id="6"/>
      <w:r w:rsidRPr="001B745C">
        <w:rPr>
          <w:rFonts w:ascii="Times New Roman" w:hAnsi="Times New Roman" w:cs="Times New Roman"/>
          <w:sz w:val="24"/>
          <w:szCs w:val="28"/>
        </w:rPr>
        <w:t>ЗАЯВЛЕНИЕ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о переводе жилого помещения в нежилое помещение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и нежилого помещения в жилое помещение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От _________________________________________________________</w:t>
      </w:r>
      <w:r w:rsidR="001B745C" w:rsidRPr="001B745C">
        <w:rPr>
          <w:rFonts w:ascii="Times New Roman" w:hAnsi="Times New Roman" w:cs="Times New Roman"/>
          <w:sz w:val="24"/>
          <w:szCs w:val="28"/>
        </w:rPr>
        <w:t>_______________</w:t>
      </w:r>
      <w:r w:rsidR="001B745C">
        <w:rPr>
          <w:rFonts w:ascii="Times New Roman" w:hAnsi="Times New Roman" w:cs="Times New Roman"/>
          <w:sz w:val="24"/>
          <w:szCs w:val="28"/>
        </w:rPr>
        <w:t>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1B745C" w:rsidRPr="001B745C">
        <w:rPr>
          <w:rFonts w:ascii="Times New Roman" w:hAnsi="Times New Roman" w:cs="Times New Roman"/>
          <w:sz w:val="24"/>
          <w:szCs w:val="28"/>
        </w:rPr>
        <w:t>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1B745C" w:rsidRPr="001B745C">
        <w:rPr>
          <w:rFonts w:ascii="Times New Roman" w:hAnsi="Times New Roman" w:cs="Times New Roman"/>
          <w:sz w:val="24"/>
          <w:szCs w:val="28"/>
        </w:rPr>
        <w:t>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</w:t>
      </w:r>
    </w:p>
    <w:p w:rsidR="00CB23F8" w:rsidRPr="004A60CC" w:rsidRDefault="00CB23F8" w:rsidP="004A60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745C">
        <w:rPr>
          <w:rFonts w:ascii="Times New Roman" w:hAnsi="Times New Roman" w:cs="Times New Roman"/>
          <w:szCs w:val="28"/>
        </w:rPr>
        <w:t xml:space="preserve">Примечание.   </w:t>
      </w:r>
      <w:proofErr w:type="gramStart"/>
      <w:r w:rsidRPr="001B745C">
        <w:rPr>
          <w:rFonts w:ascii="Times New Roman" w:hAnsi="Times New Roman" w:cs="Times New Roman"/>
          <w:szCs w:val="28"/>
        </w:rPr>
        <w:t>Для  физических</w:t>
      </w:r>
      <w:proofErr w:type="gramEnd"/>
      <w:r w:rsidRPr="001B745C">
        <w:rPr>
          <w:rFonts w:ascii="Times New Roman" w:hAnsi="Times New Roman" w:cs="Times New Roman"/>
          <w:szCs w:val="28"/>
        </w:rPr>
        <w:t xml:space="preserve">  лиц  указываются   фамилия,  имя,  отчество</w:t>
      </w:r>
      <w:r w:rsidR="00B743DC" w:rsidRPr="001B745C">
        <w:rPr>
          <w:rFonts w:ascii="Times New Roman" w:hAnsi="Times New Roman" w:cs="Times New Roman"/>
          <w:szCs w:val="28"/>
        </w:rPr>
        <w:t xml:space="preserve"> (при наличии) </w:t>
      </w:r>
      <w:r w:rsidRPr="001B745C">
        <w:rPr>
          <w:rFonts w:ascii="Times New Roman" w:hAnsi="Times New Roman" w:cs="Times New Roman"/>
          <w:szCs w:val="28"/>
        </w:rPr>
        <w:t>,реквизиты  документа,  удостоверяющего  личность (серия, номер, кем и когда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>выдан),  место  жительства,  номер  телефона; для представителя физического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>лица   указываются    фамилия,   имя,   отчество</w:t>
      </w:r>
      <w:r w:rsidR="00B743DC" w:rsidRPr="001B745C">
        <w:rPr>
          <w:rFonts w:ascii="Times New Roman" w:hAnsi="Times New Roman" w:cs="Times New Roman"/>
          <w:szCs w:val="28"/>
        </w:rPr>
        <w:t xml:space="preserve"> (при наличии)</w:t>
      </w:r>
      <w:r w:rsidRPr="001B745C">
        <w:rPr>
          <w:rFonts w:ascii="Times New Roman" w:hAnsi="Times New Roman" w:cs="Times New Roman"/>
          <w:szCs w:val="28"/>
        </w:rPr>
        <w:t xml:space="preserve">  представителя,  реквизиты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 xml:space="preserve">доверенности, которая прилагается к заявлению. </w:t>
      </w:r>
      <w:proofErr w:type="gramStart"/>
      <w:r w:rsidRPr="001B745C">
        <w:rPr>
          <w:rFonts w:ascii="Times New Roman" w:hAnsi="Times New Roman" w:cs="Times New Roman"/>
          <w:szCs w:val="28"/>
        </w:rPr>
        <w:t>Для  юридических</w:t>
      </w:r>
      <w:proofErr w:type="gramEnd"/>
      <w:r w:rsidRPr="001B745C">
        <w:rPr>
          <w:rFonts w:ascii="Times New Roman" w:hAnsi="Times New Roman" w:cs="Times New Roman"/>
          <w:szCs w:val="28"/>
        </w:rPr>
        <w:t xml:space="preserve">  лиц  указываются   наименование,  организационно-правовая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>форма, адрес места нахождения, номер телефона, фамилия, имя, отчество</w:t>
      </w:r>
      <w:r w:rsidR="00B743DC" w:rsidRPr="001B745C">
        <w:rPr>
          <w:rFonts w:ascii="Times New Roman" w:hAnsi="Times New Roman" w:cs="Times New Roman"/>
          <w:szCs w:val="28"/>
        </w:rPr>
        <w:t xml:space="preserve"> (при наличии)</w:t>
      </w:r>
      <w:r w:rsidRPr="001B745C">
        <w:rPr>
          <w:rFonts w:ascii="Times New Roman" w:hAnsi="Times New Roman" w:cs="Times New Roman"/>
          <w:szCs w:val="28"/>
        </w:rPr>
        <w:t xml:space="preserve"> лица,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>уполномоченного   представлять  интересы  юридического  лица,  с  указанием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>реквизитов  документа,  удостоверяющего  эти  правомочия  и  прилагаемого к</w:t>
      </w:r>
      <w:r w:rsidR="00B743DC" w:rsidRPr="001B745C">
        <w:rPr>
          <w:rFonts w:ascii="Times New Roman" w:hAnsi="Times New Roman" w:cs="Times New Roman"/>
          <w:szCs w:val="28"/>
        </w:rPr>
        <w:t xml:space="preserve"> </w:t>
      </w:r>
      <w:r w:rsidRPr="001B745C">
        <w:rPr>
          <w:rFonts w:ascii="Times New Roman" w:hAnsi="Times New Roman" w:cs="Times New Roman"/>
          <w:szCs w:val="28"/>
        </w:rPr>
        <w:t>заявлению</w:t>
      </w:r>
      <w:r w:rsidRPr="004A60CC">
        <w:rPr>
          <w:rFonts w:ascii="Times New Roman" w:hAnsi="Times New Roman" w:cs="Times New Roman"/>
          <w:sz w:val="28"/>
          <w:szCs w:val="28"/>
        </w:rPr>
        <w:t>.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Прошу </w:t>
      </w:r>
      <w:proofErr w:type="gramStart"/>
      <w:r w:rsidRPr="001B745C">
        <w:rPr>
          <w:rFonts w:ascii="Times New Roman" w:hAnsi="Times New Roman" w:cs="Times New Roman"/>
          <w:sz w:val="24"/>
          <w:szCs w:val="28"/>
        </w:rPr>
        <w:t>перевести  жилые</w:t>
      </w:r>
      <w:proofErr w:type="gramEnd"/>
      <w:r w:rsidRPr="001B745C">
        <w:rPr>
          <w:rFonts w:ascii="Times New Roman" w:hAnsi="Times New Roman" w:cs="Times New Roman"/>
          <w:sz w:val="24"/>
          <w:szCs w:val="28"/>
        </w:rPr>
        <w:t xml:space="preserve">  помещения  в нежилые помещения, нежилые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помещения в жилые помещения (ненужное зачеркнуть), находящиеся по адресу: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</w:t>
      </w:r>
      <w:r w:rsidR="001B745C">
        <w:rPr>
          <w:rFonts w:ascii="Times New Roman" w:hAnsi="Times New Roman" w:cs="Times New Roman"/>
          <w:sz w:val="24"/>
          <w:szCs w:val="28"/>
        </w:rPr>
        <w:t>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B745C">
        <w:rPr>
          <w:rFonts w:ascii="Times New Roman" w:hAnsi="Times New Roman" w:cs="Times New Roman"/>
          <w:szCs w:val="28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с целью использования в качестве: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B745C">
        <w:rPr>
          <w:rFonts w:ascii="Times New Roman" w:hAnsi="Times New Roman" w:cs="Times New Roman"/>
          <w:szCs w:val="28"/>
        </w:rPr>
        <w:t>(указать назначение помещения)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К заявлению прилагаются следующие документы: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_____________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_______________</w:t>
      </w:r>
      <w:r w:rsidR="001B745C">
        <w:rPr>
          <w:rFonts w:ascii="Times New Roman" w:hAnsi="Times New Roman" w:cs="Times New Roman"/>
          <w:sz w:val="24"/>
          <w:szCs w:val="28"/>
        </w:rPr>
        <w:t>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П</w:t>
      </w:r>
      <w:r w:rsidR="001B745C" w:rsidRPr="001B745C">
        <w:rPr>
          <w:rFonts w:ascii="Times New Roman" w:hAnsi="Times New Roman" w:cs="Times New Roman"/>
          <w:sz w:val="24"/>
          <w:szCs w:val="28"/>
        </w:rPr>
        <w:t>одписи лиц, подавших заявление: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«__» ________ 20__ г. </w:t>
      </w:r>
      <w:r w:rsidRPr="004A60CC">
        <w:rPr>
          <w:rFonts w:ascii="Times New Roman" w:hAnsi="Times New Roman" w:cs="Times New Roman"/>
          <w:sz w:val="28"/>
          <w:szCs w:val="28"/>
        </w:rPr>
        <w:t>_________________________________ _____</w:t>
      </w:r>
      <w:r w:rsidR="001B745C">
        <w:rPr>
          <w:rFonts w:ascii="Times New Roman" w:hAnsi="Times New Roman" w:cs="Times New Roman"/>
          <w:sz w:val="28"/>
          <w:szCs w:val="28"/>
        </w:rPr>
        <w:t>______________</w:t>
      </w:r>
    </w:p>
    <w:p w:rsidR="00CB23F8" w:rsidRPr="001B745C" w:rsidRDefault="001B745C" w:rsidP="004A60CC">
      <w:pPr>
        <w:pStyle w:val="ConsPlusNonforma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</w:t>
      </w:r>
      <w:r w:rsidR="00CB23F8" w:rsidRPr="001B745C">
        <w:rPr>
          <w:rFonts w:ascii="Times New Roman" w:hAnsi="Times New Roman" w:cs="Times New Roman"/>
          <w:szCs w:val="28"/>
        </w:rPr>
        <w:t>(</w:t>
      </w:r>
      <w:proofErr w:type="gramStart"/>
      <w:r w:rsidR="00CB23F8" w:rsidRPr="001B745C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="00CB23F8" w:rsidRPr="001B745C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                                           </w:t>
      </w:r>
      <w:r w:rsidR="00CB23F8" w:rsidRPr="001B745C">
        <w:rPr>
          <w:rFonts w:ascii="Times New Roman" w:hAnsi="Times New Roman" w:cs="Times New Roman"/>
          <w:szCs w:val="28"/>
        </w:rPr>
        <w:t xml:space="preserve">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«__» ________ 20__ г. </w:t>
      </w:r>
      <w:r w:rsidRPr="004A60CC">
        <w:rPr>
          <w:rFonts w:ascii="Times New Roman" w:hAnsi="Times New Roman" w:cs="Times New Roman"/>
          <w:sz w:val="28"/>
          <w:szCs w:val="28"/>
        </w:rPr>
        <w:t>_________________________________ _____</w:t>
      </w:r>
      <w:r w:rsidR="001B745C">
        <w:rPr>
          <w:rFonts w:ascii="Times New Roman" w:hAnsi="Times New Roman" w:cs="Times New Roman"/>
          <w:sz w:val="28"/>
          <w:szCs w:val="28"/>
        </w:rPr>
        <w:t>_______________</w:t>
      </w:r>
    </w:p>
    <w:p w:rsidR="001B745C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</w:t>
      </w:r>
      <w:r w:rsidR="001B745C">
        <w:rPr>
          <w:rFonts w:ascii="Times New Roman" w:hAnsi="Times New Roman" w:cs="Times New Roman"/>
          <w:sz w:val="24"/>
          <w:szCs w:val="28"/>
        </w:rPr>
        <w:t xml:space="preserve">     </w:t>
      </w:r>
      <w:r w:rsidRPr="001B745C">
        <w:rPr>
          <w:rFonts w:ascii="Times New Roman" w:hAnsi="Times New Roman" w:cs="Times New Roman"/>
          <w:szCs w:val="28"/>
        </w:rPr>
        <w:t>(</w:t>
      </w:r>
      <w:proofErr w:type="gramStart"/>
      <w:r w:rsidRPr="001B745C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Pr="001B745C">
        <w:rPr>
          <w:rFonts w:ascii="Times New Roman" w:hAnsi="Times New Roman" w:cs="Times New Roman"/>
          <w:szCs w:val="28"/>
        </w:rPr>
        <w:t xml:space="preserve">     </w:t>
      </w:r>
      <w:r w:rsidR="001B745C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Pr="001B745C">
        <w:rPr>
          <w:rFonts w:ascii="Times New Roman" w:hAnsi="Times New Roman" w:cs="Times New Roman"/>
          <w:szCs w:val="28"/>
        </w:rPr>
        <w:t xml:space="preserve">   (подпись заявителя) (расшифровка подписи заявителя)</w:t>
      </w:r>
    </w:p>
    <w:p w:rsidR="00CB23F8" w:rsidRPr="004A60C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«__» ________ 20__ г. </w:t>
      </w:r>
      <w:r w:rsidRPr="004A60CC">
        <w:rPr>
          <w:rFonts w:ascii="Times New Roman" w:hAnsi="Times New Roman" w:cs="Times New Roman"/>
          <w:sz w:val="28"/>
          <w:szCs w:val="28"/>
        </w:rPr>
        <w:t>_________________________________ _____</w:t>
      </w:r>
      <w:r w:rsidR="001B745C">
        <w:rPr>
          <w:rFonts w:ascii="Times New Roman" w:hAnsi="Times New Roman" w:cs="Times New Roman"/>
          <w:sz w:val="28"/>
          <w:szCs w:val="28"/>
        </w:rPr>
        <w:t>_______________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B745C">
        <w:rPr>
          <w:rFonts w:ascii="Times New Roman" w:hAnsi="Times New Roman" w:cs="Times New Roman"/>
          <w:szCs w:val="28"/>
        </w:rPr>
        <w:t xml:space="preserve"> </w:t>
      </w:r>
      <w:r w:rsidR="001B745C">
        <w:rPr>
          <w:rFonts w:ascii="Times New Roman" w:hAnsi="Times New Roman" w:cs="Times New Roman"/>
          <w:szCs w:val="28"/>
        </w:rPr>
        <w:t xml:space="preserve">      </w:t>
      </w:r>
      <w:r w:rsidRPr="001B745C">
        <w:rPr>
          <w:rFonts w:ascii="Times New Roman" w:hAnsi="Times New Roman" w:cs="Times New Roman"/>
          <w:szCs w:val="28"/>
        </w:rPr>
        <w:t>(</w:t>
      </w:r>
      <w:proofErr w:type="gramStart"/>
      <w:r w:rsidRPr="001B745C">
        <w:rPr>
          <w:rFonts w:ascii="Times New Roman" w:hAnsi="Times New Roman" w:cs="Times New Roman"/>
          <w:szCs w:val="28"/>
        </w:rPr>
        <w:t xml:space="preserve">дата)   </w:t>
      </w:r>
      <w:proofErr w:type="gramEnd"/>
      <w:r w:rsidRPr="001B745C">
        <w:rPr>
          <w:rFonts w:ascii="Times New Roman" w:hAnsi="Times New Roman" w:cs="Times New Roman"/>
          <w:szCs w:val="28"/>
        </w:rPr>
        <w:t xml:space="preserve">    </w:t>
      </w:r>
      <w:r w:rsidR="001B745C">
        <w:rPr>
          <w:rFonts w:ascii="Times New Roman" w:hAnsi="Times New Roman" w:cs="Times New Roman"/>
          <w:szCs w:val="28"/>
        </w:rPr>
        <w:t xml:space="preserve">                                             </w:t>
      </w:r>
      <w:r w:rsidRPr="001B745C">
        <w:rPr>
          <w:rFonts w:ascii="Times New Roman" w:hAnsi="Times New Roman" w:cs="Times New Roman"/>
          <w:szCs w:val="28"/>
        </w:rPr>
        <w:t xml:space="preserve">    (подпись заявителя) (расшифровка подписи заявителя)</w:t>
      </w:r>
    </w:p>
    <w:p w:rsidR="001B745C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Документы представлены на приеме «__» ________________ 20__ г.</w:t>
      </w:r>
    </w:p>
    <w:p w:rsidR="001B745C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Входящий номер регистрации заявления _________________</w:t>
      </w:r>
      <w:r w:rsidR="001B745C" w:rsidRPr="001B745C">
        <w:rPr>
          <w:rFonts w:ascii="Times New Roman" w:hAnsi="Times New Roman" w:cs="Times New Roman"/>
          <w:sz w:val="24"/>
          <w:szCs w:val="28"/>
        </w:rPr>
        <w:t>_________________</w:t>
      </w:r>
      <w:r w:rsidRPr="001B745C">
        <w:rPr>
          <w:rFonts w:ascii="Times New Roman" w:hAnsi="Times New Roman" w:cs="Times New Roman"/>
          <w:sz w:val="24"/>
          <w:szCs w:val="28"/>
        </w:rPr>
        <w:t>___</w:t>
      </w:r>
    </w:p>
    <w:p w:rsidR="001B745C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Выдана расписка в получении документов «__» __________ 20__ г</w:t>
      </w:r>
      <w:r w:rsidR="001B745C" w:rsidRPr="001B745C">
        <w:rPr>
          <w:rFonts w:ascii="Times New Roman" w:hAnsi="Times New Roman" w:cs="Times New Roman"/>
          <w:sz w:val="24"/>
          <w:szCs w:val="28"/>
        </w:rPr>
        <w:t>. № ________</w:t>
      </w:r>
      <w:r w:rsidRPr="001B745C">
        <w:rPr>
          <w:rFonts w:ascii="Times New Roman" w:hAnsi="Times New Roman" w:cs="Times New Roman"/>
          <w:sz w:val="24"/>
          <w:szCs w:val="28"/>
        </w:rPr>
        <w:t>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Расписку получил «__» ____________</w:t>
      </w:r>
      <w:r w:rsidR="001B745C" w:rsidRPr="001B745C">
        <w:rPr>
          <w:rFonts w:ascii="Times New Roman" w:hAnsi="Times New Roman" w:cs="Times New Roman"/>
          <w:sz w:val="24"/>
          <w:szCs w:val="28"/>
        </w:rPr>
        <w:t>____ 20__ г. _____</w:t>
      </w:r>
      <w:r w:rsidRPr="001B745C">
        <w:rPr>
          <w:rFonts w:ascii="Times New Roman" w:hAnsi="Times New Roman" w:cs="Times New Roman"/>
          <w:sz w:val="24"/>
          <w:szCs w:val="28"/>
        </w:rPr>
        <w:t>_________________________</w:t>
      </w:r>
    </w:p>
    <w:p w:rsidR="00CB23F8" w:rsidRPr="001B745C" w:rsidRDefault="00CB23F8" w:rsidP="001B745C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1B745C">
        <w:rPr>
          <w:rFonts w:ascii="Times New Roman" w:hAnsi="Times New Roman" w:cs="Times New Roman"/>
          <w:szCs w:val="28"/>
        </w:rPr>
        <w:t xml:space="preserve">   (подпись заявителя)</w:t>
      </w:r>
    </w:p>
    <w:p w:rsid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60CC">
        <w:rPr>
          <w:rFonts w:ascii="Times New Roman" w:hAnsi="Times New Roman" w:cs="Times New Roman"/>
          <w:sz w:val="28"/>
          <w:szCs w:val="28"/>
        </w:rPr>
        <w:t xml:space="preserve">______________________________________  </w:t>
      </w:r>
    </w:p>
    <w:p w:rsidR="00CB23F8" w:rsidRPr="004A60CC" w:rsidRDefault="001B745C" w:rsidP="004A60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B23F8" w:rsidRPr="004A60C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1B745C">
        <w:rPr>
          <w:rFonts w:ascii="Times New Roman" w:hAnsi="Times New Roman" w:cs="Times New Roman"/>
          <w:sz w:val="22"/>
          <w:szCs w:val="28"/>
        </w:rPr>
        <w:t xml:space="preserve">(должность, Ф.И.О. должностного </w:t>
      </w:r>
      <w:proofErr w:type="gramStart"/>
      <w:r w:rsidRPr="001B745C">
        <w:rPr>
          <w:rFonts w:ascii="Times New Roman" w:hAnsi="Times New Roman" w:cs="Times New Roman"/>
          <w:sz w:val="22"/>
          <w:szCs w:val="28"/>
        </w:rPr>
        <w:t xml:space="preserve">лица,   </w:t>
      </w:r>
      <w:proofErr w:type="gramEnd"/>
      <w:r w:rsidRPr="001B745C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</w:t>
      </w:r>
      <w:r w:rsidR="001B745C">
        <w:rPr>
          <w:rFonts w:ascii="Times New Roman" w:hAnsi="Times New Roman" w:cs="Times New Roman"/>
          <w:sz w:val="22"/>
          <w:szCs w:val="28"/>
        </w:rPr>
        <w:tab/>
      </w:r>
      <w:r w:rsidRPr="001B745C">
        <w:rPr>
          <w:rFonts w:ascii="Times New Roman" w:hAnsi="Times New Roman" w:cs="Times New Roman"/>
          <w:sz w:val="22"/>
          <w:szCs w:val="28"/>
        </w:rPr>
        <w:t xml:space="preserve">   (подпись)</w:t>
      </w:r>
    </w:p>
    <w:p w:rsidR="0001569C" w:rsidRDefault="00CB23F8" w:rsidP="001B745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1B745C">
        <w:rPr>
          <w:rFonts w:ascii="Times New Roman" w:hAnsi="Times New Roman" w:cs="Times New Roman"/>
          <w:sz w:val="22"/>
          <w:szCs w:val="28"/>
        </w:rPr>
        <w:t>принявшего заявление)</w:t>
      </w:r>
    </w:p>
    <w:p w:rsidR="005E566A" w:rsidRPr="001B745C" w:rsidRDefault="005E566A" w:rsidP="001B745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CB23F8" w:rsidRPr="001B745C" w:rsidRDefault="004A60CC" w:rsidP="004A6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Приложение 2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1B745C">
        <w:rPr>
          <w:rFonts w:ascii="Times New Roman" w:hAnsi="Times New Roman" w:cs="Times New Roman"/>
          <w:sz w:val="24"/>
          <w:szCs w:val="28"/>
        </w:rPr>
        <w:t>к Административному регламента</w:t>
      </w:r>
      <w:proofErr w:type="gramEnd"/>
    </w:p>
    <w:p w:rsidR="001B745C" w:rsidRDefault="00CB23F8" w:rsidP="004A60CC">
      <w:pPr>
        <w:pStyle w:val="ConsPlusNormal"/>
        <w:jc w:val="right"/>
        <w:rPr>
          <w:rFonts w:ascii="Times New Roman" w:hAnsi="Times New Roman" w:cs="Times New Roman"/>
          <w:szCs w:val="28"/>
        </w:rPr>
      </w:pPr>
      <w:proofErr w:type="gramStart"/>
      <w:r w:rsidRPr="001B745C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="00F81DFF" w:rsidRPr="001B745C">
        <w:rPr>
          <w:rFonts w:ascii="Times New Roman" w:hAnsi="Times New Roman" w:cs="Times New Roman"/>
          <w:sz w:val="24"/>
          <w:szCs w:val="28"/>
        </w:rPr>
        <w:t xml:space="preserve"> </w:t>
      </w:r>
      <w:r w:rsidR="001B745C" w:rsidRPr="001B745C">
        <w:rPr>
          <w:rFonts w:ascii="Times New Roman" w:hAnsi="Times New Roman" w:cs="Times New Roman"/>
          <w:sz w:val="24"/>
          <w:szCs w:val="28"/>
        </w:rPr>
        <w:t>Шереметьевского</w:t>
      </w:r>
      <w:proofErr w:type="gramEnd"/>
      <w:r w:rsidR="001B745C" w:rsidRPr="001B745C">
        <w:rPr>
          <w:rFonts w:ascii="Times New Roman" w:hAnsi="Times New Roman" w:cs="Times New Roman"/>
          <w:sz w:val="24"/>
          <w:szCs w:val="28"/>
        </w:rPr>
        <w:t xml:space="preserve"> сельсовета</w:t>
      </w:r>
      <w:r w:rsidR="001B745C" w:rsidRPr="001B745C">
        <w:rPr>
          <w:rFonts w:ascii="Times New Roman" w:hAnsi="Times New Roman" w:cs="Times New Roman"/>
          <w:szCs w:val="28"/>
        </w:rPr>
        <w:t xml:space="preserve"> </w:t>
      </w:r>
    </w:p>
    <w:p w:rsidR="00CB23F8" w:rsidRPr="001B745C" w:rsidRDefault="001B745C" w:rsidP="001B745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Башмаковского района </w:t>
      </w:r>
      <w:r w:rsidR="00CB23F8" w:rsidRPr="001B745C">
        <w:rPr>
          <w:rFonts w:ascii="Times New Roman" w:hAnsi="Times New Roman" w:cs="Times New Roman"/>
          <w:sz w:val="24"/>
          <w:szCs w:val="28"/>
        </w:rPr>
        <w:t>Пензенской области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по предоставлению муниципальной услуги 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«Перевод жилого помещения в нежилое или </w:t>
      </w:r>
    </w:p>
    <w:p w:rsidR="00CB23F8" w:rsidRPr="001B745C" w:rsidRDefault="00CB23F8" w:rsidP="004A60C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нежилого помещения в жилое»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Кому _____________________________________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    (фамилия, имя, отчество</w:t>
      </w:r>
      <w:r w:rsidR="00B743DC" w:rsidRPr="001B745C">
        <w:rPr>
          <w:rFonts w:ascii="Times New Roman" w:hAnsi="Times New Roman" w:cs="Times New Roman"/>
          <w:sz w:val="24"/>
          <w:szCs w:val="28"/>
        </w:rPr>
        <w:t xml:space="preserve"> (при наличии)</w:t>
      </w:r>
      <w:r w:rsidRPr="001B745C">
        <w:rPr>
          <w:rFonts w:ascii="Times New Roman" w:hAnsi="Times New Roman" w:cs="Times New Roman"/>
          <w:sz w:val="24"/>
          <w:szCs w:val="28"/>
        </w:rPr>
        <w:t xml:space="preserve"> - для граждан;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__________________________________________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        полное наименование организации -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             для юридических лиц)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Куда _____________________________________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(почтовый индекс и адрес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                                          заявителя согласно заявлению)</w:t>
      </w:r>
    </w:p>
    <w:p w:rsidR="00CB23F8" w:rsidRPr="001B745C" w:rsidRDefault="00CB23F8" w:rsidP="004A60CC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7" w:name="P684"/>
      <w:bookmarkEnd w:id="7"/>
      <w:r w:rsidRPr="001B745C">
        <w:rPr>
          <w:rFonts w:ascii="Times New Roman" w:hAnsi="Times New Roman" w:cs="Times New Roman"/>
          <w:sz w:val="24"/>
          <w:szCs w:val="28"/>
        </w:rPr>
        <w:t>УВЕДОМЛЕНИЕ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о переводе (отказе в переводе) жилых (нежилых)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помещений в нежилые (жилые) помещения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</w:t>
      </w:r>
      <w:r w:rsidR="00D43C93">
        <w:rPr>
          <w:rFonts w:ascii="Times New Roman" w:hAnsi="Times New Roman" w:cs="Times New Roman"/>
          <w:sz w:val="24"/>
          <w:szCs w:val="28"/>
        </w:rPr>
        <w:t>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______________________</w:t>
      </w:r>
    </w:p>
    <w:p w:rsidR="00CB23F8" w:rsidRPr="00D43C93" w:rsidRDefault="00CB23F8" w:rsidP="004A60C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43C93">
        <w:rPr>
          <w:rFonts w:ascii="Times New Roman" w:hAnsi="Times New Roman" w:cs="Times New Roman"/>
          <w:szCs w:val="28"/>
        </w:rPr>
        <w:t>(полное наименование органа местного самоуправления,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43C93">
        <w:rPr>
          <w:rFonts w:ascii="Times New Roman" w:hAnsi="Times New Roman" w:cs="Times New Roman"/>
          <w:szCs w:val="28"/>
        </w:rPr>
        <w:t>осуществляющего перевод помещения)</w:t>
      </w:r>
    </w:p>
    <w:p w:rsidR="00CB23F8" w:rsidRPr="00D43C93" w:rsidRDefault="00CB23F8" w:rsidP="004A60CC">
      <w:pPr>
        <w:pStyle w:val="ConsPlusNonformat"/>
        <w:jc w:val="center"/>
        <w:rPr>
          <w:rFonts w:ascii="Times New Roman" w:hAnsi="Times New Roman" w:cs="Times New Roman"/>
          <w:sz w:val="14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рассмотрев  представленные  в  соответствии  с </w:t>
      </w:r>
      <w:hyperlink r:id="rId12" w:history="1">
        <w:r w:rsidRPr="001B745C">
          <w:rPr>
            <w:rFonts w:ascii="Times New Roman" w:hAnsi="Times New Roman" w:cs="Times New Roman"/>
            <w:sz w:val="24"/>
            <w:szCs w:val="28"/>
          </w:rPr>
          <w:t>частью 2 статьи 23</w:t>
        </w:r>
      </w:hyperlink>
      <w:r w:rsidRPr="001B745C">
        <w:rPr>
          <w:rFonts w:ascii="Times New Roman" w:hAnsi="Times New Roman" w:cs="Times New Roman"/>
          <w:sz w:val="24"/>
          <w:szCs w:val="28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</w:t>
      </w:r>
    </w:p>
    <w:p w:rsidR="00CB23F8" w:rsidRPr="00D43C93" w:rsidRDefault="00CB23F8" w:rsidP="004A60C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43C93">
        <w:rPr>
          <w:rFonts w:ascii="Times New Roman" w:hAnsi="Times New Roman" w:cs="Times New Roman"/>
          <w:szCs w:val="28"/>
        </w:rPr>
        <w:t>(наименование городского или сельского поселения)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</w:t>
      </w:r>
      <w:r w:rsidRPr="001B745C">
        <w:rPr>
          <w:rFonts w:ascii="Times New Roman" w:hAnsi="Times New Roman" w:cs="Times New Roman"/>
          <w:sz w:val="24"/>
          <w:szCs w:val="28"/>
        </w:rPr>
        <w:t>___</w:t>
      </w:r>
    </w:p>
    <w:p w:rsidR="00CB23F8" w:rsidRPr="00D43C93" w:rsidRDefault="00CB23F8" w:rsidP="004A60CC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43C93">
        <w:rPr>
          <w:rFonts w:ascii="Times New Roman" w:hAnsi="Times New Roman" w:cs="Times New Roman"/>
          <w:szCs w:val="28"/>
        </w:rPr>
        <w:t>(наименование улицы, площади, проспекта, бульвара, проезда и т.п.)</w:t>
      </w:r>
    </w:p>
    <w:p w:rsidR="00CB23F8" w:rsidRPr="001B745C" w:rsidRDefault="00CB23F8" w:rsidP="004A60C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B745C">
        <w:rPr>
          <w:rFonts w:ascii="Times New Roman" w:hAnsi="Times New Roman" w:cs="Times New Roman"/>
          <w:sz w:val="24"/>
          <w:szCs w:val="28"/>
        </w:rPr>
        <w:t>дом  ,</w:t>
      </w:r>
      <w:proofErr w:type="gramEnd"/>
      <w:r w:rsidRPr="001B745C">
        <w:rPr>
          <w:rFonts w:ascii="Times New Roman" w:hAnsi="Times New Roman" w:cs="Times New Roman"/>
          <w:sz w:val="24"/>
          <w:szCs w:val="28"/>
        </w:rPr>
        <w:t xml:space="preserve"> корпус (владение, строение) кв. из жилых (нежилых) в нежилые (жилые)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───────</w:t>
      </w:r>
      <w:r w:rsidR="00D43C93">
        <w:rPr>
          <w:rFonts w:ascii="Times New Roman" w:hAnsi="Times New Roman" w:cs="Times New Roman"/>
          <w:sz w:val="24"/>
          <w:szCs w:val="28"/>
        </w:rPr>
        <w:t>──────────────────────────────</w:t>
      </w:r>
      <w:r w:rsidRPr="001B745C">
        <w:rPr>
          <w:rFonts w:ascii="Times New Roman" w:hAnsi="Times New Roman" w:cs="Times New Roman"/>
          <w:sz w:val="24"/>
          <w:szCs w:val="28"/>
        </w:rPr>
        <w:t>────</w:t>
      </w:r>
      <w:r w:rsidR="00D43C93">
        <w:rPr>
          <w:rFonts w:ascii="Times New Roman" w:hAnsi="Times New Roman" w:cs="Times New Roman"/>
          <w:sz w:val="24"/>
          <w:szCs w:val="28"/>
        </w:rPr>
        <w:t>───────────────────</w:t>
      </w:r>
    </w:p>
    <w:p w:rsidR="00CB23F8" w:rsidRPr="00D43C93" w:rsidRDefault="00CB23F8" w:rsidP="004A60CC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  <w:r w:rsidRPr="00D43C93">
        <w:rPr>
          <w:rFonts w:ascii="Times New Roman" w:hAnsi="Times New Roman" w:cs="Times New Roman"/>
          <w:sz w:val="18"/>
          <w:szCs w:val="28"/>
        </w:rPr>
        <w:t xml:space="preserve">(ненужное </w:t>
      </w:r>
      <w:proofErr w:type="gramStart"/>
      <w:r w:rsidRPr="00D43C93">
        <w:rPr>
          <w:rFonts w:ascii="Times New Roman" w:hAnsi="Times New Roman" w:cs="Times New Roman"/>
          <w:sz w:val="18"/>
          <w:szCs w:val="28"/>
        </w:rPr>
        <w:t xml:space="preserve">зачеркнуть)   </w:t>
      </w:r>
      <w:proofErr w:type="gramEnd"/>
      <w:r w:rsidRPr="00D43C93">
        <w:rPr>
          <w:rFonts w:ascii="Times New Roman" w:hAnsi="Times New Roman" w:cs="Times New Roman"/>
          <w:sz w:val="18"/>
          <w:szCs w:val="28"/>
        </w:rPr>
        <w:t xml:space="preserve">             </w:t>
      </w:r>
      <w:r w:rsidR="00D43C93">
        <w:rPr>
          <w:rFonts w:ascii="Times New Roman" w:hAnsi="Times New Roman" w:cs="Times New Roman"/>
          <w:sz w:val="18"/>
          <w:szCs w:val="28"/>
        </w:rPr>
        <w:tab/>
      </w:r>
      <w:r w:rsidR="00D43C93">
        <w:rPr>
          <w:rFonts w:ascii="Times New Roman" w:hAnsi="Times New Roman" w:cs="Times New Roman"/>
          <w:sz w:val="18"/>
          <w:szCs w:val="28"/>
        </w:rPr>
        <w:tab/>
      </w:r>
      <w:r w:rsidR="00D43C93">
        <w:rPr>
          <w:rFonts w:ascii="Times New Roman" w:hAnsi="Times New Roman" w:cs="Times New Roman"/>
          <w:sz w:val="18"/>
          <w:szCs w:val="28"/>
        </w:rPr>
        <w:tab/>
      </w:r>
      <w:r w:rsidR="00D43C93">
        <w:rPr>
          <w:rFonts w:ascii="Times New Roman" w:hAnsi="Times New Roman" w:cs="Times New Roman"/>
          <w:sz w:val="18"/>
          <w:szCs w:val="28"/>
        </w:rPr>
        <w:tab/>
      </w:r>
      <w:r w:rsidRPr="00D43C93">
        <w:rPr>
          <w:rFonts w:ascii="Times New Roman" w:hAnsi="Times New Roman" w:cs="Times New Roman"/>
          <w:sz w:val="18"/>
          <w:szCs w:val="28"/>
        </w:rPr>
        <w:t>(ненужное зачеркнуть)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в целях использования помещений в качестве ______________________________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_____________</w:t>
      </w:r>
      <w:r w:rsidRPr="001B745C">
        <w:rPr>
          <w:rFonts w:ascii="Times New Roman" w:hAnsi="Times New Roman" w:cs="Times New Roman"/>
          <w:sz w:val="24"/>
          <w:szCs w:val="28"/>
        </w:rPr>
        <w:t>__</w:t>
      </w:r>
    </w:p>
    <w:p w:rsidR="00CB23F8" w:rsidRPr="00D43C93" w:rsidRDefault="00CB23F8" w:rsidP="00D43C93">
      <w:pPr>
        <w:pStyle w:val="ConsPlusNonformat"/>
        <w:ind w:left="2124" w:firstLine="708"/>
        <w:jc w:val="center"/>
        <w:rPr>
          <w:rFonts w:ascii="Times New Roman" w:hAnsi="Times New Roman" w:cs="Times New Roman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(</w:t>
      </w:r>
      <w:r w:rsidRPr="00D43C93">
        <w:rPr>
          <w:rFonts w:ascii="Times New Roman" w:hAnsi="Times New Roman" w:cs="Times New Roman"/>
          <w:szCs w:val="28"/>
        </w:rPr>
        <w:t>вид использования помещения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</w:t>
      </w:r>
      <w:r w:rsidRPr="001B745C">
        <w:rPr>
          <w:rFonts w:ascii="Times New Roman" w:hAnsi="Times New Roman" w:cs="Times New Roman"/>
          <w:sz w:val="24"/>
          <w:szCs w:val="28"/>
        </w:rPr>
        <w:t>______</w:t>
      </w:r>
    </w:p>
    <w:p w:rsidR="00CB23F8" w:rsidRPr="00D43C93" w:rsidRDefault="00CB23F8" w:rsidP="00D43C93">
      <w:pPr>
        <w:pStyle w:val="ConsPlusNonformat"/>
        <w:jc w:val="center"/>
        <w:rPr>
          <w:rFonts w:ascii="Times New Roman" w:hAnsi="Times New Roman" w:cs="Times New Roman"/>
          <w:sz w:val="18"/>
          <w:szCs w:val="28"/>
        </w:rPr>
      </w:pPr>
      <w:r w:rsidRPr="00D43C93">
        <w:rPr>
          <w:rFonts w:ascii="Times New Roman" w:hAnsi="Times New Roman" w:cs="Times New Roman"/>
          <w:sz w:val="18"/>
          <w:szCs w:val="28"/>
        </w:rPr>
        <w:t>в соответствии с заявлением о переводе)</w:t>
      </w:r>
    </w:p>
    <w:p w:rsidR="00CB23F8" w:rsidRPr="00D43C93" w:rsidRDefault="00CB23F8" w:rsidP="004A60CC">
      <w:pPr>
        <w:pStyle w:val="ConsPlusNonformat"/>
        <w:jc w:val="both"/>
        <w:rPr>
          <w:rFonts w:ascii="Times New Roman" w:hAnsi="Times New Roman" w:cs="Times New Roman"/>
          <w:sz w:val="18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РЕШИЛ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────────────────────────────────────────────────────────────___________________________________________________________________________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</w:t>
      </w:r>
    </w:p>
    <w:p w:rsidR="00CB23F8" w:rsidRPr="00D43C93" w:rsidRDefault="00CB23F8" w:rsidP="00D43C9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43C93">
        <w:rPr>
          <w:rFonts w:ascii="Times New Roman" w:hAnsi="Times New Roman" w:cs="Times New Roman"/>
          <w:szCs w:val="28"/>
        </w:rPr>
        <w:t>(наименование акта, дата его принятия и номер)</w:t>
      </w:r>
    </w:p>
    <w:p w:rsidR="00CB23F8" w:rsidRPr="00D43C93" w:rsidRDefault="00CB23F8" w:rsidP="00D43C93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1. Помещения на основании приложенных к заявлению документов:</w:t>
      </w:r>
    </w:p>
    <w:p w:rsidR="00CB23F8" w:rsidRPr="001B745C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жилого (нежилого) </w:t>
      </w:r>
      <w:proofErr w:type="gramStart"/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в  нежилое</w:t>
      </w:r>
      <w:proofErr w:type="gramEnd"/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(жилое)</w:t>
      </w:r>
    </w:p>
    <w:p w:rsidR="00D43C93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а) перевести из --------------------------------------------------------------------------------------------------------</w:t>
      </w:r>
    </w:p>
    <w:p w:rsidR="00D43C93" w:rsidRDefault="00D43C93" w:rsidP="00D43C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43C93">
        <w:rPr>
          <w:rFonts w:ascii="Times New Roman" w:eastAsia="Times New Roman" w:hAnsi="Times New Roman" w:cs="Times New Roman"/>
          <w:sz w:val="20"/>
          <w:szCs w:val="28"/>
          <w:lang w:eastAsia="ru-RU"/>
        </w:rPr>
        <w:t>(ненужное зачеркнуть)</w:t>
      </w:r>
    </w:p>
    <w:p w:rsidR="00CB23F8" w:rsidRPr="001B745C" w:rsidRDefault="00D43C93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без </w:t>
      </w:r>
      <w:r w:rsidR="00CB23F8"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предварительных условий;</w:t>
      </w:r>
    </w:p>
    <w:p w:rsidR="00CB23F8" w:rsidRPr="001B745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б) перевести из жилого (нежилого) </w:t>
      </w:r>
      <w:proofErr w:type="gramStart"/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в  нежилое</w:t>
      </w:r>
      <w:proofErr w:type="gramEnd"/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(жилое)    при условии проведения в установленном порядке следующих видов работ:</w:t>
      </w:r>
    </w:p>
    <w:p w:rsidR="00CB23F8" w:rsidRPr="001B745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</w:t>
      </w:r>
      <w:r w:rsidR="00D43C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</w:p>
    <w:p w:rsidR="00CB23F8" w:rsidRPr="00D43C93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43C93">
        <w:rPr>
          <w:rFonts w:ascii="Times New Roman" w:eastAsia="Times New Roman" w:hAnsi="Times New Roman" w:cs="Times New Roman"/>
          <w:sz w:val="20"/>
          <w:szCs w:val="28"/>
          <w:lang w:eastAsia="ru-RU"/>
        </w:rPr>
        <w:t>(перечень работ по переустройству</w:t>
      </w:r>
    </w:p>
    <w:p w:rsidR="00CB23F8" w:rsidRPr="001B745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</w:t>
      </w:r>
      <w:r w:rsidR="00D43C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</w:p>
    <w:p w:rsidR="00CB23F8" w:rsidRPr="00D43C93" w:rsidRDefault="00CB23F8" w:rsidP="004A60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43C93">
        <w:rPr>
          <w:rFonts w:ascii="Times New Roman" w:eastAsia="Times New Roman" w:hAnsi="Times New Roman" w:cs="Times New Roman"/>
          <w:sz w:val="20"/>
          <w:szCs w:val="28"/>
          <w:lang w:eastAsia="ru-RU"/>
        </w:rPr>
        <w:t>(перепланировке) помещения</w:t>
      </w:r>
    </w:p>
    <w:p w:rsidR="00CB23F8" w:rsidRPr="001B745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</w:t>
      </w:r>
      <w:r w:rsidR="00D43C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</w:p>
    <w:p w:rsidR="00CB23F8" w:rsidRPr="00D43C93" w:rsidRDefault="00CB23F8" w:rsidP="00D43C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43C93">
        <w:rPr>
          <w:rFonts w:ascii="Times New Roman" w:eastAsia="Times New Roman" w:hAnsi="Times New Roman" w:cs="Times New Roman"/>
          <w:sz w:val="20"/>
          <w:szCs w:val="28"/>
          <w:lang w:eastAsia="ru-RU"/>
        </w:rPr>
        <w:t>или иных необходимых р</w:t>
      </w:r>
      <w:r w:rsidR="00D43C9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абот по ремонту, реконструкции, </w:t>
      </w:r>
      <w:r w:rsidRPr="00D43C93">
        <w:rPr>
          <w:rFonts w:ascii="Times New Roman" w:eastAsia="Times New Roman" w:hAnsi="Times New Roman" w:cs="Times New Roman"/>
          <w:sz w:val="20"/>
          <w:szCs w:val="28"/>
          <w:lang w:eastAsia="ru-RU"/>
        </w:rPr>
        <w:t>реставрации помещения)</w:t>
      </w:r>
    </w:p>
    <w:p w:rsidR="00CB23F8" w:rsidRPr="001B745C" w:rsidRDefault="00CB23F8" w:rsidP="004A60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</w:t>
      </w:r>
      <w:r w:rsidR="00D43C93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  <w:r w:rsidRPr="001B745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2.  </w:t>
      </w:r>
      <w:proofErr w:type="gramStart"/>
      <w:r w:rsidRPr="001B745C">
        <w:rPr>
          <w:rFonts w:ascii="Times New Roman" w:hAnsi="Times New Roman" w:cs="Times New Roman"/>
          <w:sz w:val="24"/>
          <w:szCs w:val="28"/>
        </w:rPr>
        <w:t>Отказать  в</w:t>
      </w:r>
      <w:proofErr w:type="gramEnd"/>
      <w:r w:rsidRPr="001B745C">
        <w:rPr>
          <w:rFonts w:ascii="Times New Roman" w:hAnsi="Times New Roman" w:cs="Times New Roman"/>
          <w:sz w:val="24"/>
          <w:szCs w:val="28"/>
        </w:rPr>
        <w:t xml:space="preserve">  переводе  указанных помещений из жилых (нежилых) в нежилые(жилые) на основании следующего: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____________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____________________________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____________</w:t>
      </w:r>
      <w:r w:rsidR="00B743DC" w:rsidRPr="001B745C">
        <w:rPr>
          <w:rFonts w:ascii="Times New Roman" w:hAnsi="Times New Roman" w:cs="Times New Roman"/>
          <w:sz w:val="24"/>
          <w:szCs w:val="28"/>
        </w:rPr>
        <w:t>_</w:t>
      </w:r>
    </w:p>
    <w:p w:rsidR="00CB23F8" w:rsidRPr="00D43C93" w:rsidRDefault="00CB23F8" w:rsidP="00D43C93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D43C93">
        <w:rPr>
          <w:rFonts w:ascii="Times New Roman" w:hAnsi="Times New Roman" w:cs="Times New Roman"/>
          <w:szCs w:val="28"/>
        </w:rPr>
        <w:t xml:space="preserve">(основание(я), установленное </w:t>
      </w:r>
      <w:hyperlink r:id="rId13" w:history="1">
        <w:r w:rsidRPr="00D43C93">
          <w:rPr>
            <w:rFonts w:ascii="Times New Roman" w:hAnsi="Times New Roman" w:cs="Times New Roman"/>
            <w:szCs w:val="28"/>
          </w:rPr>
          <w:t>частью 1 статьи 24</w:t>
        </w:r>
      </w:hyperlink>
      <w:r w:rsidRPr="00D43C93">
        <w:rPr>
          <w:rFonts w:ascii="Times New Roman" w:hAnsi="Times New Roman" w:cs="Times New Roman"/>
          <w:szCs w:val="28"/>
        </w:rPr>
        <w:t xml:space="preserve"> Жилищного кодекса Российской Федерации)</w:t>
      </w:r>
    </w:p>
    <w:p w:rsidR="00CB23F8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D43C93" w:rsidRPr="001B745C" w:rsidRDefault="00D43C93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B743DC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gramStart"/>
      <w:r w:rsidRPr="001B745C">
        <w:rPr>
          <w:rFonts w:ascii="Times New Roman" w:hAnsi="Times New Roman" w:cs="Times New Roman"/>
          <w:sz w:val="24"/>
          <w:szCs w:val="28"/>
        </w:rPr>
        <w:t xml:space="preserve">администрации  </w:t>
      </w:r>
      <w:r w:rsidR="00D43C93" w:rsidRPr="00D43C93">
        <w:rPr>
          <w:rFonts w:ascii="Times New Roman" w:hAnsi="Times New Roman" w:cs="Times New Roman"/>
          <w:sz w:val="24"/>
          <w:szCs w:val="28"/>
        </w:rPr>
        <w:t>Шереметьевского</w:t>
      </w:r>
      <w:proofErr w:type="gramEnd"/>
      <w:r w:rsidR="00D43C93" w:rsidRPr="00D43C93">
        <w:rPr>
          <w:rFonts w:ascii="Times New Roman" w:hAnsi="Times New Roman" w:cs="Times New Roman"/>
          <w:sz w:val="24"/>
          <w:szCs w:val="28"/>
        </w:rPr>
        <w:t xml:space="preserve"> сельсовета</w:t>
      </w:r>
    </w:p>
    <w:p w:rsidR="00CB23F8" w:rsidRPr="001B745C" w:rsidRDefault="00B743DC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Башмаковского района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___________________</w:t>
      </w:r>
      <w:r w:rsidR="00D43C93">
        <w:rPr>
          <w:rFonts w:ascii="Times New Roman" w:hAnsi="Times New Roman" w:cs="Times New Roman"/>
          <w:sz w:val="24"/>
          <w:szCs w:val="28"/>
        </w:rPr>
        <w:t>___________</w:t>
      </w:r>
      <w:r w:rsidRPr="001B745C">
        <w:rPr>
          <w:rFonts w:ascii="Times New Roman" w:hAnsi="Times New Roman" w:cs="Times New Roman"/>
          <w:sz w:val="24"/>
          <w:szCs w:val="28"/>
        </w:rPr>
        <w:t xml:space="preserve">      </w:t>
      </w:r>
      <w:r w:rsidR="00D43C93">
        <w:rPr>
          <w:rFonts w:ascii="Times New Roman" w:hAnsi="Times New Roman" w:cs="Times New Roman"/>
          <w:sz w:val="24"/>
          <w:szCs w:val="28"/>
        </w:rPr>
        <w:t xml:space="preserve">    </w:t>
      </w:r>
      <w:r w:rsidRPr="001B745C">
        <w:rPr>
          <w:rFonts w:ascii="Times New Roman" w:hAnsi="Times New Roman" w:cs="Times New Roman"/>
          <w:sz w:val="24"/>
          <w:szCs w:val="28"/>
        </w:rPr>
        <w:t xml:space="preserve"> ___________            _____________________</w:t>
      </w:r>
    </w:p>
    <w:p w:rsidR="00CB23F8" w:rsidRPr="00D43C93" w:rsidRDefault="00CB23F8" w:rsidP="004A60C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D43C93">
        <w:rPr>
          <w:rFonts w:ascii="Times New Roman" w:hAnsi="Times New Roman" w:cs="Times New Roman"/>
          <w:szCs w:val="28"/>
        </w:rPr>
        <w:t>(должность лица,</w:t>
      </w:r>
      <w:r w:rsidR="00B743DC" w:rsidRPr="00D43C93">
        <w:rPr>
          <w:rFonts w:ascii="Times New Roman" w:hAnsi="Times New Roman" w:cs="Times New Roman"/>
          <w:szCs w:val="28"/>
        </w:rPr>
        <w:t xml:space="preserve"> </w:t>
      </w:r>
      <w:r w:rsidRPr="00D43C93">
        <w:rPr>
          <w:rFonts w:ascii="Times New Roman" w:hAnsi="Times New Roman" w:cs="Times New Roman"/>
          <w:szCs w:val="28"/>
        </w:rPr>
        <w:t xml:space="preserve">подписавшего </w:t>
      </w:r>
      <w:proofErr w:type="gramStart"/>
      <w:r w:rsidRPr="00D43C93">
        <w:rPr>
          <w:rFonts w:ascii="Times New Roman" w:hAnsi="Times New Roman" w:cs="Times New Roman"/>
          <w:szCs w:val="28"/>
        </w:rPr>
        <w:t xml:space="preserve">уведомление)   </w:t>
      </w:r>
      <w:proofErr w:type="gramEnd"/>
      <w:r w:rsidRPr="00D43C93">
        <w:rPr>
          <w:rFonts w:ascii="Times New Roman" w:hAnsi="Times New Roman" w:cs="Times New Roman"/>
          <w:szCs w:val="28"/>
        </w:rPr>
        <w:t xml:space="preserve">       (подпись)           </w:t>
      </w:r>
      <w:r w:rsidR="00D43C93">
        <w:rPr>
          <w:rFonts w:ascii="Times New Roman" w:hAnsi="Times New Roman" w:cs="Times New Roman"/>
          <w:szCs w:val="28"/>
        </w:rPr>
        <w:tab/>
      </w:r>
      <w:r w:rsidRPr="00D43C93">
        <w:rPr>
          <w:rFonts w:ascii="Times New Roman" w:hAnsi="Times New Roman" w:cs="Times New Roman"/>
          <w:szCs w:val="28"/>
        </w:rPr>
        <w:t xml:space="preserve">   (расшифровка подписи)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D43C93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«__» _________ 20</w:t>
      </w:r>
      <w:r w:rsidR="00CB23F8" w:rsidRPr="001B745C">
        <w:rPr>
          <w:rFonts w:ascii="Times New Roman" w:hAnsi="Times New Roman" w:cs="Times New Roman"/>
          <w:sz w:val="24"/>
          <w:szCs w:val="28"/>
        </w:rPr>
        <w:t>_ г.</w:t>
      </w: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1B745C">
        <w:rPr>
          <w:rFonts w:ascii="Times New Roman" w:hAnsi="Times New Roman" w:cs="Times New Roman"/>
          <w:sz w:val="24"/>
          <w:szCs w:val="28"/>
        </w:rPr>
        <w:t>М.П.</w:t>
      </w:r>
    </w:p>
    <w:p w:rsidR="00CB23F8" w:rsidRPr="001B745C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1B745C" w:rsidRDefault="00CB23F8" w:rsidP="004A60CC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CB23F8" w:rsidRPr="004A60CC" w:rsidRDefault="00CB23F8" w:rsidP="004A60C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CB23F8" w:rsidRPr="004A60CC" w:rsidRDefault="00CB23F8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353" w:rsidRPr="004A60CC" w:rsidRDefault="00744353" w:rsidP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0CC" w:rsidRPr="004A60CC" w:rsidRDefault="004A60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60CC" w:rsidRPr="004A60CC" w:rsidSect="009E6BCA">
      <w:pgSz w:w="11906" w:h="16838"/>
      <w:pgMar w:top="142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272"/>
    <w:multiLevelType w:val="hybridMultilevel"/>
    <w:tmpl w:val="178A8FF0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1215309"/>
    <w:multiLevelType w:val="hybridMultilevel"/>
    <w:tmpl w:val="98D6CC02"/>
    <w:lvl w:ilvl="0" w:tplc="3748108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3E6A"/>
    <w:multiLevelType w:val="hybridMultilevel"/>
    <w:tmpl w:val="485A1082"/>
    <w:lvl w:ilvl="0" w:tplc="A984A8AE">
      <w:start w:val="1"/>
      <w:numFmt w:val="bullet"/>
      <w:lvlText w:val="─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2A10BAC"/>
    <w:multiLevelType w:val="hybridMultilevel"/>
    <w:tmpl w:val="ED428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323EB"/>
    <w:multiLevelType w:val="hybridMultilevel"/>
    <w:tmpl w:val="FD929732"/>
    <w:lvl w:ilvl="0" w:tplc="290AC1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2"/>
    <w:rsid w:val="000100FE"/>
    <w:rsid w:val="0001569C"/>
    <w:rsid w:val="00027CC5"/>
    <w:rsid w:val="00042D37"/>
    <w:rsid w:val="0006667C"/>
    <w:rsid w:val="0007762A"/>
    <w:rsid w:val="000A33C9"/>
    <w:rsid w:val="000A721D"/>
    <w:rsid w:val="000E1948"/>
    <w:rsid w:val="000F3E66"/>
    <w:rsid w:val="00191D52"/>
    <w:rsid w:val="001B6EAE"/>
    <w:rsid w:val="001B745C"/>
    <w:rsid w:val="001D32F6"/>
    <w:rsid w:val="00202042"/>
    <w:rsid w:val="00224521"/>
    <w:rsid w:val="00254CEE"/>
    <w:rsid w:val="002A6265"/>
    <w:rsid w:val="002C734C"/>
    <w:rsid w:val="00350225"/>
    <w:rsid w:val="003527EB"/>
    <w:rsid w:val="00465842"/>
    <w:rsid w:val="00492245"/>
    <w:rsid w:val="004A60CC"/>
    <w:rsid w:val="004C6B28"/>
    <w:rsid w:val="004D3B92"/>
    <w:rsid w:val="004F7750"/>
    <w:rsid w:val="00531A57"/>
    <w:rsid w:val="005727A6"/>
    <w:rsid w:val="00574CB4"/>
    <w:rsid w:val="005819FB"/>
    <w:rsid w:val="005A7FDA"/>
    <w:rsid w:val="005E566A"/>
    <w:rsid w:val="005F5388"/>
    <w:rsid w:val="006578C4"/>
    <w:rsid w:val="00662B8E"/>
    <w:rsid w:val="006A29AB"/>
    <w:rsid w:val="006B6F57"/>
    <w:rsid w:val="006F3B83"/>
    <w:rsid w:val="007305CF"/>
    <w:rsid w:val="00744353"/>
    <w:rsid w:val="007662BF"/>
    <w:rsid w:val="007B265C"/>
    <w:rsid w:val="00820BA1"/>
    <w:rsid w:val="008451AE"/>
    <w:rsid w:val="00863EAA"/>
    <w:rsid w:val="008671CA"/>
    <w:rsid w:val="00872E8B"/>
    <w:rsid w:val="00881F47"/>
    <w:rsid w:val="008E068B"/>
    <w:rsid w:val="00956B22"/>
    <w:rsid w:val="009B369C"/>
    <w:rsid w:val="009E6BCA"/>
    <w:rsid w:val="00B40AAA"/>
    <w:rsid w:val="00B743DC"/>
    <w:rsid w:val="00B90CA8"/>
    <w:rsid w:val="00BD3D23"/>
    <w:rsid w:val="00BE28E7"/>
    <w:rsid w:val="00BF18C6"/>
    <w:rsid w:val="00C25FEE"/>
    <w:rsid w:val="00C27109"/>
    <w:rsid w:val="00C736AF"/>
    <w:rsid w:val="00C86019"/>
    <w:rsid w:val="00C954CE"/>
    <w:rsid w:val="00CB23F8"/>
    <w:rsid w:val="00D1420C"/>
    <w:rsid w:val="00D43C93"/>
    <w:rsid w:val="00DC3C0B"/>
    <w:rsid w:val="00DF4F7B"/>
    <w:rsid w:val="00E93385"/>
    <w:rsid w:val="00EF4BEB"/>
    <w:rsid w:val="00F1224A"/>
    <w:rsid w:val="00F3630F"/>
    <w:rsid w:val="00F374AD"/>
    <w:rsid w:val="00F41536"/>
    <w:rsid w:val="00F605F0"/>
    <w:rsid w:val="00F81DFF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270C"/>
  <w15:docId w15:val="{A2613A4C-49CC-45F6-A863-929BF97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F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B2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3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23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B23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3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23F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B23F8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2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23F8"/>
  </w:style>
  <w:style w:type="character" w:customStyle="1" w:styleId="apple-converted-space">
    <w:name w:val="apple-converted-space"/>
    <w:basedOn w:val="a0"/>
    <w:rsid w:val="00CB23F8"/>
  </w:style>
  <w:style w:type="character" w:customStyle="1" w:styleId="20">
    <w:name w:val="Заголовок 2 Знак"/>
    <w:basedOn w:val="a0"/>
    <w:link w:val="2"/>
    <w:uiPriority w:val="9"/>
    <w:semiHidden/>
    <w:rsid w:val="009B36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6DE98DF5FE41100B22D4A81D17E68D57C6979C0714190142F685696020613C7D8A496F61C28B491713L" TargetMode="External"/><Relationship Id="rId13" Type="http://schemas.openxmlformats.org/officeDocument/2006/relationships/hyperlink" Target="consultantplus://offline/ref=0D65636D1A0603AE77740BACD0439220FB5348B28A03D2D73D32CB363159021E20B65F2638CAE13FMBN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CAA70613B2233B5DD3FA00A0E1211B5109D8D8622D148A01DCEC9322867FB99DCE99568DC981B248CB9D6617CEAD2C48CEBB1D2F2B8A61EG4h1J" TargetMode="External"/><Relationship Id="rId12" Type="http://schemas.openxmlformats.org/officeDocument/2006/relationships/hyperlink" Target="consultantplus://offline/ref=0D65636D1A0603AE77740BACD0439220FB5348B28A03D2D73D32CB363159021E20B65F263DMCN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C6DE98DF5FE41100B22D4A81D17E68D50CB909D0D1C440B4AAF896B672F3E2B7AC3456E61C28A141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6DE98DF5FE41100B22D4A81D17E68D57C6979C0714190142F685696020613C7D8A496F61C28B48171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6DE98DF5FE41100B22D4A81D17E68D57C6979C0714190142F685696020613C7D8A496F61C28B49171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0E59-5952-448F-B5BB-CCF8D9BF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8984</Words>
  <Characters>51214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Sofin</cp:lastModifiedBy>
  <cp:revision>39</cp:revision>
  <cp:lastPrinted>2021-02-09T13:15:00Z</cp:lastPrinted>
  <dcterms:created xsi:type="dcterms:W3CDTF">2021-02-09T12:41:00Z</dcterms:created>
  <dcterms:modified xsi:type="dcterms:W3CDTF">2021-04-26T06:11:00Z</dcterms:modified>
</cp:coreProperties>
</file>