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413" w:rsidRPr="003D5413" w:rsidRDefault="003D5413" w:rsidP="003D5413">
      <w:pPr>
        <w:spacing w:before="240" w:after="6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bookmarkStart w:id="0" w:name="_"/>
      <w:r w:rsidRPr="003D541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ВЬЮНСКОГО СЕЛЬСОВЕТА НАРОВЧАТСКОГО РАЙОНА</w:t>
      </w:r>
      <w:bookmarkEnd w:id="0"/>
    </w:p>
    <w:p w:rsidR="003D5413" w:rsidRPr="003D5413" w:rsidRDefault="003D5413" w:rsidP="003D541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3D5413" w:rsidRPr="003D5413" w:rsidRDefault="003D5413" w:rsidP="003D5413">
      <w:pPr>
        <w:spacing w:before="240" w:after="60" w:line="240" w:lineRule="auto"/>
        <w:ind w:firstLine="567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3D541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3D5413" w:rsidRPr="003D5413" w:rsidRDefault="003D5413" w:rsidP="003D5413">
      <w:pPr>
        <w:spacing w:before="240" w:after="6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3D541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18 декабря 2020 года № 75</w:t>
      </w:r>
    </w:p>
    <w:p w:rsidR="003D5413" w:rsidRPr="003D5413" w:rsidRDefault="003D5413" w:rsidP="003D541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с.Вьюнки</w:t>
      </w:r>
    </w:p>
    <w:p w:rsidR="003D5413" w:rsidRPr="003D5413" w:rsidRDefault="003D5413" w:rsidP="003D541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«Предоставление муниципального имущества в доверительное управление»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 постановлениями администрации Вьюнского сельсовета Наровчатского района Пензенской области </w:t>
      </w:r>
      <w:hyperlink r:id="rId4" w:tgtFrame="_blank" w:history="1">
        <w:r w:rsidRPr="003D54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01.11.2019 № 52</w:t>
        </w:r>
      </w:hyperlink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 Вьюнского сельсовета Наровчатского района Пензенской области», </w:t>
      </w:r>
      <w:hyperlink r:id="rId5" w:tgtFrame="_blank" w:history="1">
        <w:r w:rsidRPr="003D54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26.06.2020 № 45</w:t>
        </w:r>
      </w:hyperlink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 муниципальных услуг Вьюнского сельсовета Наровчатского района Пензенской области», руководствуясь </w:t>
      </w:r>
      <w:hyperlink r:id="rId6" w:tgtFrame="_blank" w:history="1">
        <w:r w:rsidRPr="003D54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 Вьюнского сельсовета Наровчатского района Пензенской области</w:t>
        </w:r>
      </w:hyperlink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5413" w:rsidRPr="003D5413" w:rsidRDefault="003D5413" w:rsidP="003D541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Вьюнского сельсовета Наровчатского района Пензенской области постановляет: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административный регламент предоставления муниципальной услуги «Предоставление муниципального имущества в доверительное управление», согласно приложению к настоящему постановлению.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Настоящее постановление вступает в силу после его официального опубликования.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Опубликовать настоящее постановление в информационном бюллетене «Вестник Вьюнского сельсовета» и на официальном сайте администрации Вьюнского сельсовета Наровчатского района Пензенской области</w:t>
      </w:r>
      <w:r w:rsidRPr="003D541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информационно-телекоммуникационной сети «Интернет».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Контроль за исполнением настоящего постановления возложить на Главу администрации Вьюнского сельсовета Наровчатского района Пензенской области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5413" w:rsidRPr="003D5413" w:rsidRDefault="003D5413" w:rsidP="003D54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</w:t>
      </w:r>
      <w:r w:rsidRPr="003D541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</w:t>
      </w:r>
    </w:p>
    <w:p w:rsidR="003D5413" w:rsidRPr="003D5413" w:rsidRDefault="003D5413" w:rsidP="003D54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Вьюнского сельсовета</w:t>
      </w:r>
    </w:p>
    <w:p w:rsidR="003D5413" w:rsidRPr="003D5413" w:rsidRDefault="003D5413" w:rsidP="003D54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3D5413" w:rsidRPr="003D5413" w:rsidRDefault="003D5413" w:rsidP="003D54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  <w:bookmarkStart w:id="1" w:name="P29"/>
      <w:bookmarkEnd w:id="1"/>
    </w:p>
    <w:p w:rsidR="003D5413" w:rsidRPr="003D5413" w:rsidRDefault="003D5413" w:rsidP="003D54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В.И.Гусева</w:t>
      </w:r>
    </w:p>
    <w:p w:rsidR="003D5413" w:rsidRPr="003D5413" w:rsidRDefault="003D5413" w:rsidP="003D54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5413" w:rsidRPr="003D5413" w:rsidRDefault="003D5413" w:rsidP="003D54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40"/>
      <w:bookmarkEnd w:id="2"/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 к</w:t>
      </w:r>
    </w:p>
    <w:p w:rsidR="003D5413" w:rsidRPr="003D5413" w:rsidRDefault="003D5413" w:rsidP="003D54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постановлению администрации</w:t>
      </w:r>
    </w:p>
    <w:p w:rsidR="003D5413" w:rsidRPr="003D5413" w:rsidRDefault="003D5413" w:rsidP="003D54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Вьюнского сельсовета</w:t>
      </w:r>
    </w:p>
    <w:p w:rsidR="003D5413" w:rsidRPr="003D5413" w:rsidRDefault="003D5413" w:rsidP="003D54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3D5413" w:rsidRPr="003D5413" w:rsidRDefault="003D5413" w:rsidP="003D54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3D5413" w:rsidRPr="003D5413" w:rsidRDefault="003D5413" w:rsidP="003D54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18.12.2020 № 75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5413" w:rsidRPr="003D5413" w:rsidRDefault="003D5413" w:rsidP="003D541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 предоставления муниципальной услуги «Предоставление муниципального имущества в доверительное управление»</w:t>
      </w:r>
    </w:p>
    <w:p w:rsidR="003D5413" w:rsidRPr="003D5413" w:rsidRDefault="003D5413" w:rsidP="003D541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</w:p>
    <w:p w:rsidR="003D5413" w:rsidRPr="003D5413" w:rsidRDefault="003D5413" w:rsidP="003D541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5413" w:rsidRPr="003D5413" w:rsidRDefault="003D5413" w:rsidP="003D5413">
      <w:pPr>
        <w:spacing w:after="0" w:line="240" w:lineRule="auto"/>
        <w:ind w:left="152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_Ref13554425"/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Предмет регулирования</w:t>
      </w:r>
      <w:bookmarkEnd w:id="3"/>
    </w:p>
    <w:p w:rsidR="003D5413" w:rsidRPr="003D5413" w:rsidRDefault="003D5413" w:rsidP="003D5413">
      <w:pPr>
        <w:spacing w:after="0" w:line="240" w:lineRule="auto"/>
        <w:ind w:left="5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Административный регламент устанавливает порядок и стандарт предоставления муниципальной услуги «Предоставление муниципального имущества в доверительное управление» (далее - муниципальная услуга), определяет сроки и последовательность административных процедур (действий) администрации Вьюнского сельсовета Наровчатского района Пензенской области</w:t>
      </w:r>
      <w:r w:rsidRPr="003D541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(далее - Администрация) при предоставлении муниципального имущества в доверительное управление без торгов, в случаях, предусмотренных пунктами 1 - 16 части 1 статьи 17.1 Федерального закона от 26.07.2006 № 135-ФЗ "О защите конкуренции" (с последующими изменениями).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Круг заявителей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Заявителями на предоставление муниципальной услуги являются физические и юридические лица.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порядку информирования о предоставлении муниципальной услуги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Лично;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Администрации установлены пунктом 2.12 Административного регламента;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1.3.4. Посредством размещения информации на официальном сайте Администрации в информационно-телекоммуникационной сети «Интернет» http://viyunki.narovchat.pnzreg.ru/ 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 письменным обращениям (в том числе по электронной почте).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 на обращение направляется почтой в адрес заявителя в срок, не превышающий пяти рабочих дней со дня регистрации письменного обращения;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их чести и достоинства;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муниципального образования Наровчатского района Пензенской области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 2.12 Административного регламента.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5413" w:rsidRPr="003D5413" w:rsidRDefault="003D5413" w:rsidP="003D541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Предоставление муниципального имущества в доверительное управление.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Наименование органа местного самоуправления, предоставляющего муниципальную услугу.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pacing w:val="2"/>
          <w:sz w:val="24"/>
          <w:szCs w:val="24"/>
          <w:shd w:val="clear" w:color="auto" w:fill="FFFFFF"/>
          <w:lang w:eastAsia="ru-RU"/>
        </w:rPr>
        <w:t>Предоставление муниципальной услуги осуществляет </w:t>
      </w: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 предоставления муниципальной услуги.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заключение договора доверительного управления муниципальным имуществом;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в предоставлении муниципальной услуги.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2.4.1. Срок предоставления муниципальной услуги, за исключением случаев, предусмотренных в пункте 9 части 1 статьи 17.1 Федерального закона от 26.07.2006 № 135-ФЗ «О защите конкуренции» (с последующими изменениями) (далее - Закон о защите конкуренции), не должен превышать 30 календарных дней со дня поступления заявления о предоставлении муниципального имущества в Администрацию.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2.4.2. Срок принятия решения об отказе в муниципальной услуге не должен превышать 10 дней со дня поступления заявления о предоставлении муниципального имущества в Администрацию.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Правовые основания для предоставления муниципальной услуги.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</w:t>
      </w: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 официальном сайте Администрации, МФЦ, на Едином портале и Региональном портале.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Для предоставления муниципальной услуги заявителем предоставляются самостоятельно следующие документы: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 предоставлении муниципального имущества в доверительное управление по установленной форме (Приложение №1 к Административному регламенту);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физическими лицами предоставляются: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(для индивидуальных предпринимателей) в соответствии с законодательством иностранного государства, в случае если заявителем является иностранное лицо;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копия документа, удостоверяющего личность;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юридическими лицами предоставляются: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перевод на русский язык документов о государственной регистрации юридического лица в соответствии с законодательством иностранного государства (если заявителем является иностранное юридическое лицо);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доверенность на осуществление действий от имени заявителя, заверенную печатью (при наличии печати) заявителя и подписанную руководителем заявителя (для юридических лиц) или уполномоченным этим руководителем лицом, либо заверенную в установленном порядке копию такой доверенности, в случае если от имени заявителя действует другое лицо.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Также к заявлению заявителями предоставляются самостоятельно документы, подтверждающие право на заключение договора доверительного управления без торгов: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случае, предусмотренном пунктом 8 части 1 статьи 17.1 Закона о защите конкуренции - документ, подтверждающий, что передаваемое имущество является технологически связанной, в соответствии с законодательством о градостроительной деятельности, частью сети инженерно-технического обеспечения, находящейся во владении и (или) пользовании лица, обратившегося за предоставлением имущества в доверительное управление;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-в случае, предусмотренном пунктом 9 части 1 статьи 17.1 Закона о защите конкуренции: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а) нотариально заверенные копии учредительных документов;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перечень видов деятельности, осуществляемых и (или) осуществлявшихся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 (далее - копии документов).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бухгалтерский баланс хозяйствующего субъекта, в отношении которого имеется намерение предоставить муниципальную преференцию, по состоянию на последнюю отчетную дату, предшествующую дате подачи заявления,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перечень лиц, входящих в одну группу лиц с хозяйствующим субъектом, в отношении которого имеется намерение предоставить муниципальную преференцию, с указанием основания для вхождения таких лиц в эту группу.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К заявлению предоставляются по собственной инициативе: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-физическими лицами: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выписка из единого государственного реестра индивидуальных предпринимателей (для индивидуальных предпринимателей) (далее - ЕГРИП). Запрашивается администрацией в рамках межведомственного информационного взаимодействия;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-юридическими лицами: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выписка из единого государственного реестра юридических лиц (далее - ЕГРЮЛ). Запрашивается Администрацией в рамках межведомственного информационного взаимодействия;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копии учредительных документов, заверенные в установленном порядке. Запрашивается администрацией в рамках межведомственного информационного взаимодействия;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 случае, предусмотренном пунктом 13 части 1 статьи 17.1 Закона о защите конкуренции: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план приватизации унитарного предприятия.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Запрашивается Администрацией в порядке межведомственного информационного взаимодействия.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на бумажном носителе в Администрацию;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по адресу Администрации,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на бумажном носителе через МФЦ.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2.6.4.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</w:t>
      </w: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P194"/>
      <w:bookmarkEnd w:id="4"/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Исчерпывающий перечень оснований для отказа в приеме документов на предоставление муниципальной услуги не предусмотрен.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P196"/>
      <w:bookmarkStart w:id="6" w:name="P199"/>
      <w:bookmarkEnd w:id="5"/>
      <w:bookmarkEnd w:id="6"/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2.8.1 Основанием для отказа в предоставлении муниципальной услуги является: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несоответствие заявителя и (или) объекта, в отношении которого подано заявление о предоставлении муниципальной услуги, требованиям пунктов 1 - 16 части 1 статьи 17.1 Закона о защите конкуренции;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 предоставлением услуги обратилось лицо, не уполномоченное заявителем;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отношении данного муниципального имущества принято решение о проведении торгов;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предоставление не в полном объеме документов, установленных в пункте 2.6 раздела 2 «Стандарт предоставления муниципальной услуги» Административного регламента, за исключением документов, предусмотренных подпунктом 2.6.2. пункта 2.6 раздела 2 «Стандарт предоставления муниципальной услуги» Административного регламента;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несоответствие цели (целей) использования имущества, заявляемой потенциальным пользователем, функциональному назначению данного имущества, отраженному в технической документации;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7" w:name="P181"/>
      <w:bookmarkEnd w:id="7"/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антимонопольного органа в согласовании предоставления муниципальной преференции.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 для приостановления предоставления муниципальной услуги отсутствуют.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Размер платы, взимаемой с заявителя при предоставлении муниципальной услуги.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услуга предоставляется бесплатно.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Срок регистрации заявлений заявителя.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заявления заявителя о предоставлении муниципальной услуги, осуществляется в день его получения.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Требования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</w:t>
      </w:r>
      <w:r w:rsidRPr="003D5413">
        <w:rPr>
          <w:rFonts w:ascii="Arial" w:eastAsia="Times New Roman" w:hAnsi="Arial" w:cs="Arial"/>
          <w:color w:val="000000"/>
          <w:spacing w:val="2"/>
          <w:sz w:val="24"/>
          <w:szCs w:val="24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pacing w:val="2"/>
          <w:sz w:val="24"/>
          <w:szCs w:val="24"/>
          <w:shd w:val="clear" w:color="auto" w:fill="FFFFFF"/>
          <w:lang w:eastAsia="ru-RU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2.12.1. Предоставление муниципальной услуги осуществляется в специально выделенных для этой цели помещениях Администрации, МФЦ.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2.12.2. Помещения Администрации, МФЦ, в которых осуществляется предоставление муниципальной услуги, оборудуются стульями и столами для возможности оформления документов, информационными стендами, содержащими визуальную и текстовую информацию, указанную в пункте 1.5 Административного регламента;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2.12.3. Количество мест ожидания определяется исходя из фактической нагрузки и возможностей для их размещения в здании.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2.12.4.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2.12.5. Кабинеты приема заявителей должны иметь информационные таблички (вывески) с указанием: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2.12.6.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2.12.7. Предоставление муниципальной услуги осуществляется в отдельных специально оборудованных помещениях Администрации, МФЦ, обеспечивающих беспрепятственный доступ инвалидов (включая инвалидов, использующих кресла-коляски и собак-проводников,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власти).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Администрации, МФЦ для предоставления муниципальной услуги размещаются на нижних этажах зданий, оборудованных отдельным входом, или в отдельно стоящих зданиях.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территории, прилегающей к месторасположению Департамента, МФЦ, оборудуются места для бесплатной парковки транспортных средств с выделением не менее</w:t>
      </w:r>
      <w:r w:rsidRPr="003D541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настоящие нормы распространяются в порядке, определяемом Правительством Российской Федерации.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Администрации, МФЦ</w:t>
      </w:r>
      <w:r w:rsidRPr="003D5413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 </w:t>
      </w: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обеспечиваются личными нагрудными карточками (бейджами) с указанием фамилии, имени, отчества (при наличии) и должности.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Показатели доступности и качества предоставления муниципальной услуги.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2.13.1. Показателями доступности предоставления муниципальной услуги являются: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информации;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получения муниципальной услуги через МФЦ;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2.13.2. Показателями качества предоставления муниципальной услуги являются отсутствие: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очередей при приеме и выдаче документов заявителям;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2.14.1 Предоставление муниципальной услуги осуществляется на базе МФЦ по принципу «одного окна», в соответствии с которым предоставление </w:t>
      </w: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2.14.2.При предоставлении муниципальной услуги в электронной форме посредством Регионального портала, заявителю обеспечивается: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D5413" w:rsidRPr="003D5413" w:rsidRDefault="003D5413" w:rsidP="003D541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8" w:name="P322"/>
      <w:bookmarkEnd w:id="8"/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Исчерпывающий перечень административных процедур: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прием, регистрация заявления и документов, их рассмотрение и передача специалисту, ответственному за предоставление услуги;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проведение экспертизы представленных документов;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подготовка ответа об отказе в предоставлении муниципальной услуги;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преференции;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подготовка ответа об отказе в предоставлении муниципальной услуги (преференции), в случае отказа антимонопольного органа;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подготовка проекта постановления Администрации о предоставлении в доверительное управление имущества;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оформление договора доверительного управления;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регистрация и выдача договора доверительного управления.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Прием, регистрация заявления и документов, рассмотрение и передача специалисту, ответственному за предоставление услуги.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При личном обращении заявителя специалист Администрации, ответственный за прием документов, принимает заявление и документы, присваивает регистрационный номер и вносит в журнал регистрации входящей корреспонденции.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При поступлении документов по почте специалист Администрации, ответственный за прием и регистрацию заявлений, вскрывает конверт и регистрирует заявление и документы в журнале регистрации входящей корреспонденции.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При поступлении заявления и документов от курьера МФЦ специалист Администрации, ответственный за прием документов, принимает заявление и документы по описи, проверяет их соответствие и комплектность и регистрирует заявление в журнале регистрации входящей корреспонденции.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Администрации. Максимальный срок выполнения административного действия - 2 (два) дня со дня поступления заявления в Администрацию.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3.2.4. После регистрации в журнале входящей документации специалист, ответственный за прием и регистрацию документов, направляет заявление и документы специалисту, ответственному за предоставление муниципальной услуги.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передача зарегистрированного заявления и прилагаемых к нему документов специалисту, ответственному за предоставление муниципальной услуги.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- 1 (один) день, со дня регистрации заявления и документов в журнале регистрации входящей корреспонденции Администрации.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приему, регистрации заявления и документов, представленных заявителем, их рассмотрения и передачи специалисту, ответственному за предоставление муниципальной услуги составляет 3 (три) дня со дня поступления заявления и документов в администрацию.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Проведение экспертизы представленных документов.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 Основанием для начала административного действия по проведению экспертизы представленных документов является поступление зарегистрированного заявления и документов специалисту, ответственному за предоставление муниципальной услуги.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 Специалист, ответственный за предоставление муниципальной услуги рассматривает поступившее заявление, проверяет комплектность документов и соответствие требованиям действующего законодательства Российской Федерации.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3.3.3. В случае отсутствия в комплекте документов, предоставляемых заявителем по собственной инициативе, такие документы запрашиваются специалистом, ответственным за предоставление муниципальной услуги в порядке межведомственного информационного взаимодействия.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- 3 (три) дня со дня поступления заявления и документов специалисту, ответственному за предоставление муниципальной услуги.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3.3.4. При установлении оснований для отказа в предоставлении муниципальной услуги, предусмотренных пунктом 2.8.1. раздела 2 "Стандарт предоставления муниципальной услуги" Административного регламента, за исключением предусмотренного абзацем седьмым подпункта 2.8.1 пункта 2.8.1 раздела 2 "Стандарт предоставления муниципальной услуги" Административного регламента, специалист, ответственный за предоставление муниципальной услуги готовит ответ об отказе в предоставлении муниципальной услуги заявителю за подписью главы Администрации, визирует его и передает специалисту, ответственному за прием и регистрацию заявлений Администрации. Максимальный срок административного действия - 4 (четыре) дня со дня поступления заявления и документов ответственному специалисту.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прием и регистрацию заявлений Администрации, передает подготовленный и завизированный ответ на подпись главе Администрации в день его получения.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подписывает ответ и передает специалисту, ответственному за прием и регистрацию заявлений Администрации.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передачи специалистом, ответственным за предоставление муниципальной услуги подготовленного и завизированного ответа специалисту, ответственному за прием и регистрацию заявлений Администрации.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Специалист,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1 (один) день.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административной процедуры по подготовке и оформлению ответа об отказе в предоставлении муниципальной услуги 7 (семь) дней со дня поступления заявления и документов специалисту, ответственному за предоставление муниципальной услуги.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3.3.5. В случае отсутствия оснований для отказа специалист, ответственный за предоставление муниципальной услуги готовит проект постановления Администрации о предоставлении муниципального имущества в доверительное управление или пакет документов в антимонопольный орган.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проверенный комплект документов для подготовки проекта постановления Администрации о предоставлении муниципального имущества в доверительное управление или пакета документов в антимонопольный орган.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проведению экспертизы представленного заявления и документов составляет 5 (пять) дней со дня поступления заявления и документов специалисту, ответственному за предоставление муниципальной услуги.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3.4.1. Основанием для начала административного действия по подготовке комплекта документов на согласование муниципальной преференции в антимонопольный орган является наличие у специалиста, ответственного за предоставление муниципальной услуги проверенного пакета документов.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 Специалист, ответственный за предоставление муниципальной услуги, готовит комплект документов в антимонопольный орган на согласование муниципальной преференции, включающий заявление о даче согласия на предоставление такой преференции по форме, определенной федеральным антимонопольным органом, визирует его и передает специалисту, ответственному за прием и регистрацию заявлений Администрации. Максимальный срок выполнения административного действия - 7 (семь) дней со дня наличия у специалиста, ответственного за предоставление муниципальной услуги, проверенного пакета документов.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3.4.3. Специалист, ответственный за прием и регистрацию заявлений Администрации, передает комплект документов, включающий заявление о даче согласия на предоставление муниципальной преференции по форме, определенной федеральным антимонопольным органом, на подпись главе Администрации в день его получения.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3.4.4. Глава Администрации подписывает заявление о даче согласия на предоставление муниципальной преференции по форме, определенной федеральным антимонопольным органом, и передает комплект документов специалисту, ответственному за прием и регистрацию заявлений Администрации.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передачи комплекта документов специалистом, ответственным за предоставление муниципальной услуги.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3.4.5. Специалист, ответственный за прием и регистрацию заявлений Администрации, в день получения подписанного главой Администрации комплекта документов направляет его в антимонопольный орган.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направленный в антимонопольный орган комплект документов для согласования предоставления муниципальной преференции.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по подготовке комплекта документов в антимонопольный орган в случае предоставления муниципальной преференции составляет 9 (девять) дней со дня наличия у специалиста, ответственного за предоставление муниципальной услуги пакета документов.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3.4.6. Началом административного действия по передаче поступившего согласования или отказа антимонопольного органа специалисту, ответственному за предоставление муниципальной услуги, является регистрация письма и комплекта документов специалистом, ответственного за прием и регистрацию заявлений Администрации.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3.4.7. Специалист, ответственный за прием и регистрацию заявлений Администрации, регистрирует письмо и документы антимонопольного органа в журнале входящей документации и передает его специалисту, ответственному за предоставление муниципальной услуги.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- 1 (один) день со дня поступления письма и комплекта документов из антимонопольного органа.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по подготовке комплекта документов в антимонопольный орган в случае предоставления муниципальной преференции, получения согласия или отказа в предоставлении муниципальной преференции является полученный специалистом, ответственным за предоставление муниципальной услуги комплект документов и письмо из антимонопольного органа.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обусловлен сроком рассмотрения документов антимонопольным органом.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Началом административной процедуры по подготовке ответа об отказе в предоставлении муниципальной услуги (преференции), в случае отказа антимонопольного органа является, полученные от специалиста, ответственного за прием и регистрацию заявлений Администрации, письмо и документы антимонопольного органа.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3.5.1. В случае отказа в согласовании предоставления муниципальной преференции, специалист, ответственный за предоставление муниципальной услуги готовит ответ об отказе в предоставлении муниципальной услуги за подписью главы Администрации, визирует его и передает специалисту, ответственному за прием и регистрацию заявлений Администрации.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составляет 4 (четыре) дня со дня получения от специалиста, ответственного за прием и регистрацию заявлений Администрации.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 Специалист, ответственный за прием и регистрацию заявлений Администрации, передает подготовленный и завизированный ответ на подпись главе Администрации в день его получения.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3.5.3. Глава администрации подписывает ответ и передает специалисту, ответственному за прием и регистрацию заявлений Администрации.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передачи специалистом, ответственным за предоставление муниципальной услуги подготовленного и завизированного ответа специалисту, ответственному за прием и регистрацию заявлений Администрации.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3.5.4. Специалист,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1 (один) день.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3.5.5. 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административной процедуры по подготовке и оформлению ответа об отказе в предоставлении муниципальной услуги, на основании отказа антимонопольного органа 7 (семь) дней со дня поступления письма и документов из антимонопольного органа к специалисту, ответственному за предоставление муниципальной услуги.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Подготовка проекта постановления Администрации о предоставлении в доверительное управление имущества.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 Основанием для начала административного действия по подготовке проекта постановления о предоставлении в доверительное управление имущества (далее - проект постановления) является наличие у специалиста, ответственного за предоставление муниципальной услуги: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3.6.1.1. комплекта документов в соответствии с подпунктами 3.3.1 - 3.3.6 пункта 3 настоящего Административного регламента;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3.6.1.2. комплекта документов и письма из антимонопольного органа.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3.6.2. Специалист, ответственный за предоставление муниципальной услуги, по предоставленным документам готовит проект постановления, визирует его и передает на согласование в юридическую службу Администрации.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5 (пять) дней.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3.6.3. Специалист юридической службы Администрации, принявший проект постановления на согласование, проверяет его, согласовывает в случае отсутствия замечаний и передает специалисту, ответственному за предоставление муниципальной услуги.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подготовки проекта постановления и получения его на согласование.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3.6.4. Специалист, ответственный за предоставление муниципальной услуги в соответствии с результатом рассмотрения документов юридической службой Администрации в день получения проекта постановления от юридической службы передает проект постановления специалисту, ответственному за прием и регистрацию заявлений Администрации.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3.6.5. Специалист, ответственный за прием и регистрацию заявлений Администрации передает проект постановления на подпись главе Администрации в день получения проекта постановления.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3.6.6. Глава Администрации подписывает проект постановления и передает его специалисту, ответственному за прием и регистрацию заявлений Администрации.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передачи проекта постановления специалисту, ответственному за прием и регистрацию заявлений Администрации.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3.6.7. Специалист, ответственный за прием и регистрацию заявлений Администрации, в день получения подписанного главой Администрации проекта постановления регистрирует его и передает специалисту, ответственному за предоставления муниципальной услуги.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Максимальный срок выполнения административной процедуры по подготовке постановления Администрации о предоставлении муниципального имущества в </w:t>
      </w: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доверительное управление составляет 10 дней со дня получения комплекта документов, а также письма антимонопольного органа в случае предоставления муниципальной преференции, от специалиста, ответственного за предоставление муниципальной услуги.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является издание постановления Администрации о предоставлении муниципального имущества в доверительное управление.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Оформление договора доверительного управления.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3.7.1. Основанием для начала административной процедуры является принятие постановления Администрации о предоставлении муниципального имущества в доверительное управление.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3.7.2. Специалист, ответственный за предоставление муниципальной услуги подготавливает проект договора доверительного управления муниципального имущества (далее - Договор).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3.7.3. Основные параметры Договора вносятся в базу данных "Доверительное управление". Договор заключается в письменной форме, путем составления одного документа, исполненного в двух экземплярах, по одному экземпляру для каждой стороны.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- 5 (пять) дней со дня принятия постановления Администрации.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3.7.4. Специалист, ответственный за предоставление муниципальной услуги визирует Договор и передает его на подпись главе Администрации в двух экземплярах.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- 1 (один) день со дня подготовки Договора специалистом, ответственным за предоставление муниципальной услуги.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3.7.5. Глава Администрации подписывает оформленный Договор и передает его на регистрацию специалисту, ответственному за предоставление муниципальной услуги.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получения Договора на подпись от специалиста, ответственного за предоставление муниципальной услуги.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3.7.6. Специалист, ответственный за предоставление муниципальной услуги оповещает заявителя о факте подготовки Договора (по телефону, указанному в обращении на предоставление муниципальной услуги) и приглашает его для подписания.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поступления подписанного Договора от главы Администрации.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является оформление договора о передаче муниципального имущества в доверительное управление.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подготовке и оформлению Договора - 10 (десять) дней со дня принятия постановления Администрации о предоставлении имущества в доверительное управление.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Регистрация и выдача договора доверительного управления.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3.8.1. Основанием для начала административной процедуры является получение специалистом, ответственным за предоставление муниципальной услуги, подписанного заявителем Договора.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3.8.2. Специалист, ответственный за предоставление муниципальной услуги, производит регистрацию Договора в Журнале регистрации и выдачи договоров доверительного управления и в базе данных "Доверительное управление" и передает один экземпляр заявителю или уполномоченному представителю.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Регистрация Договора является фиксированием результата предоставления муниципальной услуги.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3.8.3. Получение договора заявителем фиксируется в Журнале регистрации и выдачи договоров доверительного управления путем указания заявителем своих имени, фамилии, отчества, занимаемой должности и даты получения Договора.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3.8.4. Максимальный срок выполнения административной процедуры (действия) - 2 (два) дня со дня получения специалистом, ответственным за предоставление муниципальной услуги, подписанного заявителем Договора.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 Особенности предоставление муниципальной услуги в МФЦ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3.9.1. Специалист МФЦ принимает от заявителя заявление и (или) документы, указанные в пункте 2.6. Административного регламента и регистрирует их. При приеме заявления и документов специалист: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2.6. Административного регламента;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заявителю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выполнения административного действия не более 30 минут.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обязаны оперативно давать все необходимые разъяснения специалисту МФЦ.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3.9.3. Передача и доставка документов заявителя из МФЦ в Администрацию.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Передачу принятых от заявителя заявления и документов, указанных в пункте 2.6 Административного регламента из МФЦ в Администрацию осуществляет специалист МФЦ – курьер (далее курьер) не позднее одного рабочего дня, следующего за днем регистрации заявления и документов в МФЦ.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прием и регистрацию заявлений Администрации проверяет соответствие описи и регистрирует заявление и (или) документы в установленном порядке в день передачи курьером заявление и (или) документов заявителя из МФЦ в администрацию. После проверки, второй экземпляр сопроводительной ведомости возвращает курьеру МФЦ с отметкой о получении заявления и (или) документов по описи с указанием даты, подписи, расшифровки подписи.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срок выполнения административной процедуры по приему заявления в МФЦ и передаче его в Администрацию составляет 2 дня.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Выдача результата предоставления муниципальной услуги осуществляется Администрацией.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 Порядок исправления допущенных опечаток и ошибок в выданных в результате предоставления муниципальной услуги документах.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3.10.2. При обращении об исправлении технической ошибки заявитель представляет: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в Администрацию заявителем лично или по почте, или в электронной форме посредством информационно-телекоммуникационной сети «Интернет».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3.10.3. Заявление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3.10.4. Специалист, ответственный за предоставление муниципальной услуги,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договора доверительного управления.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3.10.7. 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3.10.8. специалист, ответственный за предоставление муниципальной услуги передает подготовленный договор доверительного управления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3.10.9. Глава Администрации подписывает договор доверительного управления или уведомление об отсутствии технической ошибки в выданном в результате предоставления муниципальной услуги документе и передает специалисту, ответственному за предоставление муниципальной услуги.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3.10.10.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3.10.11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договор доверительного управления;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3.10.12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 или базе данных "Доверительное управление":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договора доверительного управления;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D5413" w:rsidRPr="003D5413" w:rsidRDefault="003D5413" w:rsidP="003D541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 Административного регламента</w:t>
      </w:r>
    </w:p>
    <w:p w:rsidR="003D5413" w:rsidRPr="003D5413" w:rsidRDefault="003D5413" w:rsidP="003D541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</w:t>
      </w:r>
      <w:r w:rsidRPr="003D5413">
        <w:rPr>
          <w:rFonts w:ascii="Arial" w:eastAsia="Times New Roman" w:hAnsi="Arial" w:cs="Arial"/>
          <w:color w:val="92D050"/>
          <w:sz w:val="24"/>
          <w:szCs w:val="24"/>
          <w:lang w:eastAsia="ru-RU"/>
        </w:rPr>
        <w:t> </w:t>
      </w: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5413" w:rsidRPr="003D5413" w:rsidRDefault="003D5413" w:rsidP="003D541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служащих, работников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D5413" w:rsidRPr="003D5413" w:rsidRDefault="003D5413" w:rsidP="003D541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3D5413" w:rsidRPr="003D5413" w:rsidRDefault="003D5413" w:rsidP="003D541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D5413" w:rsidRPr="003D5413" w:rsidRDefault="003D5413" w:rsidP="003D541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Жалоба на решения и действия (бездействие) главы Администрации подается главе Администрации.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D5413" w:rsidRPr="003D5413" w:rsidRDefault="003D5413" w:rsidP="003D541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D5413" w:rsidRPr="003D5413" w:rsidRDefault="003D5413" w:rsidP="003D541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 Вьюнского сельсовета Наровчатского района Пензенской области </w:t>
      </w:r>
      <w:hyperlink r:id="rId7" w:tgtFrame="_blank" w:history="1">
        <w:r w:rsidRPr="003D54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19.09.2018 № 27</w:t>
        </w:r>
      </w:hyperlink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органов местного самоуправления Вьюнского сельсовета Наровчатского района Пензенской области и их должностных лиц, муниципальных служащих».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5413" w:rsidRPr="003D5413" w:rsidRDefault="003D5413" w:rsidP="003D54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3D5413" w:rsidRPr="003D5413" w:rsidRDefault="003D5413" w:rsidP="003D54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3D5413" w:rsidRPr="003D5413" w:rsidRDefault="003D5413" w:rsidP="003D54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муниципального имущества</w:t>
      </w:r>
    </w:p>
    <w:p w:rsidR="003D5413" w:rsidRPr="003D5413" w:rsidRDefault="003D5413" w:rsidP="003D54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доверительное управление"</w:t>
      </w:r>
    </w:p>
    <w:p w:rsidR="003D5413" w:rsidRPr="003D5413" w:rsidRDefault="003D5413" w:rsidP="003D54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3D5413" w:rsidRPr="003D5413" w:rsidRDefault="003D5413" w:rsidP="003D54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Вьюнского сельсовета</w:t>
      </w:r>
    </w:p>
    <w:p w:rsidR="003D5413" w:rsidRPr="003D5413" w:rsidRDefault="003D5413" w:rsidP="003D54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3D5413" w:rsidRPr="003D5413" w:rsidRDefault="003D5413" w:rsidP="003D54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3D5413" w:rsidRPr="003D5413" w:rsidRDefault="003D5413" w:rsidP="003D54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</w:t>
      </w:r>
    </w:p>
    <w:p w:rsidR="003D5413" w:rsidRPr="003D5413" w:rsidRDefault="003D5413" w:rsidP="003D54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от___________________________</w:t>
      </w:r>
    </w:p>
    <w:p w:rsidR="003D5413" w:rsidRPr="003D5413" w:rsidRDefault="003D5413" w:rsidP="003D54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(наименование заявителя, фамилия имя отчество (при наличии) физического лица</w:t>
      </w:r>
    </w:p>
    <w:p w:rsidR="003D5413" w:rsidRPr="003D5413" w:rsidRDefault="003D5413" w:rsidP="003D54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3D5413" w:rsidRPr="003D5413" w:rsidRDefault="003D5413" w:rsidP="003D54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3D5413" w:rsidRPr="003D5413" w:rsidRDefault="003D5413" w:rsidP="003D54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:rsidR="003D5413" w:rsidRPr="003D5413" w:rsidRDefault="003D5413" w:rsidP="003D54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D5413" w:rsidRPr="003D5413" w:rsidRDefault="003D5413" w:rsidP="003D541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предоставить в доверительное управление муниципальное имущество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(нежилое помещение, отдельное здание, сооружение, движимое имущество)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общей площадью (протяженностью) _________________________________ кв. м,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расположенное по адресу: _______________________________________________и заключить соответствующий договор на срок с _________________ по ____________________для использования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цель использования)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_________________________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 МП (при наличии)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:rsidR="003D5413" w:rsidRPr="003D5413" w:rsidRDefault="003D5413" w:rsidP="003D5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54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Примечание: Для юридических лиц заявление заполняется на бланке организации</w:t>
      </w:r>
    </w:p>
    <w:p w:rsidR="001D3C94" w:rsidRDefault="001D3C94">
      <w:bookmarkStart w:id="9" w:name="_GoBack"/>
      <w:bookmarkEnd w:id="9"/>
    </w:p>
    <w:sectPr w:rsidR="001D3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161"/>
    <w:rsid w:val="001D3C94"/>
    <w:rsid w:val="003D5413"/>
    <w:rsid w:val="00D3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D4D97C-78B9-4438-851F-C28507A25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D54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D541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D5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0">
    <w:name w:val="consplustitle0"/>
    <w:basedOn w:val="a"/>
    <w:rsid w:val="003D5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3D5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1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9F970CE2-4560-49DB-8352-86F2535DEC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030FAD33-784E-459A-B2E8-BBDE8C707FBE" TargetMode="External"/><Relationship Id="rId5" Type="http://schemas.openxmlformats.org/officeDocument/2006/relationships/hyperlink" Target="https://pravo-search.minjust.ru/bigs/showDocument.html?id=72596CC4-B4B5-4425-BCA9-EC88D477F847" TargetMode="External"/><Relationship Id="rId4" Type="http://schemas.openxmlformats.org/officeDocument/2006/relationships/hyperlink" Target="https://pravo-search.minjust.ru/bigs/showDocument.html?id=C848AF53-7AB4-4249-8EF6-48633686C19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9286</Words>
  <Characters>52931</Characters>
  <Application>Microsoft Office Word</Application>
  <DocSecurity>0</DocSecurity>
  <Lines>441</Lines>
  <Paragraphs>124</Paragraphs>
  <ScaleCrop>false</ScaleCrop>
  <Company/>
  <LinksUpToDate>false</LinksUpToDate>
  <CharactersWithSpaces>62093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2023-03-20T07:38:00Z</dcterms:created>
  <dcterms:modified xsi:type="dcterms:W3CDTF">2023-03-20T07:38:00Z</dcterms:modified>
</cp:coreProperties>
</file>