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C0" w:rsidRPr="00913BC0" w:rsidRDefault="00913BC0" w:rsidP="00913BC0">
      <w:pPr>
        <w:spacing w:before="240" w:after="60" w:line="240" w:lineRule="auto"/>
        <w:ind w:firstLine="567"/>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АДМИНИСТРАЦИЯ ОРЛОВСКОГО СЕЛЬСОВЕТА НАРОВЧАТСКОГО РАЙОНА</w:t>
      </w:r>
    </w:p>
    <w:p w:rsidR="00913BC0" w:rsidRPr="00913BC0" w:rsidRDefault="00913BC0" w:rsidP="00913BC0">
      <w:pPr>
        <w:spacing w:before="240" w:after="60" w:line="240" w:lineRule="auto"/>
        <w:ind w:firstLine="567"/>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ПЕНЗЕНСКОЙ ОБЛАСТИ</w:t>
      </w:r>
    </w:p>
    <w:p w:rsidR="00913BC0" w:rsidRPr="00913BC0" w:rsidRDefault="00913BC0" w:rsidP="00913BC0">
      <w:pPr>
        <w:spacing w:before="240" w:after="60" w:line="240" w:lineRule="auto"/>
        <w:ind w:firstLine="567"/>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ПОСТАНОВЛЕНИЕ</w:t>
      </w:r>
    </w:p>
    <w:p w:rsidR="00913BC0" w:rsidRPr="00913BC0" w:rsidRDefault="00913BC0" w:rsidP="00913BC0">
      <w:pPr>
        <w:spacing w:before="240" w:after="60" w:line="240" w:lineRule="auto"/>
        <w:ind w:firstLine="567"/>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от 26.11. 2021 г № 55</w:t>
      </w:r>
    </w:p>
    <w:p w:rsidR="00913BC0" w:rsidRPr="00913BC0" w:rsidRDefault="00913BC0" w:rsidP="00913BC0">
      <w:pPr>
        <w:spacing w:before="240" w:after="60" w:line="240" w:lineRule="auto"/>
        <w:ind w:firstLine="567"/>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с. Орловка</w:t>
      </w:r>
    </w:p>
    <w:p w:rsidR="00913BC0" w:rsidRPr="00913BC0" w:rsidRDefault="00913BC0" w:rsidP="00913BC0">
      <w:pPr>
        <w:spacing w:before="240" w:after="60" w:line="240" w:lineRule="auto"/>
        <w:ind w:firstLine="567"/>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913BC0">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Орловского сельсовета Наровчатского района Пензенской области, утвержденным постановлением администрации Орловского сельсовета Наровчатского района Пензенской области </w:t>
      </w:r>
      <w:hyperlink r:id="rId4" w:tgtFrame="_blank" w:history="1">
        <w:r w:rsidRPr="00913BC0">
          <w:rPr>
            <w:rFonts w:ascii="Arial" w:eastAsia="Times New Roman" w:hAnsi="Arial" w:cs="Arial"/>
            <w:color w:val="0000FF"/>
            <w:sz w:val="24"/>
            <w:szCs w:val="24"/>
            <w:lang w:eastAsia="ru-RU"/>
          </w:rPr>
          <w:t>от 01.11.2019 № 36</w:t>
        </w:r>
      </w:hyperlink>
      <w:r w:rsidRPr="00913BC0">
        <w:rPr>
          <w:rFonts w:ascii="Arial" w:eastAsia="Times New Roman" w:hAnsi="Arial" w:cs="Arial"/>
          <w:color w:val="000000"/>
          <w:sz w:val="24"/>
          <w:szCs w:val="24"/>
          <w:lang w:eastAsia="ru-RU"/>
        </w:rPr>
        <w:t>, руководствуясь </w:t>
      </w:r>
      <w:hyperlink r:id="rId5" w:tgtFrame="_blank" w:history="1">
        <w:r w:rsidRPr="00913BC0">
          <w:rPr>
            <w:rFonts w:ascii="Arial" w:eastAsia="Times New Roman" w:hAnsi="Arial" w:cs="Arial"/>
            <w:color w:val="0000FF"/>
            <w:sz w:val="24"/>
            <w:szCs w:val="24"/>
            <w:lang w:eastAsia="ru-RU"/>
          </w:rPr>
          <w:t>Уставом Орловского сельсовета Наровчатского района Пензенской области</w:t>
        </w:r>
      </w:hyperlink>
      <w:r w:rsidRPr="00913BC0">
        <w:rPr>
          <w:rFonts w:ascii="Arial" w:eastAsia="Times New Roman" w:hAnsi="Arial" w:cs="Arial"/>
          <w:color w:val="000000"/>
          <w:sz w:val="24"/>
          <w:szCs w:val="24"/>
          <w:lang w:eastAsia="ru-RU"/>
        </w:rPr>
        <w:t>,</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администрация Орловского сельсовета Наровчатского района Пензенской области постановляет:</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 Опубликовать настоящее постановление в информационном бюллетене "Ведомости Орловского сельсовета" и разместить на официальном сайте администрации Орловского сельсовета Наровчатского района Пензенской области в информационно-телекоммуникационной сети «Интернет».</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 </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Глава администрации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Орловского сельсовета</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Наровчатского района</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Пензенской области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И.И.Волков</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УТВЕРЖДЕН</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постановлением администрации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Орловского сельсовета</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Наровчатского района</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Пензенской области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от 26.11.2021 № 55</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АДМИНИСТРАТИВНЫЙ РЕГЛАМЕНТ</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0"/>
          <w:szCs w:val="30"/>
          <w:lang w:eastAsia="ru-RU"/>
        </w:rPr>
        <w:t>1. Общие положения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Предмет регулирования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Орловского сельсовета Наровчатского района Пензенской области (далее – Администрация) при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Круг заявителей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 праве </w:t>
      </w:r>
      <w:r w:rsidRPr="00913BC0">
        <w:rPr>
          <w:rFonts w:ascii="Arial" w:eastAsia="Times New Roman" w:hAnsi="Arial" w:cs="Arial"/>
          <w:color w:val="000000"/>
          <w:sz w:val="24"/>
          <w:szCs w:val="24"/>
          <w:lang w:eastAsia="ru-RU"/>
        </w:rPr>
        <w:lastRenderedPageBreak/>
        <w:t>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1.3. Информация о предоставлении муниципальной услуги размещается: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1.3.1.1. Лично;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http://orlovo.pnzreg.ru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а) при личном обращении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по телефону.</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 круг заявителей, которым предоставляется муниципальная услуга;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 срок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Орловского сельсовета Наровчатского района Пензенской области;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913BC0">
        <w:rPr>
          <w:rFonts w:ascii="Arial" w:eastAsia="Times New Roman" w:hAnsi="Arial" w:cs="Arial"/>
          <w:color w:val="000000"/>
          <w:sz w:val="24"/>
          <w:szCs w:val="24"/>
          <w:lang w:eastAsia="ru-RU"/>
        </w:rPr>
        <w:lastRenderedPageBreak/>
        <w:t>предусматривающего взимание платы, регистрацию или авторизацию заявителя или предоставление им персональных данных.</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 справочной информации относится следующая информация: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0"/>
          <w:szCs w:val="30"/>
          <w:lang w:eastAsia="ru-RU"/>
        </w:rPr>
        <w:t>2. Стандарт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Наименование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Краткое наименование муниципальной услуги не предусмотрено.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Наименование органа, предоставляющего муниципальную услугу</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 Муниципальная услуга предоставляется Администрацией.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Результат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2.3. Результатом предоставления муниципальной услуги является: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решение о прекращении права постоянного (бессрочного) пользования или права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 отказ в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Срок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2.4. Срок предоставления муниципальной услуги составляет не более 30дней со дня принятия заявления и документов.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Правовые основания для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правоустанавливающий документ на земельный участок, если он не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выписка из Единого государственного реестра недвижимости;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2.9. Запрещается требовать от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о чем в письменном виде за подписью </w:t>
      </w:r>
      <w:r w:rsidRPr="00913BC0">
        <w:rPr>
          <w:rFonts w:ascii="Arial" w:eastAsia="Times New Roman" w:hAnsi="Arial" w:cs="Arial"/>
          <w:color w:val="000000"/>
          <w:sz w:val="24"/>
          <w:szCs w:val="24"/>
          <w:lang w:eastAsia="ru-RU"/>
        </w:rPr>
        <w:lastRenderedPageBreak/>
        <w:t>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2.12. Муниципальная услуга предоставляется бесплатно.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2.13. Время ожидания в очереди не должно превышать:</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при подаче заявления и (или) документов - 15 минут;</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913BC0">
        <w:rPr>
          <w:rFonts w:ascii="Arial" w:eastAsia="Times New Roman" w:hAnsi="Arial" w:cs="Arial"/>
          <w:color w:val="000000"/>
          <w:sz w:val="24"/>
          <w:szCs w:val="24"/>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стульями и столами для возможности оформления документов.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номера кабинета;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фамилии, имени, отчества (при наличии) и должности специалиста.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текст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краткое описание порядка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образцы заявлений;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справочная информация.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2.23. Предоставление муниципальной услуги осуществляется в отдельных специально оборудованных помещениях, обеспечивающих беспрепятственный </w:t>
      </w:r>
      <w:r w:rsidRPr="00913BC0">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2.24.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Показатели доступности и качества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 обеспечение беспрепятственного доступа лиц к помещениям, в которых предоставляется муниципальная услуга;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нарушений сроков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 направление заявления;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Результат муниципальной услуги направляется заявителю одним из способов указанном в ходатайстве: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Исчерпывающий перечень административных процедур</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по месту нахождения земельного участка, в отношении 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w:t>
      </w:r>
      <w:r w:rsidRPr="00913BC0">
        <w:rPr>
          <w:rFonts w:ascii="Arial" w:eastAsia="Times New Roman" w:hAnsi="Arial" w:cs="Arial"/>
          <w:color w:val="000000"/>
          <w:sz w:val="24"/>
          <w:szCs w:val="24"/>
          <w:lang w:eastAsia="ru-RU"/>
        </w:rPr>
        <w:lastRenderedPageBreak/>
        <w:t>документа, подписанного электронной подписью, в Администрацию на официальную электронную почту</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3.5. Полученное заявление регистрируется с присвоением ему входящего номера и указанием даты его получения.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3.9.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Формирование и направление межведомственных запросов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w:t>
      </w:r>
      <w:r w:rsidRPr="00913BC0">
        <w:rPr>
          <w:rFonts w:ascii="Arial" w:eastAsia="Times New Roman" w:hAnsi="Arial" w:cs="Arial"/>
          <w:color w:val="000000"/>
          <w:sz w:val="24"/>
          <w:szCs w:val="24"/>
          <w:lang w:eastAsia="ru-RU"/>
        </w:rPr>
        <w:lastRenderedPageBreak/>
        <w:t>не может превышать пяти рабочих дней со дня получения соответствующего межведомственного запроса.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3.18.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3.23. 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3.27.1 Продолжительность административной процедуры (максимальный срок ее выполнения) составляет 14 календарных дней.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Выдача заявителю результата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3.28.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календарных дня.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w:t>
      </w:r>
      <w:r w:rsidRPr="00913BC0">
        <w:rPr>
          <w:rFonts w:ascii="Arial" w:eastAsia="Times New Roman" w:hAnsi="Arial" w:cs="Arial"/>
          <w:color w:val="000000"/>
          <w:sz w:val="24"/>
          <w:szCs w:val="24"/>
          <w:lang w:eastAsia="ru-RU"/>
        </w:rPr>
        <w:lastRenderedPageBreak/>
        <w:t>служащими, ответственными за выполнение административных действий, входящих в состав административных процедур, в рамках своей компетенции.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5.2.2. нарушение срока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913BC0">
        <w:rPr>
          <w:rFonts w:ascii="Arial" w:eastAsia="Times New Roman" w:hAnsi="Arial" w:cs="Arial"/>
          <w:color w:val="000000"/>
          <w:sz w:val="24"/>
          <w:szCs w:val="24"/>
          <w:lang w:eastAsia="ru-RU"/>
        </w:rPr>
        <w:lastRenderedPageBreak/>
        <w:t>нормативными правовыми актами Пензенской области, муниципальными правовыми актами для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5.3.3. Жалоба должна содержать:</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5.8.2. в удовлетворении жалобы отказывается.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5.9.1.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Приложение №1</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 административному регламенту</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предоставления муниципальной услуги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"Прекращение права постоянного</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(бессрочного) пользования и пожизненного</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наследуемого владения земельным</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участком при отказе землепользователя,</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землевладельца от принадлежащего им права</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 земельный участок, находящийся</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муниципальной собственности"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0"/>
          <w:szCs w:val="30"/>
          <w:lang w:eastAsia="ru-RU"/>
        </w:rPr>
        <w:t>ОБРАЗЕЦ</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Форма заявления о предоставлении муниципальной услуги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Администрацию 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(наименование муниципального образования),</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Заявитель __________________________________________________________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(для физических лиц: Ф.И.О. (отчество при наличии),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паспортные данные; для юридических лиц:</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полное наименование,</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ОГРН/ИНН)</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(почтовый индекс и адрес</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места регистрации, места нахождения)</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Тел. 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e-mail 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ЗАЯВЛЕНИЕ</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Кадастровый номер земельного участка 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Кадастровый номер объекта капитального строительства: 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случае реконструкции объекта)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Результаты предоставления муниципальной услуги прошу:____________________________________________________________________________________________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1820"/>
        <w:gridCol w:w="13630"/>
      </w:tblGrid>
      <w:tr w:rsidR="00913BC0" w:rsidRPr="00913BC0" w:rsidTr="00913BC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3BC0" w:rsidRPr="00913BC0" w:rsidRDefault="00913BC0" w:rsidP="00913BC0">
            <w:pPr>
              <w:spacing w:after="0" w:line="240" w:lineRule="auto"/>
              <w:ind w:firstLine="567"/>
              <w:jc w:val="both"/>
              <w:rPr>
                <w:rFonts w:ascii="Times New Roman" w:eastAsia="Times New Roman" w:hAnsi="Times New Roman" w:cs="Times New Roman"/>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3BC0" w:rsidRPr="00913BC0" w:rsidRDefault="00913BC0" w:rsidP="00913BC0">
            <w:pPr>
              <w:spacing w:after="0" w:line="240" w:lineRule="auto"/>
              <w:ind w:firstLine="567"/>
              <w:jc w:val="both"/>
              <w:rPr>
                <w:rFonts w:ascii="Times New Roman" w:eastAsia="Times New Roman" w:hAnsi="Times New Roman" w:cs="Times New Roman"/>
                <w:sz w:val="24"/>
                <w:szCs w:val="24"/>
                <w:lang w:eastAsia="ru-RU"/>
              </w:rPr>
            </w:pPr>
            <w:r w:rsidRPr="00913BC0">
              <w:rPr>
                <w:rFonts w:ascii="Arial" w:eastAsia="Times New Roman" w:hAnsi="Arial" w:cs="Arial"/>
                <w:sz w:val="24"/>
                <w:szCs w:val="24"/>
                <w:lang w:eastAsia="ru-RU"/>
              </w:rPr>
              <w:t>выдать при личном обращении в Администрацию</w:t>
            </w:r>
          </w:p>
        </w:tc>
      </w:tr>
      <w:tr w:rsidR="00913BC0" w:rsidRPr="00913BC0" w:rsidTr="00913BC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3BC0" w:rsidRPr="00913BC0" w:rsidRDefault="00913BC0" w:rsidP="00913BC0">
            <w:pPr>
              <w:spacing w:after="0" w:line="240" w:lineRule="auto"/>
              <w:ind w:firstLine="567"/>
              <w:jc w:val="both"/>
              <w:rPr>
                <w:rFonts w:ascii="Times New Roman" w:eastAsia="Times New Roman" w:hAnsi="Times New Roman" w:cs="Times New Roman"/>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3BC0" w:rsidRPr="00913BC0" w:rsidRDefault="00913BC0" w:rsidP="00913BC0">
            <w:pPr>
              <w:spacing w:after="0" w:line="240" w:lineRule="auto"/>
              <w:ind w:firstLine="567"/>
              <w:jc w:val="both"/>
              <w:rPr>
                <w:rFonts w:ascii="Times New Roman" w:eastAsia="Times New Roman" w:hAnsi="Times New Roman" w:cs="Times New Roman"/>
                <w:sz w:val="24"/>
                <w:szCs w:val="24"/>
                <w:lang w:eastAsia="ru-RU"/>
              </w:rPr>
            </w:pPr>
            <w:r w:rsidRPr="00913BC0">
              <w:rPr>
                <w:rFonts w:ascii="Arial" w:eastAsia="Times New Roman" w:hAnsi="Arial" w:cs="Arial"/>
                <w:sz w:val="24"/>
                <w:szCs w:val="24"/>
                <w:lang w:eastAsia="ru-RU"/>
              </w:rPr>
              <w:t>выдать через МФЦ</w:t>
            </w:r>
          </w:p>
        </w:tc>
      </w:tr>
    </w:tbl>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Заявитель _______________________________________ 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(фамилия, имя, отчество (при наличии)) (подпись)</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Дата "____" ____________ 20____г</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Приложение №2</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 административному регламенту</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предоставления муниципальной услуги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«Прекращение права постоянного</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(бессрочного) пользования и пожизненного</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наследуемого владения земельным</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участком при отказе землепользователя,</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землевладельца от принадлежащего</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им права на земельный участок,</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находящийся в муниципальной собственности»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РАСПИСКА</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в получении документов</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(должность сотрудника, принявшего документы, Ф.И.О.)</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(наименование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тел:_____________________________________________________________________________________________________________________________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lastRenderedPageBreak/>
        <w:t>(наименование объекта)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следующие документы:</w:t>
      </w:r>
    </w:p>
    <w:tbl>
      <w:tblPr>
        <w:tblW w:w="15450" w:type="dxa"/>
        <w:tblCellMar>
          <w:left w:w="0" w:type="dxa"/>
          <w:right w:w="0" w:type="dxa"/>
        </w:tblCellMar>
        <w:tblLook w:val="04A0" w:firstRow="1" w:lastRow="0" w:firstColumn="1" w:lastColumn="0" w:noHBand="0" w:noVBand="1"/>
      </w:tblPr>
      <w:tblGrid>
        <w:gridCol w:w="1442"/>
        <w:gridCol w:w="6096"/>
        <w:gridCol w:w="2417"/>
        <w:gridCol w:w="1645"/>
        <w:gridCol w:w="2240"/>
        <w:gridCol w:w="1610"/>
      </w:tblGrid>
      <w:tr w:rsidR="00913BC0" w:rsidRPr="00913BC0" w:rsidTr="00913BC0">
        <w:tc>
          <w:tcPr>
            <w:tcW w:w="0" w:type="auto"/>
            <w:vMerge w:val="restart"/>
            <w:tcBorders>
              <w:top w:val="single" w:sz="6" w:space="0" w:color="000001"/>
              <w:left w:val="single" w:sz="6" w:space="0" w:color="000001"/>
            </w:tcBorders>
            <w:tcMar>
              <w:top w:w="28" w:type="dxa"/>
              <w:left w:w="71" w:type="dxa"/>
              <w:bottom w:w="0"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количество листов</w:t>
            </w:r>
          </w:p>
        </w:tc>
      </w:tr>
      <w:tr w:rsidR="00913BC0" w:rsidRPr="00913BC0" w:rsidTr="00913BC0">
        <w:tc>
          <w:tcPr>
            <w:tcW w:w="0" w:type="auto"/>
            <w:vMerge/>
            <w:tcBorders>
              <w:top w:val="single" w:sz="6" w:space="0" w:color="000001"/>
              <w:left w:val="single" w:sz="6" w:space="0" w:color="000001"/>
            </w:tcBorders>
            <w:vAlign w:val="center"/>
            <w:hideMark/>
          </w:tcPr>
          <w:p w:rsidR="00913BC0" w:rsidRPr="00913BC0" w:rsidRDefault="00913BC0" w:rsidP="00913BC0">
            <w:pPr>
              <w:spacing w:after="0" w:line="240" w:lineRule="auto"/>
              <w:rPr>
                <w:rFonts w:ascii="Arial" w:eastAsia="Times New Roman" w:hAnsi="Arial" w:cs="Arial"/>
                <w:sz w:val="24"/>
                <w:szCs w:val="24"/>
                <w:lang w:eastAsia="ru-RU"/>
              </w:rPr>
            </w:pPr>
          </w:p>
        </w:tc>
        <w:tc>
          <w:tcPr>
            <w:tcW w:w="0" w:type="auto"/>
            <w:vMerge/>
            <w:tcBorders>
              <w:top w:val="single" w:sz="6" w:space="0" w:color="000001"/>
              <w:left w:val="single" w:sz="6" w:space="0" w:color="000001"/>
            </w:tcBorders>
            <w:vAlign w:val="center"/>
            <w:hideMark/>
          </w:tcPr>
          <w:p w:rsidR="00913BC0" w:rsidRPr="00913BC0" w:rsidRDefault="00913BC0" w:rsidP="00913BC0">
            <w:pPr>
              <w:spacing w:after="0" w:line="240" w:lineRule="auto"/>
              <w:rPr>
                <w:rFonts w:ascii="Arial" w:eastAsia="Times New Roman" w:hAnsi="Arial" w:cs="Arial"/>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копий</w:t>
            </w:r>
          </w:p>
        </w:tc>
      </w:tr>
      <w:tr w:rsidR="00913BC0" w:rsidRPr="00913BC0" w:rsidTr="00913BC0">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r>
      <w:tr w:rsidR="00913BC0" w:rsidRPr="00913BC0" w:rsidTr="00913BC0">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r>
      <w:tr w:rsidR="00913BC0" w:rsidRPr="00913BC0" w:rsidTr="00913BC0">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r>
      <w:tr w:rsidR="00913BC0" w:rsidRPr="00913BC0" w:rsidTr="00913BC0">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r>
      <w:tr w:rsidR="00913BC0" w:rsidRPr="00913BC0" w:rsidTr="00913BC0">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913BC0" w:rsidRPr="00913BC0" w:rsidRDefault="00913BC0" w:rsidP="00913BC0">
            <w:pPr>
              <w:spacing w:after="0" w:line="240" w:lineRule="auto"/>
              <w:ind w:firstLine="567"/>
              <w:jc w:val="center"/>
              <w:rPr>
                <w:rFonts w:ascii="Arial" w:eastAsia="Times New Roman" w:hAnsi="Arial" w:cs="Arial"/>
                <w:sz w:val="24"/>
                <w:szCs w:val="24"/>
                <w:lang w:eastAsia="ru-RU"/>
              </w:rPr>
            </w:pPr>
            <w:r w:rsidRPr="00913BC0">
              <w:rPr>
                <w:rFonts w:ascii="Arial" w:eastAsia="Times New Roman" w:hAnsi="Arial" w:cs="Arial"/>
                <w:sz w:val="24"/>
                <w:szCs w:val="24"/>
                <w:lang w:eastAsia="ru-RU"/>
              </w:rPr>
              <w:t> </w:t>
            </w:r>
          </w:p>
        </w:tc>
      </w:tr>
    </w:tbl>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Документы сдал:</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Заявитель</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(подпись, Ф.И.О. заявителя)</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 ________________ 20 ___ г.</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(подпись, Ф.И.О. специалиста, принявшего пакет документов)</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 ________________ 20 ___ г</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Приложение №3</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к административному регламенту</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предоставления муниципальной услуги</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владения земельным участком</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 отказе землепользователя, землевладельца от</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принадлежащего им права</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 земельный участок,</w:t>
      </w:r>
    </w:p>
    <w:p w:rsidR="00913BC0" w:rsidRPr="00913BC0" w:rsidRDefault="00913BC0" w:rsidP="00913BC0">
      <w:pPr>
        <w:spacing w:after="0" w:line="240" w:lineRule="auto"/>
        <w:ind w:firstLine="709"/>
        <w:jc w:val="right"/>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находящийся в муниципальной собственности"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ФОРМА решения об отказе</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(Ф.И.О., адрес заявителя (представителя) заявителя)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center"/>
        <w:rPr>
          <w:rFonts w:ascii="Arial" w:eastAsia="Times New Roman" w:hAnsi="Arial" w:cs="Arial"/>
          <w:color w:val="000000"/>
          <w:sz w:val="24"/>
          <w:szCs w:val="24"/>
          <w:lang w:eastAsia="ru-RU"/>
        </w:rPr>
      </w:pPr>
      <w:r w:rsidRPr="00913BC0">
        <w:rPr>
          <w:rFonts w:ascii="Arial" w:eastAsia="Times New Roman" w:hAnsi="Arial" w:cs="Arial"/>
          <w:b/>
          <w:bCs/>
          <w:color w:val="000000"/>
          <w:sz w:val="32"/>
          <w:szCs w:val="32"/>
          <w:lang w:eastAsia="ru-RU"/>
        </w:rPr>
        <w:t>Решение об отказе к административному регламенту предоставления муниципальной услуги</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w:t>
      </w:r>
      <w:r w:rsidRPr="00913BC0">
        <w:rPr>
          <w:rFonts w:ascii="Arial" w:eastAsia="Times New Roman" w:hAnsi="Arial" w:cs="Arial"/>
          <w:color w:val="000000"/>
          <w:sz w:val="24"/>
          <w:szCs w:val="24"/>
          <w:lang w:eastAsia="ru-RU"/>
        </w:rPr>
        <w:lastRenderedPageBreak/>
        <w:t>землевладельца от принадлежащего им права на земельный участок, находящийся в муниципальной собственности, от 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(наименование органа местного самоуправления)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сообщает, что ________________________________________________________________________________________________________________________________________________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в связи с__________________________________________________________________________________________________________________________________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(основание отказа)</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(должность, ФИО) (подпись)</w:t>
      </w:r>
    </w:p>
    <w:p w:rsidR="00913BC0" w:rsidRPr="00913BC0" w:rsidRDefault="00913BC0" w:rsidP="00913BC0">
      <w:pPr>
        <w:spacing w:after="0" w:line="240" w:lineRule="auto"/>
        <w:ind w:firstLine="709"/>
        <w:jc w:val="both"/>
        <w:rPr>
          <w:rFonts w:ascii="Arial" w:eastAsia="Times New Roman" w:hAnsi="Arial" w:cs="Arial"/>
          <w:color w:val="000000"/>
          <w:sz w:val="24"/>
          <w:szCs w:val="24"/>
          <w:lang w:eastAsia="ru-RU"/>
        </w:rPr>
      </w:pPr>
      <w:r w:rsidRPr="00913BC0">
        <w:rPr>
          <w:rFonts w:ascii="Arial" w:eastAsia="Times New Roman" w:hAnsi="Arial" w:cs="Arial"/>
          <w:color w:val="000000"/>
          <w:sz w:val="24"/>
          <w:szCs w:val="24"/>
          <w:lang w:eastAsia="ru-RU"/>
        </w:rPr>
        <w:t>М.П.</w:t>
      </w:r>
    </w:p>
    <w:p w:rsidR="00AF410A" w:rsidRDefault="00AF410A">
      <w:bookmarkStart w:id="0" w:name="_GoBack"/>
      <w:bookmarkEnd w:id="0"/>
    </w:p>
    <w:sectPr w:rsidR="00AF4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A3"/>
    <w:rsid w:val="00913BC0"/>
    <w:rsid w:val="00AF410A"/>
    <w:rsid w:val="00D57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739A8-B196-4333-B3EA-AF3D4258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1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96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3E3A804D-DEF0-41CC-9CCB-2EAF06542186" TargetMode="External"/><Relationship Id="rId4" Type="http://schemas.openxmlformats.org/officeDocument/2006/relationships/hyperlink" Target="https://pravo-search.minjust.ru/bigs/showDocument.html?id=B1130300-2776-40F1-8F76-06D0CC712E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9290</Words>
  <Characters>52958</Characters>
  <Application>Microsoft Office Word</Application>
  <DocSecurity>0</DocSecurity>
  <Lines>441</Lines>
  <Paragraphs>124</Paragraphs>
  <ScaleCrop>false</ScaleCrop>
  <Company/>
  <LinksUpToDate>false</LinksUpToDate>
  <CharactersWithSpaces>62124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2023-08-03T06:27:00Z</dcterms:created>
  <dcterms:modified xsi:type="dcterms:W3CDTF">2023-08-03T06:27:00Z</dcterms:modified>
</cp:coreProperties>
</file>