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Министерство </w:t>
      </w:r>
      <w:proofErr w:type="gramStart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лесного</w:t>
      </w:r>
      <w:proofErr w:type="gramEnd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охотничьего хозяйства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и природопользования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Пензенской области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Par620"/>
      <w:bookmarkEnd w:id="0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 соответствии  со  </w:t>
      </w:r>
      <w:hyperlink r:id="rId5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ст.  ст.  9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 </w:t>
      </w:r>
      <w:hyperlink r:id="rId6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25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7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36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43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43.1, </w:t>
      </w:r>
      <w:hyperlink r:id="rId9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44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0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45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1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71</w:t>
        </w:r>
      </w:hyperlink>
      <w:r w:rsidRPr="006834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hyperlink r:id="rId12" w:history="1">
        <w:r w:rsidRPr="006834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ru-RU"/>
          </w:rPr>
          <w:t>73.1</w:t>
        </w:r>
      </w:hyperlink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Лесного кодекса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</w:t>
      </w:r>
      <w:proofErr w:type="gramStart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ии</w:t>
      </w:r>
      <w:r w:rsidR="00522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22D2F" w:rsidRPr="00522D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ООО</w:t>
      </w:r>
      <w:proofErr w:type="gramEnd"/>
      <w:r w:rsidR="00522D2F" w:rsidRPr="00522D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«Импульс»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</w:t>
      </w:r>
      <w:r w:rsidR="00522D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</w:t>
      </w:r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(наименование заявителя, </w:t>
      </w:r>
      <w:proofErr w:type="spellStart"/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>ф.и.о.</w:t>
      </w:r>
      <w:proofErr w:type="spellEnd"/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гражданина)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просит предоставить лесные участки, расположенные в границах земель лесного фонда (далее - лесные участки), в аренду </w:t>
      </w:r>
      <w:r w:rsidRPr="004C5182">
        <w:rPr>
          <w:rFonts w:ascii="Times New Roman" w:eastAsia="Calibri" w:hAnsi="Times New Roman" w:cs="Times New Roman"/>
          <w:sz w:val="28"/>
          <w:szCs w:val="28"/>
          <w:lang w:eastAsia="ru-RU"/>
        </w:rPr>
        <w:t>без проведения торгов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22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общей площади  </w:t>
      </w:r>
      <w:r w:rsidR="00522D2F" w:rsidRPr="00522D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1,0</w:t>
      </w:r>
      <w:r w:rsidR="00522D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350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использования лесов в целях </w:t>
      </w:r>
      <w:r w:rsidR="00522D2F" w:rsidRPr="00522D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реконструкции линейного объекта: линии электропередач 110-Кв </w:t>
      </w:r>
      <w:r w:rsidR="00CB76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="00522D2F" w:rsidRPr="00522D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Волчанка-Петровское</w:t>
      </w:r>
      <w:proofErr w:type="gramEnd"/>
      <w:r w:rsidR="00CB76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»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>(обосновать цели и вид использования лесов)</w:t>
      </w:r>
    </w:p>
    <w:p w:rsidR="00522D2F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срок </w:t>
      </w:r>
      <w:r w:rsidR="00522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проведения работ </w:t>
      </w:r>
      <w:r w:rsidR="00522D2F" w:rsidRPr="00522D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11 месяцев</w:t>
      </w:r>
      <w:r w:rsidR="00522D2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FC631F" w:rsidRPr="00522D2F" w:rsidRDefault="00522D2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="00FC631F"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C631F"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>(обосновать срок использования лесов)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Местоположение и площадь лесных участков</w:t>
      </w:r>
    </w:p>
    <w:tbl>
      <w:tblPr>
        <w:tblpPr w:leftFromText="180" w:rightFromText="180" w:vertAnchor="text" w:horzAnchor="margin" w:tblpXSpec="center" w:tblpY="477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7"/>
        <w:gridCol w:w="1379"/>
        <w:gridCol w:w="1037"/>
        <w:gridCol w:w="886"/>
        <w:gridCol w:w="769"/>
        <w:gridCol w:w="1209"/>
        <w:gridCol w:w="1120"/>
        <w:gridCol w:w="1724"/>
      </w:tblGrid>
      <w:tr w:rsidR="00FC631F" w:rsidRPr="00BC7439" w:rsidTr="00D0425C">
        <w:trPr>
          <w:trHeight w:val="164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Лесничество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Участковое лесничество (участок)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лесного квартала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лесотаксационного выдела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назначение лесов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Категория защитных лесов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8D443A" w:rsidRDefault="00FC631F" w:rsidP="00D042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Кадастровый номер испрашиваемого лесного участка</w:t>
            </w:r>
          </w:p>
        </w:tc>
      </w:tr>
      <w:tr w:rsidR="00FC631F" w:rsidRPr="00BC7439" w:rsidTr="00D0425C">
        <w:trPr>
          <w:trHeight w:val="347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CB760D" w:rsidRDefault="00CB760D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Чаадаевское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CB760D" w:rsidRDefault="00CB760D" w:rsidP="00CB7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Чаадаевкое</w:t>
            </w:r>
            <w:proofErr w:type="spellEnd"/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-Куракинское (Куракинский)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CB760D" w:rsidRDefault="00522D2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CB760D" w:rsidRDefault="00522D2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CB760D" w:rsidRDefault="00522D2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1,0350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CB760D" w:rsidRDefault="00522D2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эксплуатационные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CB760D" w:rsidRDefault="00522D2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1F" w:rsidRPr="00CB760D" w:rsidRDefault="00522D2F" w:rsidP="00D04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6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58:00:0000000:000</w:t>
            </w:r>
          </w:p>
        </w:tc>
      </w:tr>
    </w:tbl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лесного участка в случае, если испрашиваемый лесной участок образовался или его границы уточнялись на основании данного решения (при наличии)</w:t>
      </w:r>
      <w:r w:rsidR="00FD1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15.11.2024 № 15-27</w:t>
      </w:r>
      <w:bookmarkStart w:id="1" w:name="_GoBack"/>
      <w:bookmarkEnd w:id="1"/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Сведения о Заявителе:</w:t>
      </w: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CB76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760D"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>ООО «Импульс»</w:t>
      </w:r>
      <w:r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B760D"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>г. Пенза, ул. Нагорная, д. 55, офис 225</w:t>
      </w:r>
      <w:r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B760D"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>ИНН 0000000000</w:t>
      </w:r>
      <w:r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B760D"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ОГРН </w:t>
      </w:r>
      <w:r w:rsidR="00FD1B22"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>0000000000000</w:t>
      </w:r>
      <w:r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>, реквизиты банковского счета</w:t>
      </w:r>
      <w:r w:rsidR="00FD1B22" w:rsidRPr="00FD1B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D1B22" w:rsidRPr="00FD1B22">
        <w:rPr>
          <w:rFonts w:ascii="Times New Roman" w:hAnsi="Times New Roman" w:cs="Times New Roman"/>
          <w:sz w:val="28"/>
          <w:szCs w:val="28"/>
        </w:rPr>
        <w:t>ПАО Банк</w:t>
      </w:r>
      <w:r w:rsidR="00FD1B22" w:rsidRPr="00FD1B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1B22" w:rsidRPr="00FD1B22">
        <w:rPr>
          <w:rFonts w:ascii="Times New Roman" w:hAnsi="Times New Roman"/>
          <w:sz w:val="28"/>
          <w:szCs w:val="28"/>
        </w:rPr>
        <w:t>р</w:t>
      </w:r>
      <w:proofErr w:type="gramEnd"/>
      <w:r w:rsidR="00FD1B22" w:rsidRPr="00FD1B22">
        <w:rPr>
          <w:rFonts w:ascii="Times New Roman" w:hAnsi="Times New Roman"/>
          <w:sz w:val="28"/>
          <w:szCs w:val="28"/>
        </w:rPr>
        <w:t>/</w:t>
      </w:r>
      <w:proofErr w:type="spellStart"/>
      <w:r w:rsidR="00FD1B22" w:rsidRPr="00FD1B22">
        <w:rPr>
          <w:rFonts w:ascii="Times New Roman" w:hAnsi="Times New Roman"/>
          <w:sz w:val="28"/>
          <w:szCs w:val="28"/>
        </w:rPr>
        <w:t>сч</w:t>
      </w:r>
      <w:proofErr w:type="spellEnd"/>
      <w:r w:rsidR="00FD1B22" w:rsidRPr="00FD1B22">
        <w:rPr>
          <w:rFonts w:ascii="Times New Roman" w:hAnsi="Times New Roman"/>
          <w:sz w:val="28"/>
          <w:szCs w:val="28"/>
        </w:rPr>
        <w:t xml:space="preserve"> 00000000000000000000</w:t>
      </w:r>
      <w:r w:rsidR="00FD1B22" w:rsidRPr="00FD1B22">
        <w:rPr>
          <w:rFonts w:ascii="Times New Roman" w:hAnsi="Times New Roman"/>
          <w:sz w:val="28"/>
          <w:szCs w:val="28"/>
        </w:rPr>
        <w:t>, номер казначейского счета</w:t>
      </w:r>
      <w:r w:rsidR="00FD1B22" w:rsidRPr="00FD1B22">
        <w:rPr>
          <w:rFonts w:ascii="Times New Roman" w:hAnsi="Times New Roman"/>
          <w:sz w:val="28"/>
          <w:szCs w:val="28"/>
        </w:rPr>
        <w:t xml:space="preserve"> </w:t>
      </w:r>
      <w:r w:rsidR="00FD1B22" w:rsidRPr="00FD1B22">
        <w:rPr>
          <w:rFonts w:ascii="Times New Roman" w:hAnsi="Times New Roman"/>
          <w:sz w:val="28"/>
          <w:szCs w:val="28"/>
        </w:rPr>
        <w:t xml:space="preserve">00000000000000000000, БИК </w:t>
      </w:r>
      <w:r w:rsidR="00FD1B22" w:rsidRPr="00FD1B22">
        <w:rPr>
          <w:rFonts w:ascii="Times New Roman" w:hAnsi="Times New Roman"/>
          <w:sz w:val="28"/>
          <w:szCs w:val="28"/>
        </w:rPr>
        <w:t>000000000</w:t>
      </w:r>
      <w:r w:rsidR="00FD1B2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631F" w:rsidRPr="00BC7439" w:rsidRDefault="00FC631F" w:rsidP="00FC63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7439">
        <w:rPr>
          <w:rFonts w:ascii="Courier New" w:eastAsia="Calibri" w:hAnsi="Courier New" w:cs="Courier New"/>
          <w:sz w:val="20"/>
          <w:szCs w:val="20"/>
          <w:lang w:eastAsia="ru-RU"/>
        </w:rPr>
        <w:t xml:space="preserve">    </w:t>
      </w: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>Почтовый  адрес и (или) адрес электронной почты для связи с заявителем,</w:t>
      </w:r>
    </w:p>
    <w:p w:rsidR="00FC631F" w:rsidRPr="00CB760D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телефон: </w:t>
      </w:r>
      <w:r w:rsidR="00CB760D" w:rsidRPr="00CB760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33-33-33</w:t>
      </w:r>
      <w:r w:rsidR="00FD1B22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.</w:t>
      </w:r>
    </w:p>
    <w:p w:rsidR="00FC631F" w:rsidRPr="00BC7439" w:rsidRDefault="00CB760D" w:rsidP="00CB76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FC631F" w:rsidRPr="00BC7439">
        <w:rPr>
          <w:rFonts w:ascii="Times New Roman" w:eastAsia="Calibri" w:hAnsi="Times New Roman" w:cs="Times New Roman"/>
          <w:sz w:val="24"/>
          <w:szCs w:val="24"/>
          <w:lang w:eastAsia="ru-RU"/>
        </w:rPr>
        <w:t>(необходимое указать)</w:t>
      </w:r>
    </w:p>
    <w:p w:rsidR="00FC631F" w:rsidRPr="00BC7439" w:rsidRDefault="00FC631F" w:rsidP="00FC63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D5D53" w:rsidRDefault="00522D2F" w:rsidP="00FC631F">
      <w:r>
        <w:rPr>
          <w:rFonts w:ascii="Times New Roman" w:eastAsia="Calibri" w:hAnsi="Times New Roman" w:cs="Times New Roman"/>
          <w:sz w:val="28"/>
          <w:szCs w:val="28"/>
          <w:lang w:eastAsia="ru-RU"/>
        </w:rPr>
        <w:t>09.01.2025</w:t>
      </w:r>
      <w:r w:rsidR="00FC631F"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___________Иванов И.И.</w:t>
      </w:r>
      <w:r w:rsidR="00FC631F" w:rsidRPr="00BC74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</w:p>
    <w:p w:rsidR="00522D2F" w:rsidRDefault="00522D2F"/>
    <w:sectPr w:rsidR="00522D2F" w:rsidSect="00FC631F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1F"/>
    <w:rsid w:val="00150CBA"/>
    <w:rsid w:val="00522D2F"/>
    <w:rsid w:val="005D5D53"/>
    <w:rsid w:val="00CB760D"/>
    <w:rsid w:val="00FC631F"/>
    <w:rsid w:val="00F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004&amp;dst=1002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004&amp;dst=446" TargetMode="External"/><Relationship Id="rId12" Type="http://schemas.openxmlformats.org/officeDocument/2006/relationships/hyperlink" Target="https://login.consultant.ru/link/?req=doc&amp;base=LAW&amp;n=453004&amp;dst=5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004&amp;dst=100140" TargetMode="External"/><Relationship Id="rId11" Type="http://schemas.openxmlformats.org/officeDocument/2006/relationships/hyperlink" Target="https://login.consultant.ru/link/?req=doc&amp;base=LAW&amp;n=453004&amp;dst=257" TargetMode="External"/><Relationship Id="rId5" Type="http://schemas.openxmlformats.org/officeDocument/2006/relationships/hyperlink" Target="https://login.consultant.ru/link/?req=doc&amp;base=LAW&amp;n=453004&amp;dst=873" TargetMode="External"/><Relationship Id="rId10" Type="http://schemas.openxmlformats.org/officeDocument/2006/relationships/hyperlink" Target="https://login.consultant.ru/link/?req=doc&amp;base=LAW&amp;n=453004&amp;dst=100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004&amp;dst=1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Kanatieva_NA</dc:creator>
  <cp:lastModifiedBy>Kanatieva_NA</cp:lastModifiedBy>
  <cp:revision>2</cp:revision>
  <dcterms:created xsi:type="dcterms:W3CDTF">2025-01-09T11:12:00Z</dcterms:created>
  <dcterms:modified xsi:type="dcterms:W3CDTF">2025-01-09T11:34:00Z</dcterms:modified>
</cp:coreProperties>
</file>