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C5" w:rsidRDefault="002B7FC5">
      <w:pPr>
        <w:pStyle w:val="ConsPlusTitle"/>
        <w:jc w:val="center"/>
        <w:outlineLvl w:val="0"/>
      </w:pPr>
      <w:r>
        <w:t>МИНИСТЕРСТВО ГРАДОСТРОИТЕЛЬСТВА И АРХИТЕКТУРЫ</w:t>
      </w:r>
    </w:p>
    <w:p w:rsidR="002B7FC5" w:rsidRDefault="002B7FC5">
      <w:pPr>
        <w:pStyle w:val="ConsPlusTitle"/>
        <w:jc w:val="center"/>
      </w:pPr>
      <w:r>
        <w:t>ПЕНЗЕНСКОЙ ОБЛАСТИ</w:t>
      </w:r>
    </w:p>
    <w:p w:rsidR="002B7FC5" w:rsidRDefault="002B7FC5">
      <w:pPr>
        <w:pStyle w:val="ConsPlusTitle"/>
        <w:jc w:val="both"/>
      </w:pPr>
    </w:p>
    <w:p w:rsidR="002B7FC5" w:rsidRDefault="002B7FC5">
      <w:pPr>
        <w:pStyle w:val="ConsPlusTitle"/>
        <w:jc w:val="center"/>
      </w:pPr>
      <w:r>
        <w:t>ПРИКАЗ</w:t>
      </w:r>
    </w:p>
    <w:p w:rsidR="002B7FC5" w:rsidRDefault="002B7FC5">
      <w:pPr>
        <w:pStyle w:val="ConsPlusTitle"/>
        <w:jc w:val="center"/>
      </w:pPr>
      <w:r>
        <w:t>от 29 мая 2024 г. N 23-218</w:t>
      </w:r>
    </w:p>
    <w:p w:rsidR="002B7FC5" w:rsidRDefault="002B7FC5">
      <w:pPr>
        <w:pStyle w:val="ConsPlusTitle"/>
        <w:jc w:val="both"/>
      </w:pPr>
    </w:p>
    <w:p w:rsidR="002B7FC5" w:rsidRDefault="002B7FC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B7FC5" w:rsidRDefault="002B7FC5">
      <w:pPr>
        <w:pStyle w:val="ConsPlusTitle"/>
        <w:jc w:val="center"/>
      </w:pPr>
      <w:r>
        <w:t>МИНИСТЕРСТВОМ ГРАДОСТРОИТЕЛЬСТВА И АРХИТЕКТУРЫ ПЕНЗЕНСКОЙ</w:t>
      </w:r>
    </w:p>
    <w:p w:rsidR="002B7FC5" w:rsidRDefault="002B7FC5">
      <w:pPr>
        <w:pStyle w:val="ConsPlusTitle"/>
        <w:jc w:val="center"/>
      </w:pPr>
      <w:r>
        <w:t>ОБЛАСТИ ГОСУДАРСТВЕННОЙ УСЛУГИ "НАПРАВЛЕНИЕ УВЕДОМЛЕНИЯ</w:t>
      </w:r>
    </w:p>
    <w:p w:rsidR="002B7FC5" w:rsidRDefault="002B7FC5">
      <w:pPr>
        <w:pStyle w:val="ConsPlusTitle"/>
        <w:jc w:val="center"/>
      </w:pPr>
      <w:r>
        <w:t>О СООТВЕТСТВИИ УКАЗАННЫХ В УВЕДОМЛЕНИИ О ПЛАНИРУЕМОМ</w:t>
      </w:r>
    </w:p>
    <w:p w:rsidR="002B7FC5" w:rsidRDefault="002B7FC5">
      <w:pPr>
        <w:pStyle w:val="ConsPlusTitle"/>
        <w:jc w:val="center"/>
      </w:pPr>
      <w:r>
        <w:t>СТРОИТЕЛЬСТВЕ ПАРАМЕТРОВ ОБЪЕКТА ИНДИВИДУАЛЬНОГО ЖИЛИЩНОГО</w:t>
      </w:r>
    </w:p>
    <w:p w:rsidR="002B7FC5" w:rsidRDefault="002B7FC5">
      <w:pPr>
        <w:pStyle w:val="ConsPlusTitle"/>
        <w:jc w:val="center"/>
      </w:pPr>
      <w:r>
        <w:t>СТРОИТЕЛЬСТВА ИЛИ САДОВОГО ДОМА УСТАНОВЛЕННЫМ ПАРАМЕТРАМ</w:t>
      </w:r>
    </w:p>
    <w:p w:rsidR="002B7FC5" w:rsidRDefault="002B7FC5">
      <w:pPr>
        <w:pStyle w:val="ConsPlusTitle"/>
        <w:jc w:val="center"/>
      </w:pPr>
      <w:r>
        <w:t>И ДОПУСТИМОСТИ ИХ РАЗМЕЩЕНИЯ НА ЗЕМЕЛЬНОМ УЧАСТКЕ"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Минграда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руководствуясь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8">
        <w:r>
          <w:rPr>
            <w:color w:val="0000FF"/>
          </w:rPr>
          <w:t>Положением</w:t>
        </w:r>
      </w:hyperlink>
      <w:r>
        <w:t xml:space="preserve"> о Министерстве градостроительства и архитектуры Пензенской области, утвержденным постановлением Правительства Пензенской области от 30.08.2024 N 658-пП (с последующими изменениями), приказываю:</w:t>
      </w:r>
    </w:p>
    <w:p w:rsidR="002B7FC5" w:rsidRDefault="002B7FC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Минграда Пензенской обл. от 25.02.2025 N 23-54)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Министерством градостроительства и архитектуры Пензенской области государственной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участке".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Министерства градостроительства и архитектуры Пензенской области в информационно-телекоммуникационной сети "Интернет".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</w:pPr>
      <w:r>
        <w:t>Министр</w:t>
      </w:r>
    </w:p>
    <w:p w:rsidR="002B7FC5" w:rsidRDefault="002B7FC5">
      <w:pPr>
        <w:pStyle w:val="ConsPlusNormal"/>
        <w:jc w:val="right"/>
      </w:pPr>
      <w:r>
        <w:t>А.П.ИТАЛЬЯНЦЕВ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  <w:outlineLvl w:val="0"/>
      </w:pPr>
      <w:r>
        <w:t>Утвержден</w:t>
      </w:r>
    </w:p>
    <w:p w:rsidR="002B7FC5" w:rsidRDefault="002B7FC5">
      <w:pPr>
        <w:pStyle w:val="ConsPlusNormal"/>
        <w:jc w:val="right"/>
      </w:pPr>
      <w:r>
        <w:t>Приказом</w:t>
      </w:r>
    </w:p>
    <w:p w:rsidR="002B7FC5" w:rsidRDefault="002B7FC5">
      <w:pPr>
        <w:pStyle w:val="ConsPlusNormal"/>
        <w:jc w:val="right"/>
      </w:pPr>
      <w:r>
        <w:t>Министерства градостроительства</w:t>
      </w:r>
    </w:p>
    <w:p w:rsidR="002B7FC5" w:rsidRDefault="002B7FC5">
      <w:pPr>
        <w:pStyle w:val="ConsPlusNormal"/>
        <w:jc w:val="right"/>
      </w:pPr>
      <w:r>
        <w:t>и архитектуры Пензенской области</w:t>
      </w:r>
    </w:p>
    <w:p w:rsidR="002B7FC5" w:rsidRDefault="002B7FC5">
      <w:pPr>
        <w:pStyle w:val="ConsPlusNormal"/>
        <w:jc w:val="right"/>
      </w:pPr>
      <w:r>
        <w:lastRenderedPageBreak/>
        <w:t>от 29 мая 2024 г. N 23-218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2B7FC5" w:rsidRDefault="002B7FC5">
      <w:pPr>
        <w:pStyle w:val="ConsPlusTitle"/>
        <w:jc w:val="center"/>
      </w:pPr>
      <w:r>
        <w:t>ПРЕДОСТАВЛЕНИЯ МИНИСТЕРСТВОМ ГРАДОСТРОИТЕЛЬСТВА</w:t>
      </w:r>
    </w:p>
    <w:p w:rsidR="002B7FC5" w:rsidRDefault="002B7FC5">
      <w:pPr>
        <w:pStyle w:val="ConsPlusTitle"/>
        <w:jc w:val="center"/>
      </w:pPr>
      <w:r>
        <w:t>И АРХИТЕКТУРЫ ПЕНЗЕНСКОЙ ОБЛАСТИ ГОСУДАРСТВЕННОЙ УСЛУГИ</w:t>
      </w:r>
    </w:p>
    <w:p w:rsidR="002B7FC5" w:rsidRDefault="002B7FC5">
      <w:pPr>
        <w:pStyle w:val="ConsPlusTitle"/>
        <w:jc w:val="center"/>
      </w:pPr>
      <w:r>
        <w:t>"НАПРАВЛЕНИЕ УВЕДОМЛЕНИЯ О СООТВЕТСТВИИ УКАЗАННЫХ</w:t>
      </w:r>
    </w:p>
    <w:p w:rsidR="002B7FC5" w:rsidRDefault="002B7FC5">
      <w:pPr>
        <w:pStyle w:val="ConsPlusTitle"/>
        <w:jc w:val="center"/>
      </w:pPr>
      <w:r>
        <w:t>В УВЕДОМЛЕНИИ О ПЛАНИРУЕМОМ СТРОИТЕЛЬСТВЕ ПАРАМЕТРОВ ОБЪЕКТА</w:t>
      </w:r>
    </w:p>
    <w:p w:rsidR="002B7FC5" w:rsidRDefault="002B7FC5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2B7FC5" w:rsidRDefault="002B7FC5">
      <w:pPr>
        <w:pStyle w:val="ConsPlusTitle"/>
        <w:jc w:val="center"/>
      </w:pPr>
      <w:r>
        <w:t>УСТАНОВЛЕННЫМ ПАРАМЕТРАМ И ДОПУСТИМОСТИ ИХ РАЗМЕЩЕНИЯ</w:t>
      </w:r>
    </w:p>
    <w:p w:rsidR="002B7FC5" w:rsidRDefault="002B7FC5">
      <w:pPr>
        <w:pStyle w:val="ConsPlusTitle"/>
        <w:jc w:val="center"/>
      </w:pPr>
      <w:r>
        <w:t>НА ЗЕМЕЛЬНОМ УЧАСТКЕ"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Минграда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1"/>
      </w:pPr>
      <w:r>
        <w:t>I. Общие положения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Предмет регулирования регламента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1.1. Административный регламент предоставления Министерством градостроительства и архитектуры Пензенской области государственной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участке" (далее - Регламент) устанавливает порядок и стандарт предоставления государственной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участке" (далее - государственная услуга), определяет сроки и последовательность административных процедур (действий) Министерства градостроительства и архитектуры Пензенской области (далее - Министерство) при предоставлении государственной услуги.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Круг заявителей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1.2. Заявителями при предоставлении государственной услуги являются физические и юридические лица (застройщики) либо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12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имеющие право действовать от имени юридических лиц без доверенности (далее - заявители, представители заявителей).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r>
              <w:rPr>
                <w:color w:val="392C69"/>
              </w:rPr>
              <w:t>П. 1.2.1 вступает в силу с 01.03.2025 (</w:t>
            </w:r>
            <w:hyperlink r:id="rId13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Минграда Пензенской обл. от 25.02.2025 N 23-54).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ind w:firstLine="540"/>
        <w:jc w:val="both"/>
      </w:pPr>
      <w:r>
        <w:t xml:space="preserve">1.2.1. В случаях, предусмотренных </w:t>
      </w:r>
      <w:hyperlink r:id="rId14">
        <w:r>
          <w:rPr>
            <w:color w:val="0000FF"/>
          </w:rPr>
          <w:t>статьей 5</w:t>
        </w:r>
      </w:hyperlink>
      <w:r>
        <w:t xml:space="preserve"> Федерального закона от 22.07.2024 N 186-ФЗ "О строительстве жилых домов по договорам строительного подряда с использованием счетов эскроу", заявителями на предоставление государственной услуги от имени застройщика могут являться лица,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:rsidR="002B7FC5" w:rsidRDefault="002B7FC5">
      <w:pPr>
        <w:pStyle w:val="ConsPlusNormal"/>
        <w:jc w:val="both"/>
      </w:pPr>
      <w:r>
        <w:t xml:space="preserve">(п. 1.2.1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Минграда Пензенской обл. от 25.02.2025 N 23-54)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2B7FC5" w:rsidRDefault="002B7FC5">
      <w:pPr>
        <w:pStyle w:val="ConsPlusTitle"/>
        <w:jc w:val="center"/>
      </w:pPr>
      <w:r>
        <w:t>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1.3.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Информирование заявителей о предоставлении государственной услуги осуществляется в Министерстве.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1" w:name="P65"/>
      <w:bookmarkEnd w:id="1"/>
      <w:r>
        <w:t>1.4. Консультации по процедуре предоставления государственной услуги предоставляются заместителем начальника Управления градостроительного развития Министерства, заместителем начальника отдела выдачи разрешений на строительство и на ввод объектов в эксплуатацию Министерства и специалистами отдела выдачи разрешений на строительство и на ввод объектов в эксплуатацию Министерства (далее - специалист отдела), в чьи должностные обязанности входит предоставление государственной услуги, по обращениям в письменной форме, по телефону, по электронной почте: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по телефону должностные лица Министерства обязаны предоставлять следующую информацию: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 входящих номерах, под которыми зарегистрированы в системе делопроизводства Министерства заявления;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 принятии решения по конкретному заявлению;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 документах, необходимых для получения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 требованиях к заверению документов, прилагаемых к заявлению.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Информирование граждан о процедуре предоставления государственной услуги осуществляется также путем оформления информационных стендов;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в) заявитель имеет право на получение информации о процедуре предоставления государственной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16">
        <w:r>
          <w:rPr>
            <w:color w:val="0000FF"/>
          </w:rPr>
          <w:t>www.gosuslugi.ru</w:t>
        </w:r>
      </w:hyperlink>
      <w:r>
        <w:t xml:space="preserve">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"Комплексная система предоставления государственных и муниципальных услуг Пензенской области" </w:t>
      </w:r>
      <w:hyperlink r:id="rId17">
        <w:r>
          <w:rPr>
            <w:color w:val="0000FF"/>
          </w:rPr>
          <w:t>https://gosuslugi.pnzreg.ru</w:t>
        </w:r>
      </w:hyperlink>
      <w:r>
        <w:t>) (далее - Региональный портал), официального сайта Министерства в информационно-телекоммуникационной сети "Интернет" (далее - сайт Министерства);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г) информация о ходе выполнения запроса о предоставлении государственной услуги, о результатах предоставления государственной услуги направляется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Порядок, форма, место размещения и способы получения</w:t>
      </w:r>
    </w:p>
    <w:p w:rsidR="002B7FC5" w:rsidRDefault="002B7FC5">
      <w:pPr>
        <w:pStyle w:val="ConsPlusTitle"/>
        <w:jc w:val="center"/>
      </w:pPr>
      <w:r>
        <w:t>справочной информации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1.5.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65">
        <w:r>
          <w:rPr>
            <w:color w:val="0000FF"/>
          </w:rPr>
          <w:t>пунктом 1.4</w:t>
        </w:r>
      </w:hyperlink>
      <w:r>
        <w:t xml:space="preserve"> Регламента.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Справочная информация размещается также на сайте Министерства, Едином портале, Региональном портале.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1.6. На Едином портале, Региональном портале и сайте Министерства размещается следующая информация: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2) круг заявителей;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8) форма заявления, используемая при предоставлении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 предоставляется заявителю бесплатно.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Наименование государственной услуги, краткое наименование</w:t>
      </w:r>
    </w:p>
    <w:p w:rsidR="002B7FC5" w:rsidRDefault="002B7FC5">
      <w:pPr>
        <w:pStyle w:val="ConsPlusTitle"/>
        <w:jc w:val="center"/>
      </w:pPr>
      <w:r>
        <w:t>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2.1. Наименование государственной услуги: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 не предусмотрено.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Исполнительный орган Пензенской области,</w:t>
      </w:r>
    </w:p>
    <w:p w:rsidR="002B7FC5" w:rsidRDefault="002B7FC5">
      <w:pPr>
        <w:pStyle w:val="ConsPlusTitle"/>
        <w:jc w:val="center"/>
      </w:pPr>
      <w:r>
        <w:t>предоставляющий государственную услугу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2.2. Государственная услуга предоставляется Министерством градостроительства и архитектуры Пензенской области.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bookmarkStart w:id="2" w:name="P121"/>
      <w:bookmarkEnd w:id="2"/>
      <w:r>
        <w:t>2.3. Результатом предоставления государственной услуги является: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по выбору заявителя может быть предоставлен ему в форме документа на бумажном носителе, а также в форме электронного документа с использованием Регионального портала, подписанного с использованием усиленной квалифицированной электронной подписи, в течение срока действия результата предоставления государственной услуги.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2.4. Министерство в срок не более семи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уведомление) принимает решение о выдаче результата предоставления государственной услуги, предусмотренного </w:t>
      </w:r>
      <w:hyperlink w:anchor="P121">
        <w:r>
          <w:rPr>
            <w:color w:val="0000FF"/>
          </w:rPr>
          <w:t>пунктом 2.3</w:t>
        </w:r>
      </w:hyperlink>
      <w:r>
        <w:t xml:space="preserve"> Регламента.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Региональном портале и Едином портале.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 и Едином портале.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B7FC5" w:rsidRDefault="002B7FC5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2B7FC5" w:rsidRDefault="002B7FC5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2B7FC5" w:rsidRDefault="002B7FC5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2B7FC5" w:rsidRDefault="002B7FC5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2B7FC5" w:rsidRDefault="002B7FC5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2B7FC5" w:rsidRDefault="002B7FC5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2B7FC5" w:rsidRDefault="002B7FC5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bookmarkStart w:id="3" w:name="P144"/>
      <w:bookmarkEnd w:id="3"/>
      <w:r>
        <w:t>2.6. Исчерпывающий перечень документов, необходимых для предоставления государственной услуги, которые заявитель (представитель заявителя) представляет самостоятельно: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4" w:name="P145"/>
      <w:bookmarkEnd w:id="4"/>
      <w:r>
        <w:t xml:space="preserve">2.6.1. </w:t>
      </w:r>
      <w:hyperlink w:anchor="P500">
        <w:r>
          <w:rPr>
            <w:color w:val="0000FF"/>
          </w:rPr>
          <w:t>уведомление</w:t>
        </w:r>
      </w:hyperlink>
      <w:r>
        <w:t xml:space="preserve">, составленное по </w:t>
      </w:r>
      <w:hyperlink r:id="rId18">
        <w:r>
          <w:rPr>
            <w:color w:val="0000FF"/>
          </w:rPr>
          <w:t>форме</w:t>
        </w:r>
      </w:hyperlink>
      <w:r>
        <w:t xml:space="preserve"> в соответствии с приказом Минстроя России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согласно Приложению N 1 к Регламенту;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2.6.2. правоустанавливающие документы на земельный участок в случае если права на него не зарегистрированы в Едином государственном реестре недвижимости;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2.6.3. документ, подтверждающий полномочия представителя застройщика, в случае если уведомление о планируемом строительстве направлено представителем застройщика;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2.6.4.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лицо.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2.6.5.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19">
        <w:r>
          <w:rPr>
            <w:color w:val="0000FF"/>
          </w:rPr>
          <w:t>частью 5 статьи 51.1</w:t>
        </w:r>
      </w:hyperlink>
      <w:r>
        <w:t xml:space="preserve"> Градостроительного кодекса Российской Федерации;</w:t>
      </w:r>
    </w:p>
    <w:p w:rsidR="002B7FC5" w:rsidRDefault="002B7FC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Минграда Пензенской обл. от 25.02.2025 N 23-54)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r>
              <w:rPr>
                <w:color w:val="392C69"/>
              </w:rPr>
              <w:t>Пп. 2.6.6 п. 2.6 вступает в силу с 01.03.2025 (</w:t>
            </w:r>
            <w:hyperlink r:id="rId2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Минграда Пензенской обл. от 25.02.2025 N 23-54).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ind w:firstLine="540"/>
        <w:jc w:val="both"/>
      </w:pPr>
      <w:r>
        <w:t xml:space="preserve">2.6.6. в случаях, предусмотренных </w:t>
      </w:r>
      <w:hyperlink r:id="rId22">
        <w:r>
          <w:rPr>
            <w:color w:val="0000FF"/>
          </w:rPr>
          <w:t>статьей 5</w:t>
        </w:r>
      </w:hyperlink>
      <w:r>
        <w:t xml:space="preserve"> Федерального закона от 22.07.2024 N 186-ФЗ "О строительстве жилых домов по договорам строительного подряда с использованием счетов эскроу", наряду с документами, предусмотренными </w:t>
      </w:r>
      <w:hyperlink w:anchor="P145">
        <w:r>
          <w:rPr>
            <w:color w:val="0000FF"/>
          </w:rPr>
          <w:t>подпунктами 2.6.1</w:t>
        </w:r>
      </w:hyperlink>
      <w:r>
        <w:t xml:space="preserve"> - </w:t>
      </w:r>
      <w:hyperlink w:anchor="P149">
        <w:r>
          <w:rPr>
            <w:color w:val="0000FF"/>
          </w:rPr>
          <w:t>2.6.5</w:t>
        </w:r>
      </w:hyperlink>
      <w:r>
        <w:t xml:space="preserve"> настоящего пункта прилагается договор строительного подряда с использованием счета эскроу.</w:t>
      </w:r>
    </w:p>
    <w:p w:rsidR="002B7FC5" w:rsidRDefault="002B7FC5">
      <w:pPr>
        <w:pStyle w:val="ConsPlusNormal"/>
        <w:jc w:val="both"/>
      </w:pPr>
      <w:r>
        <w:t xml:space="preserve">(пп. 2.6.6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Минграда Пензенской обл. от 25.02.2025 N 23-54)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6" w:name="P154"/>
      <w:bookmarkEnd w:id="6"/>
      <w:r>
        <w:t>2.7. Заявитель (представитель заявителя) может подать уведомление и (или) документы, необходимые для предоставления государственной услуги, следующими способами: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1) лично по местонахождению Министерства;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Министерства;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3) в форме электронного документа, подписанного усиленной квалифицированной электронной подписью, посредством Единого портала, Регионального портала, сайта Министерства.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4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по адресу (уникальному идентификатору) личного кабинета на Едином портале;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B7FC5" w:rsidRDefault="002B7FC5">
      <w:pPr>
        <w:pStyle w:val="ConsPlusTitle"/>
        <w:jc w:val="center"/>
      </w:pPr>
      <w:r>
        <w:t>в соответствии с нормативными правовыми актами</w:t>
      </w:r>
    </w:p>
    <w:p w:rsidR="002B7FC5" w:rsidRDefault="002B7FC5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2B7FC5" w:rsidRDefault="002B7FC5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2B7FC5" w:rsidRDefault="002B7FC5">
      <w:pPr>
        <w:pStyle w:val="ConsPlusTitle"/>
        <w:jc w:val="center"/>
      </w:pPr>
      <w:r>
        <w:t>самоуправления и иных организаций, участвующих</w:t>
      </w:r>
    </w:p>
    <w:p w:rsidR="002B7FC5" w:rsidRDefault="002B7FC5">
      <w:pPr>
        <w:pStyle w:val="ConsPlusTitle"/>
        <w:jc w:val="center"/>
      </w:pPr>
      <w:r>
        <w:t>в предоставлении государственной услуги, и которые заявитель</w:t>
      </w:r>
    </w:p>
    <w:p w:rsidR="002B7FC5" w:rsidRDefault="002B7FC5">
      <w:pPr>
        <w:pStyle w:val="ConsPlusTitle"/>
        <w:jc w:val="center"/>
      </w:pPr>
      <w:r>
        <w:t>вправе представить по собственной инициативе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bookmarkStart w:id="7" w:name="P168"/>
      <w:bookmarkEnd w:id="7"/>
      <w:r>
        <w:t xml:space="preserve">2.9. Документы, которые необходимы в соответствии с законодательными или иными нормативными правовыми актами для предоставления государственной услуги, которые находятся в распоряжении органов исполнительной власти, органов местного самоуправления и </w:t>
      </w:r>
      <w:r>
        <w:lastRenderedPageBreak/>
        <w:t>подведомственных им организаций, и которые заявитель (представитель заявителя) вправе представить по собственной инициативе: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2.9.1. правоустанавливающие документы на земельный участок в случае если права на него не зарегистрированы в Едином государственном реестре недвижимости.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B7FC5" w:rsidRDefault="002B7FC5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2B7FC5" w:rsidRDefault="002B7FC5">
      <w:pPr>
        <w:pStyle w:val="ConsPlusTitle"/>
        <w:jc w:val="center"/>
      </w:pPr>
      <w:r>
        <w:t>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bookmarkStart w:id="8" w:name="P175"/>
      <w:bookmarkEnd w:id="8"/>
      <w:r>
        <w:t>2.10. В приеме к рассмотрению документов, необходимых для предоставления государственной услуги, отказывается: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9" w:name="P176"/>
      <w:bookmarkEnd w:id="9"/>
      <w:r>
        <w:t>2.10.1.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2.10.2. в случае отсутствия в уведомлении о планируемом строительстве сведений, предусмотренных </w:t>
      </w:r>
      <w:hyperlink r:id="rId25">
        <w:r>
          <w:rPr>
            <w:color w:val="0000FF"/>
          </w:rPr>
          <w:t>частью 1 статьи 51.1</w:t>
        </w:r>
      </w:hyperlink>
      <w:r>
        <w:t xml:space="preserve"> Градостроительного кодекса Российской Федерации (далее - ГрК РФ), или документов, предусмотренных </w:t>
      </w:r>
      <w:hyperlink r:id="rId26">
        <w:r>
          <w:rPr>
            <w:color w:val="0000FF"/>
          </w:rPr>
          <w:t>пунктами 2</w:t>
        </w:r>
      </w:hyperlink>
      <w:r>
        <w:t xml:space="preserve"> - </w:t>
      </w:r>
      <w:hyperlink r:id="rId27">
        <w:r>
          <w:rPr>
            <w:color w:val="0000FF"/>
          </w:rPr>
          <w:t>4 части 3 статьи 51.1</w:t>
        </w:r>
      </w:hyperlink>
      <w:r>
        <w:t xml:space="preserve"> ГрК РФ.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2B7FC5" w:rsidRDefault="002B7FC5">
      <w:pPr>
        <w:pStyle w:val="ConsPlusTitle"/>
        <w:jc w:val="center"/>
      </w:pPr>
      <w:r>
        <w:t>предоставления государственной услуги или отказа</w:t>
      </w:r>
    </w:p>
    <w:p w:rsidR="002B7FC5" w:rsidRDefault="002B7FC5">
      <w:pPr>
        <w:pStyle w:val="ConsPlusTitle"/>
        <w:jc w:val="center"/>
      </w:pPr>
      <w:r>
        <w:t>в предоставлении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bookmarkStart w:id="10" w:name="P183"/>
      <w:bookmarkEnd w:id="10"/>
      <w:r>
        <w:t>2.11. В предоставлении государственной услуги отказывается в следующих случаях: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r:id="rId28">
        <w:r>
          <w:rPr>
            <w:color w:val="0000FF"/>
          </w:rPr>
          <w:t>ГрК</w:t>
        </w:r>
      </w:hyperlink>
      <w:r>
        <w:t xml:space="preserve"> РФ, другими федеральными законами, и действующим на дату поступления уведомления о планируемом строительстве;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2.11.2.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2.11.3. уведомление о планируемом строительстве подано или направлено лицом, не являющимся застройщиком, в связи с отсутствием у него прав на земельный участок.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2.12. Основания для приостановления государственной услуги не предусмотрены.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B7FC5" w:rsidRDefault="002B7FC5">
      <w:pPr>
        <w:pStyle w:val="ConsPlusTitle"/>
        <w:jc w:val="center"/>
      </w:pPr>
      <w:r>
        <w:t>и обязательными для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2.13. Оказание иных услуг, необходимых и обязательных для предоставления государственной услуги, не предусмотрено.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2B7FC5" w:rsidRDefault="002B7FC5">
      <w:pPr>
        <w:pStyle w:val="ConsPlusTitle"/>
        <w:jc w:val="center"/>
      </w:pPr>
      <w:r>
        <w:t>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lastRenderedPageBreak/>
        <w:t>2.14. Государственная услуга предоставляется бесплатно.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B7FC5" w:rsidRDefault="002B7FC5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2B7FC5" w:rsidRDefault="002B7FC5">
      <w:pPr>
        <w:pStyle w:val="ConsPlusTitle"/>
        <w:jc w:val="center"/>
      </w:pPr>
      <w:r>
        <w:t>результата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2.15. Максимальный срок ожидания в очереди при подаче заявления и (или)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Запись на прием проводится посредством Единого портала, Регионального портала, по телефону или электронной почте.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2B7FC5" w:rsidRDefault="002B7FC5">
      <w:pPr>
        <w:pStyle w:val="ConsPlusTitle"/>
        <w:jc w:val="center"/>
      </w:pPr>
      <w:r>
        <w:t>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2.16. Регистрация уведомления заявителя (представителя заявителя) о предоставлении государственной услуги, в том числе в электронной форме, осуществляется в день его получения.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случае поступления уведомления,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Уведомление заявителя (представителя заявителя) о предоставлении государственной услуги регистрируется в установленной системе документооборота с присвоением уведомлению входящего номера и указанием даты его получения.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Регистрация уведомления заявителя (представителя заявителя) о предоставлении государственной услуги, направленного в форме электронного документа с использованием Единого портала и (или) Регионального портала, осуществляется в автоматическом режиме.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B7FC5" w:rsidRDefault="002B7FC5">
      <w:pPr>
        <w:pStyle w:val="ConsPlusTitle"/>
        <w:jc w:val="center"/>
      </w:pPr>
      <w:r>
        <w:t>государственная услуга, к залу ожидания, местам</w:t>
      </w:r>
    </w:p>
    <w:p w:rsidR="002B7FC5" w:rsidRDefault="002B7FC5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2B7FC5" w:rsidRDefault="002B7FC5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2B7FC5" w:rsidRDefault="002B7FC5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2B7FC5" w:rsidRDefault="002B7FC5">
      <w:pPr>
        <w:pStyle w:val="ConsPlusTitle"/>
        <w:jc w:val="center"/>
      </w:pPr>
      <w:r>
        <w:t>государственной услуги, в том числе к обеспечению</w:t>
      </w:r>
    </w:p>
    <w:p w:rsidR="002B7FC5" w:rsidRDefault="002B7FC5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2B7FC5" w:rsidRDefault="002B7FC5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2B7FC5" w:rsidRDefault="002B7FC5">
      <w:pPr>
        <w:pStyle w:val="ConsPlusTitle"/>
        <w:jc w:val="center"/>
      </w:pPr>
      <w:r>
        <w:t>инвалидов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2.17.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2.18. Здание (строение), в котором расположено Министерство, должно быть оборудовано </w:t>
      </w:r>
      <w:r>
        <w:lastRenderedPageBreak/>
        <w:t>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Вход в здание должен быть оборудован вывеской с наименованием исполнительного органа Пензенской области - "Министерство градостроительства и архитектуры Пензенской области".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Вход в здание, где размещается Министерство, должен быть оборудован пандусами для инвалидов, работа с данной категорией заявителей должна вестись в индивидуальном порядке.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Обеспечиваются дублирование необходимой для инвалидов звуковой и зрительной информации, а также надписей и знаков, иной текстовой и графической информации знаками, выполненными рельефно-точечным шрифтом Брайля, допуск сурдопереводчика и тифлосурдопереводчика.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2.19. В помещениях Министерства размещены информационные стенды, на которых размещается следующая информация: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адрес сайта Министерства, адреса электронной почты;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справочные телефоны и график работы отдела.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2.20. Помещение для ожидания и приема заявителей оборудуется в соответствии с санитарными правилами, нормами.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Кабинет приема заявителя оборудуется информационными табличками (вывесками) с указанием: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Место для приема заявителя снабжается стулом, писчей бумагой и канцелярскими принадлежностями.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посетителя.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2.21.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2B7FC5" w:rsidRDefault="002B7FC5">
      <w:pPr>
        <w:pStyle w:val="ConsPlusTitle"/>
        <w:jc w:val="center"/>
      </w:pPr>
      <w:r>
        <w:t>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2.22. Показателями доступности предоставления государственной услуги являются: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сайте Министерства, Едином портале и (или) Региональном портале;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портала, Регионального портала, сайта Министерства.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2.23. Показателями качества предоставления государственной услуги являются: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2.24.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2.25.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</w:t>
      </w:r>
      <w:r>
        <w:lastRenderedPageBreak/>
        <w:t>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B7FC5" w:rsidRDefault="002B7FC5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2B7FC5" w:rsidRDefault="002B7FC5">
      <w:pPr>
        <w:pStyle w:val="ConsPlusTitle"/>
        <w:jc w:val="center"/>
      </w:pPr>
      <w:r>
        <w:t>центрах и особенности предоставления государственной услуги</w:t>
      </w:r>
    </w:p>
    <w:p w:rsidR="002B7FC5" w:rsidRDefault="002B7FC5">
      <w:pPr>
        <w:pStyle w:val="ConsPlusTitle"/>
        <w:jc w:val="center"/>
      </w:pPr>
      <w:r>
        <w:t>в электронной форме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2.26. При предоставлении государственной услуги в электронной форме посредством Единого портала и (или) Регионального портала заявителю (представителю заявителя) обеспечиваются: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запись на прием для подачи заявления и документов о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в) формирование заявления о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г) прием и регистрация заявления и документов, необходимых для предоставления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д) получение результата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е) получение сведений о ходе выполнения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ж) осуществление оценки качества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з) досудебное (внесудебное) обжалование решений и действий (бездействия) Министерства, его должностных лиц.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2.27. Информация о ходе предоставления государственной услуги направляется заявителю (представителю заявителя)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 (представителя заявителя).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Заявители вправе получить государственную услугу через МФЦ в соответствии с соглашением о взаимодействии, заключенным между МФЦ и Министерством, предоставляющими государственную услугу (далее - соглашение о взаимодействии), с момента вступления в силу соглашения о взаимодействии. В МФЦ осуществляются прием и выдача документов только при личном обращении заявителя (представителя заявителя).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2.28. При подаче заявления в электронной форме с использованием Единого портала, Регионального портала, сайта Министерства оно формируется посредством заполнения интерактивной формы запроса на Едином портале, Региональном портале, сайте Министерства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(с последующими изменениями) простой электронной подписью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2.29. Образцы заполнения электронной формы уведомления размещаются на Едином портале, Региональном портале.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После заполнения каждого из полей электронной формы уведомления автоматически </w:t>
      </w:r>
      <w:r>
        <w:lastRenderedPageBreak/>
        <w:t>осуществляется его форматно-логическая проверка.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уведомления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2.30. При формировании уведомления обеспечиваются: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возможность копирования и сохранения уведомления и (или) иных документов, необходимых для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уведомления;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уведомления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д) заполнение полей электронной формы уведомления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уведомления без потери ранее введенной информации;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ж) возможность доступа заявителя (представителя заявителя) на Едином портале, Региональном портале к ранее поданному им уведомлению в течение не менее одного года, а также частично сформированному уведомлению - в течение не менее 3 месяцев.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2.31. Документы с текстовым содержанием направляются в следующих форматах: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1) doc, docx, odt - для документов с текстовым содержанием, не включающим формулы (за исключением документов, содержащих таблицы);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2) pdf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3) xls, xlsx, ods - для документов, содержащих таблицы.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Документы в электронной форме должны: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1) формироваться способом, не предусматривающим сканирование документа на бумажном носителе.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В исключительных случаях, если оригинал документов выдан и подписан государственными </w:t>
      </w:r>
      <w:r>
        <w:lastRenderedPageBreak/>
        <w:t>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1:1), с использованием следующих режимов: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"черно-белый" (при отсутствии в документе графических изображений и (или) цветного текста);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в) "цветной" или "режим полной цветопередачи" (при наличии в документе цветных графических изображений либо цветного текста);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2) состоять из одного или нескольких файлов, каждый из которых содержит текстовую и (или) графическую информацию;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4) 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"Фрагмент" и порядковым номером такого файла.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Рекомендуемый формат - PDF.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2.32. Представляемые документы должны: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содержать реквизиты, наличие которых согласно законодательству Российской Федерации является обязательным (номер, дата, подпись, печать, основание выдачи, юридический адрес организации, выдавшей справку);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быть заверены лицом, подписавшим документ, и скреплены печатью, если документ имеет поправки и (или) приписки.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2.33. Заявитель вправе оценить качество предоставления государственной услуги на всех </w:t>
      </w:r>
      <w:r>
        <w:lastRenderedPageBreak/>
        <w:t>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 непосредственно после их получения посредством заполнения опросной формы, размещенной в личном кабинете заявителя на Региональном портале.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2.34. По выбору заявителя (представителя заявителя) результат предоставления государственной услуги, расписки в получении документов (далее - расписка), отказ в приеме к рассмотрению документов для предоставления государственной услуги, уведомления, в том числе об отказе в выдаче градостроительного плана земельного участка, направляются в виде: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или Единого портала;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2.34.2. документа на бумажном носителе, который заявитель (представитель заявителя) получает непосредственно при личном обращении в Министерство либо МФЦ по месту подачи заявления и (или) документов, необходимых для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2.34.3.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2.35.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30">
        <w:r>
          <w:rPr>
            <w:color w:val="0000FF"/>
          </w:rPr>
          <w:t>https://gosuslugi.ru</w:t>
        </w:r>
      </w:hyperlink>
      <w: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2.36.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единого портала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B7FC5" w:rsidRDefault="002B7FC5">
      <w:pPr>
        <w:pStyle w:val="ConsPlusTitle"/>
        <w:jc w:val="center"/>
      </w:pPr>
      <w:r>
        <w:t>административных процедур, требования к порядку их</w:t>
      </w:r>
    </w:p>
    <w:p w:rsidR="002B7FC5" w:rsidRDefault="002B7FC5">
      <w:pPr>
        <w:pStyle w:val="ConsPlusTitle"/>
        <w:jc w:val="center"/>
      </w:pPr>
      <w:r>
        <w:t>выполнения, включая особенности выполнения административных</w:t>
      </w:r>
    </w:p>
    <w:p w:rsidR="002B7FC5" w:rsidRDefault="002B7FC5">
      <w:pPr>
        <w:pStyle w:val="ConsPlusTitle"/>
        <w:jc w:val="center"/>
      </w:pPr>
      <w:r>
        <w:t>процедур в электронной форме, в том числе с использованием</w:t>
      </w:r>
    </w:p>
    <w:p w:rsidR="002B7FC5" w:rsidRDefault="002B7FC5">
      <w:pPr>
        <w:pStyle w:val="ConsPlusTitle"/>
        <w:jc w:val="center"/>
      </w:pPr>
      <w:r>
        <w:t>системы межведомственного электронного взаимодействия,</w:t>
      </w:r>
    </w:p>
    <w:p w:rsidR="002B7FC5" w:rsidRDefault="002B7FC5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2B7FC5" w:rsidRDefault="002B7FC5">
      <w:pPr>
        <w:pStyle w:val="ConsPlusTitle"/>
        <w:jc w:val="center"/>
      </w:pPr>
      <w:r>
        <w:t>в многофункциональных центрах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3.1.1. прием и регистрация уведомления и (или) документов, необходимых для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3.1.2. проверка представленных документов, принятие решения о предоставлении (отказе в предоставлении)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3.1.3. подготовка документов по результатам рассмотрения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3.1.4. выдача результата предоставления государственной услуги заявителю.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Прием и регистрация заявления и (или) документов,</w:t>
      </w:r>
    </w:p>
    <w:p w:rsidR="002B7FC5" w:rsidRDefault="002B7FC5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(представителя заявителя) с уведомлением.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3.3. Уведомление представляется заявителем (представителем заявителя)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Уведомление направляется заявителем (представителем заявителя) в Министерство на бумажном носителе посредством почтового отправления с уведомлением о вручении или представляется лично, или в форме электронного документа.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Уведомление подписывается заявителем или представителем заявителя.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3.4. При получении посредством Единого портала, Регионального портала, сайта Министерства заявления и (или) документов, указанных в </w:t>
      </w:r>
      <w:hyperlink w:anchor="P154">
        <w:r>
          <w:rPr>
            <w:color w:val="0000FF"/>
          </w:rPr>
          <w:t>пункте 2.7</w:t>
        </w:r>
      </w:hyperlink>
      <w:r>
        <w:t xml:space="preserve"> Регламента, в электронной форме в автоматическом режиме осуществляются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заявление и (или) документы.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Заявителю в автоматическом режиме направляется уведомление о приеме его заявления с указанием присвоенного в электронной форме уникального номера, по которому на Едином портале, Региональном портале, сайте Министерства заявителю будет представлена информация о ходе его рассмотрения.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заявителя (представителя заявителя) на Едином портале, Региональном портале, сайте Министерства сменяется до статуса "принято".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3.5. Критерием для приема и регистрации заявления и (или) документов, необходимых для </w:t>
      </w:r>
      <w:r>
        <w:lastRenderedPageBreak/>
        <w:t>предоставления муниципальной услуги, является поступление таких заявления и (или) документов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3.6. Поступившие уведомление и документы регистрируются с присвоением входящего номера и указанием даты получения.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3.7. Если уведомление и документы представляются заявителем (представителем заявителя) в Министерство лично, то заявителю (представителю заявителя) выдается копия уведомления с отметкой о получении.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3.8. В случае если уведомление и документы представлены в Министерство посредством почтового отправления, копия уведомления с отметкой о получении направляется Министерством заявителю (представителю заявителя) указанным в уведомлении способом.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3.9. При получении уведомления и документов в электронной форме в автоматическом режиме осуществляется форматно-логический контроль уведомления, проверка действительности усиленной квалифицированной электронной подписи, которой подписаны уведомление и документы (в случае поступления уведомления, подписанного усиленной квалифицированной электронной подписью), для установления отсутствия (наличия) основания для отказа в предоставлении государственной услуги, указанного в </w:t>
      </w:r>
      <w:hyperlink w:anchor="P176">
        <w:r>
          <w:rPr>
            <w:color w:val="0000FF"/>
          </w:rPr>
          <w:t>подпункте 2.10.1 пункта 2.10</w:t>
        </w:r>
      </w:hyperlink>
      <w:r>
        <w:t xml:space="preserve"> Регламента.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3.10. При наличии оснований для отказа в предоставлении государственной услуги заявителю (представителю заявителя) направляется письмо об отказе в приеме к рассмотрению уведомления указанным заявителем (представителем заявителя) в уведомлении способом.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Максимальный срок выполнения данного административного действия составляет не более трех рабочих дней со дня поступления уведомления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3.11. При отсутствии оснований для отказа в приеме заявления заявителю (представителю заявителя) специалистом Министерства, ответственным за прием и регистрацию документов по предоставлению государственной услуги, 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Сообщение о получении уведомления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заявителя на Едином портале, Региональном портале, сайте Министерства сменяется до статуса "принято".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3.12. Зарегистрированное уведомление и документы при отсутствии оснований, предусмотренных </w:t>
      </w:r>
      <w:hyperlink w:anchor="P175">
        <w:r>
          <w:rPr>
            <w:color w:val="0000FF"/>
          </w:rPr>
          <w:t>пунктом 2.10</w:t>
        </w:r>
      </w:hyperlink>
      <w:r>
        <w:t xml:space="preserve"> Регламента, передаются на рассмотрение Министру Министерства, который определяет исполнителя, ответственного за работу с поступившим уведомлением (далее - ответственный исполнитель).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3.13. Продолжительность административной процедуры (максимальный срок ее выполнения) составляет 1 рабочий день со дня поступления уведомления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3.14. Результатами административной процедуры являются прием и регистрация поступившего уведомления, определение ответственного исполнителя либо направление заявителю (представителю заявителя) отказа в приеме к рассмотрению документов.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lastRenderedPageBreak/>
        <w:t>Формирование и направление межведомственных запросов,</w:t>
      </w:r>
    </w:p>
    <w:p w:rsidR="002B7FC5" w:rsidRDefault="002B7FC5">
      <w:pPr>
        <w:pStyle w:val="ConsPlusTitle"/>
        <w:jc w:val="center"/>
      </w:pPr>
      <w:r>
        <w:t>получение документов по запросу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3.15. Основанием для начала административной процедуры является непредставление заявителем (представителем заявителя) документов, предусмотренных </w:t>
      </w:r>
      <w:hyperlink w:anchor="P168">
        <w:r>
          <w:rPr>
            <w:color w:val="0000FF"/>
          </w:rPr>
          <w:t>пунктом 2.9</w:t>
        </w:r>
      </w:hyperlink>
      <w:r>
        <w:t xml:space="preserve"> Регламента.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3.16. Межведомственные запросы направляются ответственным исполнителем не позднее рабочего дня, следующего за днем поступления уведомления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3.17. Направление межведомственных запросов осуществляется в соответствии с требованиями </w:t>
      </w:r>
      <w:hyperlink r:id="rId31">
        <w:r>
          <w:rPr>
            <w:color w:val="0000FF"/>
          </w:rPr>
          <w:t>ФЗ</w:t>
        </w:r>
      </w:hyperlink>
      <w:r>
        <w:t xml:space="preserve"> N 210-ФЗ "Об организации предоставления государственных и муниципальных услуг" (далее - ФЗ N 210-ФЗ).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3.18. Ответы на межведомственные запросы на бумажном носителе приобщаются к уведомлению.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3.19. Продолжительность административной процедуры (максимальный срок ее выполнения) составляет 3 рабочих дня со дня поступления уведомления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3.20.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государственной услуги.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Проверка представленных документов, принятие решения</w:t>
      </w:r>
    </w:p>
    <w:p w:rsidR="002B7FC5" w:rsidRDefault="002B7FC5">
      <w:pPr>
        <w:pStyle w:val="ConsPlusTitle"/>
        <w:jc w:val="center"/>
      </w:pPr>
      <w:r>
        <w:t>о предоставлении (отказе в предоставлении) государственной</w:t>
      </w:r>
    </w:p>
    <w:p w:rsidR="002B7FC5" w:rsidRDefault="002B7FC5">
      <w:pPr>
        <w:pStyle w:val="ConsPlusTitle"/>
        <w:jc w:val="center"/>
      </w:pPr>
      <w:r>
        <w:t>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поступление зарегистрированного уведомления и приложенного к нему комплекта документов на рассмотрение ответственному исполнителю.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3.22. Ответственный исполнитель осуществляет проверку: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3.22.1. полноты и достоверности сведений, содержащихся в представленных документах;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3.22.2. согласованности представленной информации между отдельными документами комплекта;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3.22.3.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hyperlink r:id="rId32">
        <w:r>
          <w:rPr>
            <w:color w:val="0000FF"/>
          </w:rPr>
          <w:t>ГрК</w:t>
        </w:r>
      </w:hyperlink>
      <w:r>
        <w:t xml:space="preserve">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3.23. По результатам проверки представленных документов, в случае отсутствия оснований для отказа в предоставлении государственной услуги, предусмотренных </w:t>
      </w:r>
      <w:hyperlink w:anchor="P183">
        <w:r>
          <w:rPr>
            <w:color w:val="0000FF"/>
          </w:rPr>
          <w:t>пунктом 2.11</w:t>
        </w:r>
      </w:hyperlink>
      <w:r>
        <w:t xml:space="preserve"> Регламента, ответственный исполнитель подготавливает проект уведомления о соответствии. Такой проект оформляется в двух экземплярах по установленной форме.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3.24. Подготовленный ответственным исполнителем проект уведомления о соответствии визируется начальником отдела выдачи разрешений на строительство и на ввод объектов в эксплуатацию Министерства, Первым заместителем Министра - начальником Управления градостроительного контроля и организационно-правового обеспечения и представляется Министру градостроительства и архитектуры Пензенской области для подписания в срок не позднее чем за один день до истечения установленного срока рассмотрения уведомления.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3.25. В случае выявления оснований для отказа в предоставлении государственной услуги, указанных в </w:t>
      </w:r>
      <w:hyperlink w:anchor="P183">
        <w:r>
          <w:rPr>
            <w:color w:val="0000FF"/>
          </w:rPr>
          <w:t>пункта 2.11</w:t>
        </w:r>
      </w:hyperlink>
      <w:r>
        <w:t xml:space="preserve"> Регламента, ответственный исполнитель в течение трех рабочих дней готовит проект уведомления о несоответствии и с визой начальника отдела выдачи разрешений на строительство и на ввод объектов в эксплуатацию Министерства, Первого заместителя Министра - начальника Управления градостроительного контроля и организационно-правового обеспечения и представляет на подпись Министру градостроительства и архитектуры Пензенской области в срок не позднее чем за один день до истечения установленного срока рассмотрения уведомления (не позднее пяти рабочих дней со дня поступления такого уведомления).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3.26. Министр градостроительства и архитектуры Пензенской области рассматривает подготовленный проект документа и подписывает его.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случае несогласия с подготовленным проектом документа, обнаружения ошибок и недочетов в нем замечания исправляются ответственным исполнителем незамедлительно в течение срока административной процедуры.</w:t>
      </w:r>
    </w:p>
    <w:p w:rsidR="002B7FC5" w:rsidRDefault="002B7FC5">
      <w:pPr>
        <w:pStyle w:val="ConsPlusNormal"/>
        <w:spacing w:before="220"/>
        <w:ind w:firstLine="540"/>
        <w:jc w:val="both"/>
      </w:pPr>
      <w:bookmarkStart w:id="11" w:name="P391"/>
      <w:bookmarkEnd w:id="11"/>
      <w:r>
        <w:t>3.27. Результатом административной процедуры является подписанное уведомление о соответствии или уведомление о несоответствии.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3.28. Максимальный срок выполнения административной процедуры - шесть рабочих дней со дня поступления уведомления в Министерство.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Выдача результата предоставления государственной услуги</w:t>
      </w:r>
    </w:p>
    <w:p w:rsidR="002B7FC5" w:rsidRDefault="002B7FC5">
      <w:pPr>
        <w:pStyle w:val="ConsPlusTitle"/>
        <w:jc w:val="center"/>
      </w:pPr>
      <w:r>
        <w:t>заявителю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3.29. Основанием для начала административной процедуры является подписанный документ, указанный в </w:t>
      </w:r>
      <w:hyperlink w:anchor="P391">
        <w:r>
          <w:rPr>
            <w:color w:val="0000FF"/>
          </w:rPr>
          <w:t>пункте 3.27</w:t>
        </w:r>
      </w:hyperlink>
      <w:r>
        <w:t xml:space="preserve"> Регламента.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3.30. Результат предоставления государственной услуги направляется заявителю одним из способов, указанных в уведомлении.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случае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Министерство, специалист, ответственный за предоставление государственной услуги,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3.31. Результатом административной процедуры является выдача (направление) заявителю результата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3.32. Максимальный срок выполнения указанной административной процедуры - 1 рабочий день, следующий за днем окончания административной процедуры по проверке представленных документов, принятия решения о предоставлении (отказе в предоставлении).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Особенности предоставления государственной услуги в МФЦ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 xml:space="preserve">3.33. Заявление может быть подано через МФЦ в соответствии с соглашением о взаимодействии, заключенным между МФЦ и Министерством, предоставляющим муниципальную </w:t>
      </w:r>
      <w:r>
        <w:lastRenderedPageBreak/>
        <w:t>услугу, с момента вступления в силу соглашения о взаимодействии.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Специалист МФЦ принимает от заявителя (представителя заявителя) уведомление и (или) документы, указанные в </w:t>
      </w:r>
      <w:hyperlink w:anchor="P144">
        <w:r>
          <w:rPr>
            <w:color w:val="0000FF"/>
          </w:rPr>
          <w:t>пункте 2.6</w:t>
        </w:r>
      </w:hyperlink>
      <w:r>
        <w:t xml:space="preserve"> Регламента, и регистрирует их.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При приеме у заявителя (представителя заявителя) уведомления и (или) документов, указанных в </w:t>
      </w:r>
      <w:hyperlink w:anchor="P144">
        <w:r>
          <w:rPr>
            <w:color w:val="0000FF"/>
          </w:rPr>
          <w:t>пункте 2.6</w:t>
        </w:r>
      </w:hyperlink>
      <w:r>
        <w:t xml:space="preserve"> Регламента, специалист МФЦ: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проверяет правильность заполнения уведомления в соответствии с требованиями, установленными законодательством;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выдает расписку о принятии уведомления с описью представленных документов и указанием срока получения результата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3.34. Срок выполнения данного административного действия - не более 30 минут.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3.35. Передачу и доставку уведомления и (или) документов, указанных в </w:t>
      </w:r>
      <w:hyperlink w:anchor="P144">
        <w:r>
          <w:rPr>
            <w:color w:val="0000FF"/>
          </w:rPr>
          <w:t>пункте 2.6</w:t>
        </w:r>
      </w:hyperlink>
      <w:r>
        <w:t xml:space="preserve"> Регламента, из МФЦ в Министерство осуществляет специалист МФЦ - курьер. Он передает документы специалисту Министерства, ответственному за прием и регистрацию документов по предоставлению государственной услуги, в течение семи рабочих дней с момента принятия уведомления и (или) документов, указанных в </w:t>
      </w:r>
      <w:hyperlink w:anchor="P144">
        <w:r>
          <w:rPr>
            <w:color w:val="0000FF"/>
          </w:rPr>
          <w:t>пункте 2.6</w:t>
        </w:r>
      </w:hyperlink>
      <w:r>
        <w:t xml:space="preserve"> Регламента, от заявителя (представителя заявителя).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Передача документов из МФЦ в Министерство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Министерства, ответственный за прием и регистрацию документов по предоставлению государственной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3.36. Специалист Министерства, ответственный за прием и регистрацию документов по предоставлению государственной услуги, регистрирует уведомление в установленном порядке в день передачи курьером документов заявителя (представителя заявителя) из МФЦ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3.37. Результат предоставления государственной услуги направляется заявителю (представителю заявителя) одним из способов, указанным им в уведомлении.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При наличии в уведомлении указания о выдаче результата предоставления государственной услуги через МФЦ по месту представления уведомления, Администрация обеспечивает передачу документа в МФЦ для выдачи заявителю (представителю заявителя) не позднее дня, следующего за четвертым рабочим днем со дня поступления уведомления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3.38. При выдаче заявителю (представителю заявителя)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государственной услуги под подпись с указанием даты его получения.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3.39. В случае неявки заявителя (представителя заявителя)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2B7FC5" w:rsidRDefault="002B7FC5">
      <w:pPr>
        <w:pStyle w:val="ConsPlusTitle"/>
        <w:jc w:val="center"/>
      </w:pPr>
      <w:r>
        <w:t>в результате предоставления государственной услуги</w:t>
      </w:r>
    </w:p>
    <w:p w:rsidR="002B7FC5" w:rsidRDefault="002B7FC5">
      <w:pPr>
        <w:pStyle w:val="ConsPlusTitle"/>
        <w:jc w:val="center"/>
      </w:pPr>
      <w:r>
        <w:t>документах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lastRenderedPageBreak/>
        <w:t>3.40.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уведомлении о соответствии или уведомлении о несоответствии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выданный в результате предоставления государственной услуги документ;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ошибки, за исключением документов, находящихся в распоряжении государственных органов, органов местного самоуправления и подведомственных им организаций.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3.42.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3.43.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3.45.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уведомления о соответствии или уведомления о несоответствии.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3.46. Специалист, ответственный за предоставление государственной услуги, передает проект уведомления о соответствии или уведомления о несоответствии либо уведомления об отсутствии технической ошибки в выданном в результате предоставления государственной услуги документе с визой начальника отдела выдачи разрешения на строительство и на ввод объектов в эксплуатацию, визой Первого заместителя Министра - начальника Управления градостроительного контроля и организационно-правового обеспечения Министерства на подпись Министру градостроительства и архитектуры Пензенской области.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3.47. Специалист, ответственный за предоставление государственной услуги, регистрирует подписанное Министром градостроительства и архитектуры Пензенской области уведомление о соответствии или уведомление о несоответствии либо уведомление об отсутствии технической ошибки в выданном в результате предоставления государственной услуги документе в установленном порядке и передает специалисту Министерства, ответственному за прием </w:t>
      </w:r>
      <w:r>
        <w:lastRenderedPageBreak/>
        <w:t>документов, для направления заявителю.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3.48.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уведомление о соответствии или уведомление о несоответствии либо письмо об отказе в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3.49.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- его регистрация в установленном порядке в течение срока административной процедуры.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3.50.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3.51. Оригинал выданного в результате предоставления государственной услуги документа после выдачи заявителю уведомления о соответствии или уведомления о несоответствии с исправленными техническими ошибками не подлежит возвращению заявителю.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1"/>
      </w:pPr>
      <w:r>
        <w:t>IV. Формы контроля за предоставлением государственной услуги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сроков исполнения административных процедур по предоставлению государственной услуги, за принятием решений, связанных с предоставлением государственной услуги, осуществляется постоянно Первым заместителем Министра - начальником Управления градостроительного контроля и организационно-правового обеспечения Министерства, а также государственными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4.2. В Министерстве проводятся плановые и внеплановые проверки полноты и качества исполнения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государственной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Министерства.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Министерство жалоб граждан и юридических лиц, связанных с нарушениями при предоставлении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Министерства.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4.4. Персональная ответственность государственных служащих Министерства закрепляется в их должностных регламентах в соответствии с требованиями законодательства Российской Федерации.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а) соблюдение сроков рассмотрения запроса о предоставлении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б) соблюдение сроков и порядка подготовки результата предоставления государственной услуги;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в) соответствие результатов рассмотрения документов требованиям законодательства Российской Федерации;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г) принятие мер по проверке представленных документов.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4.6. Порядок и формы контроля за предоставлением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принимаемое им решение при предоставлении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B7FC5" w:rsidRDefault="002B7FC5">
      <w:pPr>
        <w:pStyle w:val="ConsPlusTitle"/>
        <w:jc w:val="center"/>
      </w:pPr>
      <w:r>
        <w:t>и действий (бездействия) органа, предоставляющего</w:t>
      </w:r>
    </w:p>
    <w:p w:rsidR="002B7FC5" w:rsidRDefault="002B7FC5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2B7FC5" w:rsidRDefault="002B7FC5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Жалоба на решения и действия (бездействие) руководителя МФЦ подается в Правительство </w:t>
      </w:r>
      <w:r>
        <w:lastRenderedPageBreak/>
        <w:t>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 регулируется следующими нормативными правовыми актами: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N 210-ФЗ;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B7FC5" w:rsidRDefault="002B7FC5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09.04.2018 N 212-пП утратило силу в связи с изданием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07.02.2025 N 125-пП. Действующие нормы по данному вопросу содержатся в </w:t>
            </w:r>
            <w:hyperlink r:id="rId37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Пензенской обл. от 07.02.2025 N 124-пП.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ind w:firstLine="540"/>
        <w:jc w:val="both"/>
      </w:pPr>
      <w:r>
        <w:t xml:space="preserve">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изменениями).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5.6. 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</w:t>
      </w:r>
      <w:hyperlink r:id="rId39">
        <w:r>
          <w:rPr>
            <w:color w:val="0000FF"/>
          </w:rPr>
          <w:t>частями 3</w:t>
        </w:r>
      </w:hyperlink>
      <w:r>
        <w:t xml:space="preserve"> - </w:t>
      </w:r>
      <w:hyperlink r:id="rId40">
        <w:r>
          <w:rPr>
            <w:color w:val="0000FF"/>
          </w:rPr>
          <w:t>7 статьи 5.2</w:t>
        </w:r>
      </w:hyperlink>
      <w:r>
        <w:t xml:space="preserve">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B7FC5" w:rsidRDefault="002B7FC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26.07.2006 N 135-ФЗ "О защите конкуренции" (с последующими изменениями);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B7FC5" w:rsidRDefault="002B7FC5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25.12.2021 N 2490 утратило силу в связи с изданием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21.07.2023 N 1180. Действующие нормы по данному вопросу содержатся в </w:t>
            </w:r>
            <w:hyperlink r:id="rId44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21.07.2023 N 1180.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ind w:firstLine="540"/>
        <w:jc w:val="both"/>
      </w:pPr>
      <w:r>
        <w:t xml:space="preserve">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25.12.2021 N 2490 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Федерации".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Минграда Пензенской обл. от 25.02.2025 N 23-54 в Приложение N 1 внесены изменения, которые </w:t>
            </w:r>
            <w:hyperlink r:id="rId47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jc w:val="right"/>
        <w:outlineLvl w:val="1"/>
      </w:pPr>
      <w:r>
        <w:t>Приложение N 1</w:t>
      </w:r>
    </w:p>
    <w:p w:rsidR="002B7FC5" w:rsidRDefault="002B7FC5">
      <w:pPr>
        <w:pStyle w:val="ConsPlusNormal"/>
        <w:jc w:val="right"/>
      </w:pPr>
      <w:r>
        <w:t>к Регламенту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Минграда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</w:pPr>
      <w:r>
        <w:t>ФОРМА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</w:pPr>
      <w:bookmarkStart w:id="12" w:name="P500"/>
      <w:bookmarkEnd w:id="12"/>
      <w:r>
        <w:t>Уведомление</w:t>
      </w:r>
    </w:p>
    <w:p w:rsidR="002B7FC5" w:rsidRDefault="002B7FC5">
      <w:pPr>
        <w:pStyle w:val="ConsPlusNormal"/>
        <w:jc w:val="center"/>
      </w:pPr>
      <w:r>
        <w:t>о планируемых строительстве или реконструкции объекта</w:t>
      </w:r>
    </w:p>
    <w:p w:rsidR="002B7FC5" w:rsidRDefault="002B7FC5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</w:pPr>
      <w:r>
        <w:t>"___" _______ 20__ г.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</w:pPr>
      <w:r>
        <w:t>__________________________________________________________</w:t>
      </w:r>
    </w:p>
    <w:p w:rsidR="002B7FC5" w:rsidRDefault="002B7FC5">
      <w:pPr>
        <w:pStyle w:val="ConsPlusNormal"/>
        <w:jc w:val="center"/>
      </w:pPr>
      <w:r>
        <w:t>__________________________________________________________</w:t>
      </w:r>
    </w:p>
    <w:p w:rsidR="002B7FC5" w:rsidRDefault="002B7FC5">
      <w:pPr>
        <w:pStyle w:val="ConsPlusNormal"/>
        <w:jc w:val="center"/>
      </w:pPr>
      <w:r>
        <w:t>(наименование уполномоченного на выдачу разрешений</w:t>
      </w:r>
    </w:p>
    <w:p w:rsidR="002B7FC5" w:rsidRDefault="002B7FC5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2B7FC5" w:rsidRDefault="002B7FC5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2B7FC5" w:rsidRDefault="002B7FC5">
      <w:pPr>
        <w:pStyle w:val="ConsPlusNormal"/>
        <w:jc w:val="center"/>
      </w:pPr>
      <w:r>
        <w:t>органа местного самоуправления)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1. Сведения о застройщике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lastRenderedPageBreak/>
              <w:t>1.2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1.2.4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2. Сведения о земельном участке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3. Сведения об объекте капитального строительства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планируемых параметрах: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3.3.1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Количество надземных этажей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3.3.2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Высота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3.3.3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об отступах от границ земельного участка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lastRenderedPageBreak/>
              <w:t>3.3.4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Площадь застройки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3.3.5.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10. Схематичное изображение планируемого к строительству или</w:t>
      </w:r>
    </w:p>
    <w:p w:rsidR="002B7FC5" w:rsidRDefault="002B7FC5">
      <w:pPr>
        <w:pStyle w:val="ConsPlusNormal"/>
        <w:jc w:val="center"/>
      </w:pPr>
      <w:r>
        <w:t>реконструкции объекта капитального строительства</w:t>
      </w:r>
    </w:p>
    <w:p w:rsidR="002B7FC5" w:rsidRDefault="002B7FC5">
      <w:pPr>
        <w:pStyle w:val="ConsPlusNormal"/>
        <w:jc w:val="center"/>
      </w:pPr>
      <w:r>
        <w:t>на земельном участке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sectPr w:rsidR="002B7FC5" w:rsidSect="00C206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2B7FC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ectPr w:rsidR="002B7FC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11. Сведения о договоре строительного подряда</w:t>
      </w:r>
    </w:p>
    <w:p w:rsidR="002B7FC5" w:rsidRDefault="002B7FC5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2B7FC5" w:rsidRDefault="002B7FC5">
      <w:pPr>
        <w:pStyle w:val="ConsPlusNormal"/>
        <w:jc w:val="center"/>
      </w:pPr>
      <w:r>
        <w:t>объекта индивидуального жилищного строительства</w:t>
      </w:r>
    </w:p>
    <w:p w:rsidR="002B7FC5" w:rsidRDefault="002B7FC5">
      <w:pPr>
        <w:pStyle w:val="ConsPlusNormal"/>
        <w:jc w:val="center"/>
      </w:pPr>
      <w:r>
        <w:t>в соответствии с Федеральным законом от 22 июля 2024</w:t>
      </w:r>
    </w:p>
    <w:p w:rsidR="002B7FC5" w:rsidRDefault="002B7FC5">
      <w:pPr>
        <w:pStyle w:val="ConsPlusNormal"/>
        <w:jc w:val="center"/>
      </w:pPr>
      <w:r>
        <w:t>N 186-ФЗ "О строительстве жилых домов по договорам</w:t>
      </w:r>
    </w:p>
    <w:p w:rsidR="002B7FC5" w:rsidRDefault="002B7FC5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Номер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Дата заключения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Место заключения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12. Сведения о подрядчике, выполняющем работы</w:t>
      </w:r>
    </w:p>
    <w:p w:rsidR="002B7FC5" w:rsidRDefault="002B7FC5">
      <w:pPr>
        <w:pStyle w:val="ConsPlusNormal"/>
        <w:jc w:val="center"/>
      </w:pPr>
      <w:r>
        <w:t>по строительству объекта индивидуального жилищного</w:t>
      </w:r>
    </w:p>
    <w:p w:rsidR="002B7FC5" w:rsidRDefault="002B7FC5">
      <w:pPr>
        <w:pStyle w:val="ConsPlusNormal"/>
        <w:jc w:val="center"/>
      </w:pPr>
      <w:r>
        <w:t>строительства на основании договора строительного подряда</w:t>
      </w:r>
    </w:p>
    <w:p w:rsidR="002B7FC5" w:rsidRDefault="002B7FC5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2B7FC5" w:rsidRDefault="002B7FC5">
      <w:pPr>
        <w:pStyle w:val="ConsPlusNormal"/>
        <w:jc w:val="center"/>
      </w:pPr>
      <w:r>
        <w:t>объекта индивидуального жилищного строительства</w:t>
      </w:r>
    </w:p>
    <w:p w:rsidR="002B7FC5" w:rsidRDefault="002B7FC5">
      <w:pPr>
        <w:pStyle w:val="ConsPlusNormal"/>
        <w:jc w:val="center"/>
      </w:pPr>
      <w:r>
        <w:t>в соответствии с Федеральным законом от 22 июля 2024</w:t>
      </w:r>
    </w:p>
    <w:p w:rsidR="002B7FC5" w:rsidRDefault="002B7FC5">
      <w:pPr>
        <w:pStyle w:val="ConsPlusNormal"/>
        <w:jc w:val="center"/>
      </w:pPr>
      <w:r>
        <w:t>N 186-ФЗ "О строительстве жилых домов по договорам</w:t>
      </w:r>
    </w:p>
    <w:p w:rsidR="002B7FC5" w:rsidRDefault="002B7FC5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Место нахождения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6.1.5.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Фамилия, имя и отчество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lastRenderedPageBreak/>
              <w:t>6.2.2.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6.2.5.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nformat"/>
        <w:jc w:val="both"/>
      </w:pPr>
      <w:r>
        <w:t xml:space="preserve">    Почтовый адрес и (или) адрес электронной почты для связи: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    Уведомление о   соответствии   указанных в  уведомлении о   планируемых</w:t>
      </w:r>
    </w:p>
    <w:p w:rsidR="002B7FC5" w:rsidRDefault="002B7FC5">
      <w:pPr>
        <w:pStyle w:val="ConsPlusNonformat"/>
        <w:jc w:val="both"/>
      </w:pPr>
      <w:r>
        <w:t>строительстве   или   реконструкции   объекта   индивидуального   жилищного</w:t>
      </w:r>
    </w:p>
    <w:p w:rsidR="002B7FC5" w:rsidRDefault="002B7FC5">
      <w:pPr>
        <w:pStyle w:val="ConsPlusNonformat"/>
        <w:jc w:val="both"/>
      </w:pPr>
      <w:r>
        <w:t>строительства   или   садового   дома  параметров  объекта  индивидуального</w:t>
      </w:r>
    </w:p>
    <w:p w:rsidR="002B7FC5" w:rsidRDefault="002B7FC5">
      <w:pPr>
        <w:pStyle w:val="ConsPlusNonformat"/>
        <w:jc w:val="both"/>
      </w:pPr>
      <w:r>
        <w:t>жилищного  строительства  или  садового  дома  установленным  параметрам  и</w:t>
      </w:r>
    </w:p>
    <w:p w:rsidR="002B7FC5" w:rsidRDefault="002B7FC5">
      <w:pPr>
        <w:pStyle w:val="ConsPlusNonformat"/>
        <w:jc w:val="both"/>
      </w:pPr>
      <w:r>
        <w:t>допустимости размещения объекта индивидуального жилищного строительства или</w:t>
      </w:r>
    </w:p>
    <w:p w:rsidR="002B7FC5" w:rsidRDefault="002B7FC5">
      <w:pPr>
        <w:pStyle w:val="ConsPlusNonformat"/>
        <w:jc w:val="both"/>
      </w:pPr>
      <w:r>
        <w:t>садового  дома  на  земельном  участке  либо  о  несоответствии указанных в</w:t>
      </w:r>
    </w:p>
    <w:p w:rsidR="002B7FC5" w:rsidRDefault="002B7FC5">
      <w:pPr>
        <w:pStyle w:val="ConsPlusNonformat"/>
        <w:jc w:val="both"/>
      </w:pPr>
      <w:r>
        <w:t>уведомлении   о   планируемых   строительстве   или  реконструкции  объекта</w:t>
      </w:r>
    </w:p>
    <w:p w:rsidR="002B7FC5" w:rsidRDefault="002B7FC5">
      <w:pPr>
        <w:pStyle w:val="ConsPlusNonformat"/>
        <w:jc w:val="both"/>
      </w:pPr>
      <w:r>
        <w:t>индивидуального   жилищного  строительства  или  садового  дома  параметров</w:t>
      </w:r>
    </w:p>
    <w:p w:rsidR="002B7FC5" w:rsidRDefault="002B7FC5">
      <w:pPr>
        <w:pStyle w:val="ConsPlusNonformat"/>
        <w:jc w:val="both"/>
      </w:pPr>
      <w:r>
        <w:t>объекта   индивидуального   жилищного   строительства   или  садового  дома</w:t>
      </w:r>
    </w:p>
    <w:p w:rsidR="002B7FC5" w:rsidRDefault="002B7FC5">
      <w:pPr>
        <w:pStyle w:val="ConsPlusNonformat"/>
        <w:jc w:val="both"/>
      </w:pPr>
      <w:r>
        <w:t>установленным   параметрам   и   (или)  недопустимости  размещения  объекта</w:t>
      </w:r>
    </w:p>
    <w:p w:rsidR="002B7FC5" w:rsidRDefault="002B7FC5">
      <w:pPr>
        <w:pStyle w:val="ConsPlusNonformat"/>
        <w:jc w:val="both"/>
      </w:pPr>
      <w:r>
        <w:t>индивидуального  жилищного  строительства  или  садового  дома на земельном</w:t>
      </w:r>
    </w:p>
    <w:p w:rsidR="002B7FC5" w:rsidRDefault="002B7FC5">
      <w:pPr>
        <w:pStyle w:val="ConsPlusNonformat"/>
        <w:jc w:val="both"/>
      </w:pPr>
      <w:r>
        <w:t>участке               прошу               направить               следующим</w:t>
      </w:r>
    </w:p>
    <w:p w:rsidR="002B7FC5" w:rsidRDefault="002B7FC5">
      <w:pPr>
        <w:pStyle w:val="ConsPlusNonformat"/>
        <w:jc w:val="both"/>
      </w:pPr>
      <w:r>
        <w:t>способом: _________________________________________________________________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>(путем  направления  на  почтовый адрес и (или) адрес электронной почты или</w:t>
      </w:r>
    </w:p>
    <w:p w:rsidR="002B7FC5" w:rsidRDefault="002B7FC5">
      <w:pPr>
        <w:pStyle w:val="ConsPlusNonformat"/>
        <w:jc w:val="both"/>
      </w:pPr>
      <w:r>
        <w:t>нарочным в уполномоченном на выдачу разрешений на строительство федеральном</w:t>
      </w:r>
    </w:p>
    <w:p w:rsidR="002B7FC5" w:rsidRDefault="002B7FC5">
      <w:pPr>
        <w:pStyle w:val="ConsPlusNonformat"/>
        <w:jc w:val="both"/>
      </w:pPr>
      <w:r>
        <w:t>органе   исполнительной   власти,  органе  исполнительной  власти  субъекта</w:t>
      </w:r>
    </w:p>
    <w:p w:rsidR="002B7FC5" w:rsidRDefault="002B7FC5">
      <w:pPr>
        <w:pStyle w:val="ConsPlusNonformat"/>
        <w:jc w:val="both"/>
      </w:pPr>
      <w:r>
        <w:t>Российской  Федерации или органе местного самоуправления, в том числе через</w:t>
      </w:r>
    </w:p>
    <w:p w:rsidR="002B7FC5" w:rsidRDefault="002B7FC5">
      <w:pPr>
        <w:pStyle w:val="ConsPlusNonformat"/>
        <w:jc w:val="both"/>
      </w:pPr>
      <w:r>
        <w:t>многофункциональный центр)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 xml:space="preserve">    Настоящим уведомлением подтверждаю, что _______________________________</w:t>
      </w:r>
    </w:p>
    <w:p w:rsidR="002B7FC5" w:rsidRDefault="002B7FC5">
      <w:pPr>
        <w:pStyle w:val="ConsPlusNonformat"/>
        <w:jc w:val="both"/>
      </w:pPr>
      <w:r>
        <w:t xml:space="preserve">           (объект индивидуального жилищного строительства или садовый дом)</w:t>
      </w:r>
    </w:p>
    <w:p w:rsidR="002B7FC5" w:rsidRDefault="002B7FC5">
      <w:pPr>
        <w:pStyle w:val="ConsPlusNonformat"/>
        <w:jc w:val="both"/>
      </w:pPr>
      <w:r>
        <w:t>не предназначен для раздела на самостоятельные объекты недвижимости.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 xml:space="preserve">    Настоящим уведомлением я ______________________________________________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даю  согласие  на обработку персональных данных (в случае если застройщиком</w:t>
      </w:r>
    </w:p>
    <w:p w:rsidR="002B7FC5" w:rsidRDefault="002B7FC5">
      <w:pPr>
        <w:pStyle w:val="ConsPlusNonformat"/>
        <w:jc w:val="both"/>
      </w:pPr>
      <w:r>
        <w:t>является физическое лицо).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___________________________   ___________   _______________________________</w:t>
      </w:r>
    </w:p>
    <w:p w:rsidR="002B7FC5" w:rsidRDefault="002B7FC5">
      <w:pPr>
        <w:pStyle w:val="ConsPlusNonformat"/>
        <w:jc w:val="both"/>
      </w:pPr>
      <w:r>
        <w:t xml:space="preserve"> (должность, в случае если     (подпись)         (расшифровка подписи)</w:t>
      </w:r>
    </w:p>
    <w:p w:rsidR="002B7FC5" w:rsidRDefault="002B7FC5">
      <w:pPr>
        <w:pStyle w:val="ConsPlusNonformat"/>
        <w:jc w:val="both"/>
      </w:pPr>
      <w:r>
        <w:t xml:space="preserve">   застройщиком является</w:t>
      </w:r>
    </w:p>
    <w:p w:rsidR="002B7FC5" w:rsidRDefault="002B7FC5">
      <w:pPr>
        <w:pStyle w:val="ConsPlusNonformat"/>
        <w:jc w:val="both"/>
      </w:pPr>
      <w:r>
        <w:t xml:space="preserve">    юридическое лицо)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 xml:space="preserve">        М.П.</w:t>
      </w:r>
    </w:p>
    <w:p w:rsidR="002B7FC5" w:rsidRDefault="002B7FC5">
      <w:pPr>
        <w:pStyle w:val="ConsPlusNonformat"/>
        <w:jc w:val="both"/>
      </w:pPr>
      <w:r>
        <w:t xml:space="preserve">    (при наличии)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К настоящему уведомлению прилагаются: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     (документы, предусмотренные </w:t>
      </w:r>
      <w:hyperlink r:id="rId49">
        <w:r>
          <w:rPr>
            <w:color w:val="0000FF"/>
          </w:rPr>
          <w:t>частью 3</w:t>
        </w:r>
      </w:hyperlink>
      <w:r>
        <w:t xml:space="preserve">, </w:t>
      </w:r>
      <w:hyperlink r:id="rId50">
        <w:r>
          <w:rPr>
            <w:color w:val="0000FF"/>
          </w:rPr>
          <w:t>частью 16</w:t>
        </w:r>
      </w:hyperlink>
      <w:r>
        <w:t xml:space="preserve"> (в случае подачи</w:t>
      </w:r>
    </w:p>
    <w:p w:rsidR="002B7FC5" w:rsidRDefault="002B7FC5">
      <w:pPr>
        <w:pStyle w:val="ConsPlusNonformat"/>
        <w:jc w:val="both"/>
      </w:pPr>
      <w:r>
        <w:lastRenderedPageBreak/>
        <w:t xml:space="preserve"> настоящего уведомления от имени застройщика лицом, выполняющим работы по</w:t>
      </w:r>
    </w:p>
    <w:p w:rsidR="002B7FC5" w:rsidRDefault="002B7FC5">
      <w:pPr>
        <w:pStyle w:val="ConsPlusNonformat"/>
        <w:jc w:val="both"/>
      </w:pPr>
      <w:r>
        <w:t>строительству объекта индивидуального жилищного строительства на основании</w:t>
      </w:r>
    </w:p>
    <w:p w:rsidR="002B7FC5" w:rsidRDefault="002B7FC5">
      <w:pPr>
        <w:pStyle w:val="ConsPlusNonformat"/>
        <w:jc w:val="both"/>
      </w:pPr>
      <w:r>
        <w:t xml:space="preserve">   договора строительного подряда с использованием счета эскроу) статьи</w:t>
      </w:r>
    </w:p>
    <w:p w:rsidR="002B7FC5" w:rsidRDefault="002B7FC5">
      <w:pPr>
        <w:pStyle w:val="ConsPlusNonformat"/>
        <w:jc w:val="both"/>
      </w:pPr>
      <w:r>
        <w:t xml:space="preserve">         51.1 Градостроительного кодекса Российской Федерации).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Минграда Пензенской обл. от 25.02.2025 N 23-54 в Приложение N 2 внесены изменения, которые </w:t>
            </w:r>
            <w:hyperlink r:id="rId52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pacing w:before="280"/>
        <w:jc w:val="right"/>
        <w:outlineLvl w:val="1"/>
      </w:pPr>
      <w:r>
        <w:t>Приложение N 2</w:t>
      </w:r>
    </w:p>
    <w:p w:rsidR="002B7FC5" w:rsidRDefault="002B7FC5">
      <w:pPr>
        <w:pStyle w:val="ConsPlusNormal"/>
        <w:jc w:val="right"/>
      </w:pPr>
      <w:r>
        <w:t>к Регламенту</w:t>
      </w:r>
    </w:p>
    <w:p w:rsidR="002B7FC5" w:rsidRDefault="002B7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7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FC5" w:rsidRDefault="002B7F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Минграда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</w:pPr>
      <w:r>
        <w:t>ФОРМА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</w:pPr>
      <w:r>
        <w:t>Уведомление</w:t>
      </w:r>
    </w:p>
    <w:p w:rsidR="002B7FC5" w:rsidRDefault="002B7FC5">
      <w:pPr>
        <w:pStyle w:val="ConsPlusNormal"/>
        <w:jc w:val="center"/>
      </w:pPr>
      <w:r>
        <w:t>об изменении параметров планируемого строительства или</w:t>
      </w:r>
    </w:p>
    <w:p w:rsidR="002B7FC5" w:rsidRDefault="002B7FC5">
      <w:pPr>
        <w:pStyle w:val="ConsPlusNormal"/>
        <w:jc w:val="center"/>
      </w:pPr>
      <w:r>
        <w:t>реконструкции объекта индивидуального жилищного</w:t>
      </w:r>
    </w:p>
    <w:p w:rsidR="002B7FC5" w:rsidRDefault="002B7FC5">
      <w:pPr>
        <w:pStyle w:val="ConsPlusNormal"/>
        <w:jc w:val="center"/>
      </w:pPr>
      <w:r>
        <w:t>строительства или садового дома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right"/>
      </w:pPr>
      <w:r>
        <w:t>"____" _________ 20__ г.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</w:pPr>
      <w:r>
        <w:t>_________________________________________________________</w:t>
      </w:r>
    </w:p>
    <w:p w:rsidR="002B7FC5" w:rsidRDefault="002B7FC5">
      <w:pPr>
        <w:pStyle w:val="ConsPlusNormal"/>
        <w:jc w:val="center"/>
      </w:pPr>
      <w:r>
        <w:t>_________________________________________________________</w:t>
      </w:r>
    </w:p>
    <w:p w:rsidR="002B7FC5" w:rsidRDefault="002B7FC5">
      <w:pPr>
        <w:pStyle w:val="ConsPlusNormal"/>
        <w:jc w:val="center"/>
      </w:pPr>
      <w:r>
        <w:t>(наименование уполномоченного на выдачу разрешений</w:t>
      </w:r>
    </w:p>
    <w:p w:rsidR="002B7FC5" w:rsidRDefault="002B7FC5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2B7FC5" w:rsidRDefault="002B7FC5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2B7FC5" w:rsidRDefault="002B7FC5">
      <w:pPr>
        <w:pStyle w:val="ConsPlusNormal"/>
        <w:jc w:val="center"/>
      </w:pPr>
      <w:r>
        <w:t>органа местного самоуправления)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1. Сведения о застройщике: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1.1.3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lastRenderedPageBreak/>
              <w:t>1.2.3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1.2.4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2. Сведения о земельном участке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3. Сведения об изменении параметров планируемого</w:t>
      </w:r>
    </w:p>
    <w:p w:rsidR="002B7FC5" w:rsidRDefault="002B7FC5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2B7FC5" w:rsidRDefault="002B7FC5">
      <w:pPr>
        <w:pStyle w:val="ConsPlusNormal"/>
        <w:jc w:val="center"/>
      </w:pPr>
      <w:r>
        <w:t>жилищного строительства или садового дома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38"/>
        <w:gridCol w:w="3005"/>
        <w:gridCol w:w="2608"/>
      </w:tblGrid>
      <w:tr w:rsidR="002B7FC5">
        <w:tc>
          <w:tcPr>
            <w:tcW w:w="794" w:type="dxa"/>
          </w:tcPr>
          <w:p w:rsidR="002B7FC5" w:rsidRDefault="002B7F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2B7FC5" w:rsidRDefault="002B7FC5">
            <w:pPr>
              <w:pStyle w:val="ConsPlusNormal"/>
              <w:jc w:val="center"/>
            </w:pPr>
            <w: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005" w:type="dxa"/>
          </w:tcPr>
          <w:p w:rsidR="002B7FC5" w:rsidRDefault="002B7FC5">
            <w:pPr>
              <w:pStyle w:val="ConsPlusNormal"/>
              <w:jc w:val="center"/>
            </w:pPr>
            <w: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2B7FC5" w:rsidRDefault="002B7FC5">
            <w:pPr>
              <w:pStyle w:val="ConsPlusNormal"/>
              <w:jc w:val="center"/>
            </w:pPr>
            <w:r>
              <w:t>_______________</w:t>
            </w:r>
          </w:p>
          <w:p w:rsidR="002B7FC5" w:rsidRDefault="002B7FC5">
            <w:pPr>
              <w:pStyle w:val="ConsPlusNormal"/>
              <w:jc w:val="center"/>
            </w:pPr>
            <w:r>
              <w:t>(дата направления уведомления)</w:t>
            </w:r>
          </w:p>
        </w:tc>
        <w:tc>
          <w:tcPr>
            <w:tcW w:w="2608" w:type="dxa"/>
          </w:tcPr>
          <w:p w:rsidR="002B7FC5" w:rsidRDefault="002B7FC5">
            <w:pPr>
              <w:pStyle w:val="ConsPlusNormal"/>
              <w:jc w:val="center"/>
            </w:pPr>
            <w:r>
              <w:t>Изменение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2B7FC5">
        <w:tc>
          <w:tcPr>
            <w:tcW w:w="794" w:type="dxa"/>
          </w:tcPr>
          <w:p w:rsidR="002B7FC5" w:rsidRDefault="002B7FC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38" w:type="dxa"/>
          </w:tcPr>
          <w:p w:rsidR="002B7FC5" w:rsidRDefault="002B7FC5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005" w:type="dxa"/>
          </w:tcPr>
          <w:p w:rsidR="002B7FC5" w:rsidRDefault="002B7FC5">
            <w:pPr>
              <w:pStyle w:val="ConsPlusNormal"/>
            </w:pPr>
          </w:p>
        </w:tc>
        <w:tc>
          <w:tcPr>
            <w:tcW w:w="2608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794" w:type="dxa"/>
          </w:tcPr>
          <w:p w:rsidR="002B7FC5" w:rsidRDefault="002B7FC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438" w:type="dxa"/>
          </w:tcPr>
          <w:p w:rsidR="002B7FC5" w:rsidRDefault="002B7FC5">
            <w:pPr>
              <w:pStyle w:val="ConsPlusNormal"/>
            </w:pPr>
            <w:r>
              <w:t>Высота</w:t>
            </w:r>
          </w:p>
        </w:tc>
        <w:tc>
          <w:tcPr>
            <w:tcW w:w="3005" w:type="dxa"/>
          </w:tcPr>
          <w:p w:rsidR="002B7FC5" w:rsidRDefault="002B7FC5">
            <w:pPr>
              <w:pStyle w:val="ConsPlusNormal"/>
            </w:pPr>
          </w:p>
        </w:tc>
        <w:tc>
          <w:tcPr>
            <w:tcW w:w="2608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794" w:type="dxa"/>
          </w:tcPr>
          <w:p w:rsidR="002B7FC5" w:rsidRDefault="002B7FC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438" w:type="dxa"/>
          </w:tcPr>
          <w:p w:rsidR="002B7FC5" w:rsidRDefault="002B7FC5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005" w:type="dxa"/>
          </w:tcPr>
          <w:p w:rsidR="002B7FC5" w:rsidRDefault="002B7FC5">
            <w:pPr>
              <w:pStyle w:val="ConsPlusNormal"/>
            </w:pPr>
          </w:p>
        </w:tc>
        <w:tc>
          <w:tcPr>
            <w:tcW w:w="2608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794" w:type="dxa"/>
          </w:tcPr>
          <w:p w:rsidR="002B7FC5" w:rsidRDefault="002B7FC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438" w:type="dxa"/>
          </w:tcPr>
          <w:p w:rsidR="002B7FC5" w:rsidRDefault="002B7FC5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005" w:type="dxa"/>
          </w:tcPr>
          <w:p w:rsidR="002B7FC5" w:rsidRDefault="002B7FC5">
            <w:pPr>
              <w:pStyle w:val="ConsPlusNormal"/>
            </w:pPr>
          </w:p>
        </w:tc>
        <w:tc>
          <w:tcPr>
            <w:tcW w:w="2608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4. Схематичное изображение планируемого к строительству или</w:t>
      </w:r>
    </w:p>
    <w:p w:rsidR="002B7FC5" w:rsidRDefault="002B7FC5">
      <w:pPr>
        <w:pStyle w:val="ConsPlusNormal"/>
        <w:jc w:val="center"/>
      </w:pPr>
      <w:r>
        <w:lastRenderedPageBreak/>
        <w:t>реконструкции объекта капитального строительства</w:t>
      </w:r>
    </w:p>
    <w:p w:rsidR="002B7FC5" w:rsidRDefault="002B7FC5">
      <w:pPr>
        <w:pStyle w:val="ConsPlusNormal"/>
        <w:jc w:val="center"/>
      </w:pPr>
      <w:r>
        <w:t>на земельном участке (в случае если изменились значения</w:t>
      </w:r>
    </w:p>
    <w:p w:rsidR="002B7FC5" w:rsidRDefault="002B7FC5">
      <w:pPr>
        <w:pStyle w:val="ConsPlusNormal"/>
        <w:jc w:val="center"/>
      </w:pPr>
      <w:r>
        <w:t>параметров планируемого строительства или реконструкции</w:t>
      </w:r>
    </w:p>
    <w:p w:rsidR="002B7FC5" w:rsidRDefault="002B7FC5">
      <w:pPr>
        <w:pStyle w:val="ConsPlusNormal"/>
        <w:jc w:val="center"/>
      </w:pPr>
      <w:r>
        <w:t>объекта индивидуального жилищного строительства или садового</w:t>
      </w:r>
    </w:p>
    <w:p w:rsidR="002B7FC5" w:rsidRDefault="002B7FC5">
      <w:pPr>
        <w:pStyle w:val="ConsPlusNormal"/>
        <w:jc w:val="center"/>
      </w:pPr>
      <w:r>
        <w:t>дома, предусмотренные пунктом 3.3 Формы настоящего</w:t>
      </w:r>
    </w:p>
    <w:p w:rsidR="002B7FC5" w:rsidRDefault="002B7FC5">
      <w:pPr>
        <w:pStyle w:val="ConsPlusNormal"/>
        <w:jc w:val="center"/>
      </w:pPr>
      <w:r>
        <w:t>уведомления об изменении параметров планируемого</w:t>
      </w:r>
    </w:p>
    <w:p w:rsidR="002B7FC5" w:rsidRDefault="002B7FC5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2B7FC5" w:rsidRDefault="002B7FC5">
      <w:pPr>
        <w:pStyle w:val="ConsPlusNormal"/>
        <w:jc w:val="center"/>
      </w:pPr>
      <w:r>
        <w:t>жилищного строительства или садового дома)</w:t>
      </w: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sectPr w:rsidR="002B7FC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2B7FC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sectPr w:rsidR="002B7FC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5. Сведения о договоре строительного подряда</w:t>
      </w:r>
    </w:p>
    <w:p w:rsidR="002B7FC5" w:rsidRDefault="002B7FC5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2B7FC5" w:rsidRDefault="002B7FC5">
      <w:pPr>
        <w:pStyle w:val="ConsPlusNormal"/>
        <w:jc w:val="center"/>
      </w:pPr>
      <w:r>
        <w:t>объекта индивидуального жилищного строительства</w:t>
      </w:r>
    </w:p>
    <w:p w:rsidR="002B7FC5" w:rsidRDefault="002B7FC5">
      <w:pPr>
        <w:pStyle w:val="ConsPlusNormal"/>
        <w:jc w:val="center"/>
      </w:pPr>
      <w:r>
        <w:t>в соответствии с Федеральным законом от 22 июля 2024 N</w:t>
      </w:r>
    </w:p>
    <w:p w:rsidR="002B7FC5" w:rsidRDefault="002B7FC5">
      <w:pPr>
        <w:pStyle w:val="ConsPlusNormal"/>
        <w:jc w:val="center"/>
      </w:pPr>
      <w:r>
        <w:t>186-ФЗ "О строительстве жилых домов по договорам</w:t>
      </w:r>
    </w:p>
    <w:p w:rsidR="002B7FC5" w:rsidRDefault="002B7FC5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Номер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Дата заключения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Место заключения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rmal"/>
        <w:jc w:val="center"/>
        <w:outlineLvl w:val="2"/>
      </w:pPr>
      <w:r>
        <w:t>6. Сведения о подрядчике, выполняющем работы</w:t>
      </w:r>
    </w:p>
    <w:p w:rsidR="002B7FC5" w:rsidRDefault="002B7FC5">
      <w:pPr>
        <w:pStyle w:val="ConsPlusNormal"/>
        <w:jc w:val="center"/>
      </w:pPr>
      <w:r>
        <w:t>по строительству объекта индивидуального жилищного</w:t>
      </w:r>
    </w:p>
    <w:p w:rsidR="002B7FC5" w:rsidRDefault="002B7FC5">
      <w:pPr>
        <w:pStyle w:val="ConsPlusNormal"/>
        <w:jc w:val="center"/>
      </w:pPr>
      <w:r>
        <w:t>строительства на основании договора строительного подряда</w:t>
      </w:r>
    </w:p>
    <w:p w:rsidR="002B7FC5" w:rsidRDefault="002B7FC5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2B7FC5" w:rsidRDefault="002B7FC5">
      <w:pPr>
        <w:pStyle w:val="ConsPlusNormal"/>
        <w:jc w:val="center"/>
      </w:pPr>
      <w:r>
        <w:t>объекта индивидуального жилищного строительства</w:t>
      </w:r>
    </w:p>
    <w:p w:rsidR="002B7FC5" w:rsidRDefault="002B7FC5">
      <w:pPr>
        <w:pStyle w:val="ConsPlusNormal"/>
        <w:jc w:val="center"/>
      </w:pPr>
      <w:r>
        <w:t>в соответствии с Федеральным законом от 22 июля 2024 N</w:t>
      </w:r>
    </w:p>
    <w:p w:rsidR="002B7FC5" w:rsidRDefault="002B7FC5">
      <w:pPr>
        <w:pStyle w:val="ConsPlusNormal"/>
        <w:jc w:val="center"/>
      </w:pPr>
      <w:r>
        <w:t>186-ФЗ "О строительстве жилых домов по договорам</w:t>
      </w:r>
    </w:p>
    <w:p w:rsidR="002B7FC5" w:rsidRDefault="002B7FC5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2B7FC5" w:rsidRDefault="002B7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Место нахождения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6.1.5.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6.2.1.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Фамилия, имя и отчество (при наличии)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lastRenderedPageBreak/>
              <w:t>6.2.2.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6.2.3.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6.2.4.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  <w:tr w:rsidR="002B7FC5">
        <w:tc>
          <w:tcPr>
            <w:tcW w:w="850" w:type="dxa"/>
          </w:tcPr>
          <w:p w:rsidR="002B7FC5" w:rsidRDefault="002B7FC5">
            <w:pPr>
              <w:pStyle w:val="ConsPlusNormal"/>
              <w:jc w:val="center"/>
            </w:pPr>
            <w:r>
              <w:t>6.2.5.</w:t>
            </w:r>
          </w:p>
        </w:tc>
        <w:tc>
          <w:tcPr>
            <w:tcW w:w="4423" w:type="dxa"/>
          </w:tcPr>
          <w:p w:rsidR="002B7FC5" w:rsidRDefault="002B7FC5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2B7FC5" w:rsidRDefault="002B7FC5">
            <w:pPr>
              <w:pStyle w:val="ConsPlusNormal"/>
            </w:pPr>
          </w:p>
        </w:tc>
      </w:tr>
    </w:tbl>
    <w:p w:rsidR="002B7FC5" w:rsidRDefault="002B7FC5">
      <w:pPr>
        <w:pStyle w:val="ConsPlusNormal"/>
        <w:jc w:val="both"/>
      </w:pPr>
    </w:p>
    <w:p w:rsidR="002B7FC5" w:rsidRDefault="002B7FC5">
      <w:pPr>
        <w:pStyle w:val="ConsPlusNonformat"/>
        <w:jc w:val="both"/>
      </w:pPr>
      <w:r>
        <w:t xml:space="preserve">    Почтовый адрес и (или) адрес электронной почты для связи: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    Уведомление  о   соответствии   указанных в  уведомлении о  планируемых</w:t>
      </w:r>
    </w:p>
    <w:p w:rsidR="002B7FC5" w:rsidRDefault="002B7FC5">
      <w:pPr>
        <w:pStyle w:val="ConsPlusNonformat"/>
        <w:jc w:val="both"/>
      </w:pPr>
      <w:r>
        <w:t>строительстве   или   реконструкции   объекта   индивидуального   жилищного</w:t>
      </w:r>
    </w:p>
    <w:p w:rsidR="002B7FC5" w:rsidRDefault="002B7FC5">
      <w:pPr>
        <w:pStyle w:val="ConsPlusNonformat"/>
        <w:jc w:val="both"/>
      </w:pPr>
      <w:r>
        <w:t>строительства   или   садового   дома  параметров  объекта  индивидуального</w:t>
      </w:r>
    </w:p>
    <w:p w:rsidR="002B7FC5" w:rsidRDefault="002B7FC5">
      <w:pPr>
        <w:pStyle w:val="ConsPlusNonformat"/>
        <w:jc w:val="both"/>
      </w:pPr>
      <w:r>
        <w:t>жилищного  строительства  или  садового  дома  установленным  параметрам  и</w:t>
      </w:r>
    </w:p>
    <w:p w:rsidR="002B7FC5" w:rsidRDefault="002B7FC5">
      <w:pPr>
        <w:pStyle w:val="ConsPlusNonformat"/>
        <w:jc w:val="both"/>
      </w:pPr>
      <w:r>
        <w:t>допустимости размещения объекта индивидуального жилищного строительства или</w:t>
      </w:r>
    </w:p>
    <w:p w:rsidR="002B7FC5" w:rsidRDefault="002B7FC5">
      <w:pPr>
        <w:pStyle w:val="ConsPlusNonformat"/>
        <w:jc w:val="both"/>
      </w:pPr>
      <w:r>
        <w:t>садового  дома  на  земельном  участке  либо  о  несоответствии указанных в</w:t>
      </w:r>
    </w:p>
    <w:p w:rsidR="002B7FC5" w:rsidRDefault="002B7FC5">
      <w:pPr>
        <w:pStyle w:val="ConsPlusNonformat"/>
        <w:jc w:val="both"/>
      </w:pPr>
      <w:r>
        <w:t>уведомлении   о   планируемых   строительстве   или  реконструкции  объекта</w:t>
      </w:r>
    </w:p>
    <w:p w:rsidR="002B7FC5" w:rsidRDefault="002B7FC5">
      <w:pPr>
        <w:pStyle w:val="ConsPlusNonformat"/>
        <w:jc w:val="both"/>
      </w:pPr>
      <w:r>
        <w:t>индивидуального   жилищного  строительства  или  садового  дома  параметров</w:t>
      </w:r>
    </w:p>
    <w:p w:rsidR="002B7FC5" w:rsidRDefault="002B7FC5">
      <w:pPr>
        <w:pStyle w:val="ConsPlusNonformat"/>
        <w:jc w:val="both"/>
      </w:pPr>
      <w:r>
        <w:t>объекта   индивидуального   жилищного   строительства   или  садового  дома</w:t>
      </w:r>
    </w:p>
    <w:p w:rsidR="002B7FC5" w:rsidRDefault="002B7FC5">
      <w:pPr>
        <w:pStyle w:val="ConsPlusNonformat"/>
        <w:jc w:val="both"/>
      </w:pPr>
      <w:r>
        <w:t>установленным   параметрам   и   (или)  недопустимости  размещения  объекта</w:t>
      </w:r>
    </w:p>
    <w:p w:rsidR="002B7FC5" w:rsidRDefault="002B7FC5">
      <w:pPr>
        <w:pStyle w:val="ConsPlusNonformat"/>
        <w:jc w:val="both"/>
      </w:pPr>
      <w:r>
        <w:t>индивидуального  жилищного  строительства  или  садового  дома на земельном</w:t>
      </w:r>
    </w:p>
    <w:p w:rsidR="002B7FC5" w:rsidRDefault="002B7FC5">
      <w:pPr>
        <w:pStyle w:val="ConsPlusNonformat"/>
        <w:jc w:val="both"/>
      </w:pPr>
      <w:r>
        <w:t>участке               прошу               направить               следующим</w:t>
      </w:r>
    </w:p>
    <w:p w:rsidR="002B7FC5" w:rsidRDefault="002B7FC5">
      <w:pPr>
        <w:pStyle w:val="ConsPlusNonformat"/>
        <w:jc w:val="both"/>
      </w:pPr>
      <w:r>
        <w:t>способом: _________________________________________________________________</w:t>
      </w:r>
    </w:p>
    <w:p w:rsidR="002B7FC5" w:rsidRDefault="002B7FC5">
      <w:pPr>
        <w:pStyle w:val="ConsPlusNonformat"/>
        <w:jc w:val="both"/>
      </w:pPr>
      <w:r>
        <w:t>(путем  направления  на  почтовый адрес и (или) адрес электронной почты или</w:t>
      </w:r>
    </w:p>
    <w:p w:rsidR="002B7FC5" w:rsidRDefault="002B7FC5">
      <w:pPr>
        <w:pStyle w:val="ConsPlusNonformat"/>
        <w:jc w:val="both"/>
      </w:pPr>
      <w:r>
        <w:t>нарочным в уполномоченном на выдачу разрешений на строительство федеральном</w:t>
      </w:r>
    </w:p>
    <w:p w:rsidR="002B7FC5" w:rsidRDefault="002B7FC5">
      <w:pPr>
        <w:pStyle w:val="ConsPlusNonformat"/>
        <w:jc w:val="both"/>
      </w:pPr>
      <w:r>
        <w:t>органе   исполнительной   власти,  органе  исполнительной  власти  субъекта</w:t>
      </w:r>
    </w:p>
    <w:p w:rsidR="002B7FC5" w:rsidRDefault="002B7FC5">
      <w:pPr>
        <w:pStyle w:val="ConsPlusNonformat"/>
        <w:jc w:val="both"/>
      </w:pPr>
      <w:r>
        <w:t>Российской  Федерации или органе местного самоуправления, в том числе через</w:t>
      </w:r>
    </w:p>
    <w:p w:rsidR="002B7FC5" w:rsidRDefault="002B7FC5">
      <w:pPr>
        <w:pStyle w:val="ConsPlusNonformat"/>
        <w:jc w:val="both"/>
      </w:pPr>
      <w:r>
        <w:t>многофункциональный центр)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 xml:space="preserve">    Настоящим уведомлением я ______________________________________________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даю  согласие  на обработку персональных данных (в случае если застройщиком</w:t>
      </w:r>
    </w:p>
    <w:p w:rsidR="002B7FC5" w:rsidRDefault="002B7FC5">
      <w:pPr>
        <w:pStyle w:val="ConsPlusNonformat"/>
        <w:jc w:val="both"/>
      </w:pPr>
      <w:r>
        <w:t>является физическое лицо).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___________________________   ___________   _______________________________</w:t>
      </w:r>
    </w:p>
    <w:p w:rsidR="002B7FC5" w:rsidRDefault="002B7FC5">
      <w:pPr>
        <w:pStyle w:val="ConsPlusNonformat"/>
        <w:jc w:val="both"/>
      </w:pPr>
      <w:r>
        <w:t xml:space="preserve"> (должность, в случае если     (подпись)         (расшифровка подписи)</w:t>
      </w:r>
    </w:p>
    <w:p w:rsidR="002B7FC5" w:rsidRDefault="002B7FC5">
      <w:pPr>
        <w:pStyle w:val="ConsPlusNonformat"/>
        <w:jc w:val="both"/>
      </w:pPr>
      <w:r>
        <w:t xml:space="preserve">  застройщиком является</w:t>
      </w:r>
    </w:p>
    <w:p w:rsidR="002B7FC5" w:rsidRDefault="002B7FC5">
      <w:pPr>
        <w:pStyle w:val="ConsPlusNonformat"/>
        <w:jc w:val="both"/>
      </w:pPr>
      <w:r>
        <w:t xml:space="preserve">    юридическое лицо)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 xml:space="preserve">        М.П.</w:t>
      </w:r>
    </w:p>
    <w:p w:rsidR="002B7FC5" w:rsidRDefault="002B7FC5">
      <w:pPr>
        <w:pStyle w:val="ConsPlusNonformat"/>
        <w:jc w:val="both"/>
      </w:pPr>
      <w:r>
        <w:t xml:space="preserve">    (при наличии)</w:t>
      </w:r>
    </w:p>
    <w:p w:rsidR="002B7FC5" w:rsidRDefault="002B7FC5">
      <w:pPr>
        <w:pStyle w:val="ConsPlusNonformat"/>
        <w:jc w:val="both"/>
      </w:pPr>
    </w:p>
    <w:p w:rsidR="002B7FC5" w:rsidRDefault="002B7FC5">
      <w:pPr>
        <w:pStyle w:val="ConsPlusNonformat"/>
        <w:jc w:val="both"/>
      </w:pPr>
      <w:r>
        <w:t>К настоящему уведомлению прилагаются: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>___________________________________________________________________________</w:t>
      </w:r>
    </w:p>
    <w:p w:rsidR="002B7FC5" w:rsidRDefault="002B7FC5">
      <w:pPr>
        <w:pStyle w:val="ConsPlusNonformat"/>
        <w:jc w:val="both"/>
      </w:pPr>
      <w:r>
        <w:t xml:space="preserve">(документы,   предусмотренные   </w:t>
      </w:r>
      <w:hyperlink r:id="rId54">
        <w:r>
          <w:rPr>
            <w:color w:val="0000FF"/>
          </w:rPr>
          <w:t>частью   16</w:t>
        </w:r>
      </w:hyperlink>
      <w:r>
        <w:t xml:space="preserve">  (в  случае  подачи  настоящего</w:t>
      </w:r>
    </w:p>
    <w:p w:rsidR="002B7FC5" w:rsidRDefault="002B7FC5">
      <w:pPr>
        <w:pStyle w:val="ConsPlusNonformat"/>
        <w:jc w:val="both"/>
      </w:pPr>
      <w:r>
        <w:t>уведомления от имени застройщика лицом, выполняющим работы по строительству</w:t>
      </w:r>
    </w:p>
    <w:p w:rsidR="002B7FC5" w:rsidRDefault="002B7FC5">
      <w:pPr>
        <w:pStyle w:val="ConsPlusNonformat"/>
        <w:jc w:val="both"/>
      </w:pPr>
      <w:r>
        <w:t>объекта  индивидуального  жилищного  строительства  на  основании  договора</w:t>
      </w:r>
    </w:p>
    <w:p w:rsidR="002B7FC5" w:rsidRDefault="002B7FC5">
      <w:pPr>
        <w:pStyle w:val="ConsPlusNonformat"/>
        <w:jc w:val="both"/>
      </w:pPr>
      <w:r>
        <w:t>строительного   подряда   с   использованием   счета  эскроу)  статьи  51.1</w:t>
      </w:r>
    </w:p>
    <w:p w:rsidR="002B7FC5" w:rsidRDefault="002B7FC5">
      <w:pPr>
        <w:pStyle w:val="ConsPlusNonformat"/>
        <w:jc w:val="both"/>
      </w:pPr>
      <w:r>
        <w:t>Градостроительного кодекса Российской Федерации).</w:t>
      </w:r>
    </w:p>
    <w:p w:rsidR="002B7FC5" w:rsidRDefault="002B7FC5">
      <w:bookmarkStart w:id="13" w:name="_GoBack"/>
      <w:bookmarkEnd w:id="13"/>
    </w:p>
    <w:sectPr w:rsidR="002B7FC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C5"/>
    <w:rsid w:val="002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CC31-0334-4F43-97A3-3D35470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7F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B7F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B7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7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7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2410&amp;dst=100045" TargetMode="External"/><Relationship Id="rId18" Type="http://schemas.openxmlformats.org/officeDocument/2006/relationships/hyperlink" Target="https://login.consultant.ru/link/?req=doc&amp;base=LAW&amp;n=492024&amp;dst=100017" TargetMode="External"/><Relationship Id="rId26" Type="http://schemas.openxmlformats.org/officeDocument/2006/relationships/hyperlink" Target="https://login.consultant.ru/link/?req=doc&amp;base=LAW&amp;n=481298&amp;dst=2593" TargetMode="External"/><Relationship Id="rId39" Type="http://schemas.openxmlformats.org/officeDocument/2006/relationships/hyperlink" Target="https://login.consultant.ru/link/?req=doc&amp;base=LAW&amp;n=481298&amp;dst=3699" TargetMode="External"/><Relationship Id="rId21" Type="http://schemas.openxmlformats.org/officeDocument/2006/relationships/hyperlink" Target="https://login.consultant.ru/link/?req=doc&amp;base=RLAW021&amp;n=202410&amp;dst=100045" TargetMode="External"/><Relationship Id="rId34" Type="http://schemas.openxmlformats.org/officeDocument/2006/relationships/hyperlink" Target="https://login.consultant.ru/link/?req=doc&amp;base=LAW&amp;n=311791" TargetMode="External"/><Relationship Id="rId42" Type="http://schemas.openxmlformats.org/officeDocument/2006/relationships/hyperlink" Target="https://login.consultant.ru/link/?req=doc&amp;base=LAW&amp;n=466715" TargetMode="External"/><Relationship Id="rId47" Type="http://schemas.openxmlformats.org/officeDocument/2006/relationships/hyperlink" Target="https://login.consultant.ru/link/?req=doc&amp;base=RLAW021&amp;n=202410&amp;dst=100046" TargetMode="External"/><Relationship Id="rId50" Type="http://schemas.openxmlformats.org/officeDocument/2006/relationships/hyperlink" Target="https://login.consultant.ru/link/?req=doc&amp;base=LAW&amp;n=481298&amp;dst=446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85615&amp;dst=100673" TargetMode="External"/><Relationship Id="rId2" Type="http://schemas.openxmlformats.org/officeDocument/2006/relationships/settings" Target="settings.xml"/><Relationship Id="rId16" Type="http://schemas.openxmlformats.org/officeDocument/2006/relationships/hyperlink" Target="www.gosuslugi.ru" TargetMode="External"/><Relationship Id="rId29" Type="http://schemas.openxmlformats.org/officeDocument/2006/relationships/hyperlink" Target="https://login.consultant.ru/link/?req=doc&amp;base=LAW&amp;n=494998" TargetMode="External"/><Relationship Id="rId11" Type="http://schemas.openxmlformats.org/officeDocument/2006/relationships/hyperlink" Target="https://login.consultant.ru/link/?req=doc&amp;base=RLAW021&amp;n=202410&amp;dst=100015" TargetMode="External"/><Relationship Id="rId24" Type="http://schemas.openxmlformats.org/officeDocument/2006/relationships/hyperlink" Target="https://login.consultant.ru/link/?req=doc&amp;base=LAW&amp;n=494998&amp;dst=100088" TargetMode="External"/><Relationship Id="rId32" Type="http://schemas.openxmlformats.org/officeDocument/2006/relationships/hyperlink" Target="https://login.consultant.ru/link/?req=doc&amp;base=LAW&amp;n=481298" TargetMode="External"/><Relationship Id="rId37" Type="http://schemas.openxmlformats.org/officeDocument/2006/relationships/hyperlink" Target="https://login.consultant.ru/link/?req=doc&amp;base=RLAW021&amp;n=201743" TargetMode="External"/><Relationship Id="rId40" Type="http://schemas.openxmlformats.org/officeDocument/2006/relationships/hyperlink" Target="https://login.consultant.ru/link/?req=doc&amp;base=LAW&amp;n=481298&amp;dst=3732" TargetMode="External"/><Relationship Id="rId45" Type="http://schemas.openxmlformats.org/officeDocument/2006/relationships/hyperlink" Target="https://login.consultant.ru/link/?req=doc&amp;base=LAW&amp;n=466715" TargetMode="External"/><Relationship Id="rId53" Type="http://schemas.openxmlformats.org/officeDocument/2006/relationships/hyperlink" Target="https://login.consultant.ru/link/?req=doc&amp;base=RLAW021&amp;n=202410&amp;dst=100023" TargetMode="External"/><Relationship Id="rId5" Type="http://schemas.openxmlformats.org/officeDocument/2006/relationships/hyperlink" Target="https://login.consultant.ru/link/?req=doc&amp;base=LAW&amp;n=481298&amp;dst=2601" TargetMode="External"/><Relationship Id="rId10" Type="http://schemas.openxmlformats.org/officeDocument/2006/relationships/hyperlink" Target="www.pravo.gov.ru" TargetMode="External"/><Relationship Id="rId19" Type="http://schemas.openxmlformats.org/officeDocument/2006/relationships/hyperlink" Target="https://login.consultant.ru/link/?req=doc&amp;base=LAW&amp;n=481298&amp;dst=2597" TargetMode="External"/><Relationship Id="rId31" Type="http://schemas.openxmlformats.org/officeDocument/2006/relationships/hyperlink" Target="https://login.consultant.ru/link/?req=doc&amp;base=LAW&amp;n=494996" TargetMode="External"/><Relationship Id="rId44" Type="http://schemas.openxmlformats.org/officeDocument/2006/relationships/hyperlink" Target="https://login.consultant.ru/link/?req=doc&amp;base=LAW&amp;n=452649" TargetMode="External"/><Relationship Id="rId52" Type="http://schemas.openxmlformats.org/officeDocument/2006/relationships/hyperlink" Target="https://login.consultant.ru/link/?req=doc&amp;base=RLAW021&amp;n=202410&amp;dst=100046" TargetMode="External"/><Relationship Id="rId4" Type="http://schemas.openxmlformats.org/officeDocument/2006/relationships/hyperlink" Target="https://login.consultant.ru/link/?req=doc&amp;base=RLAW021&amp;n=202410&amp;dst=100014" TargetMode="External"/><Relationship Id="rId9" Type="http://schemas.openxmlformats.org/officeDocument/2006/relationships/hyperlink" Target="https://login.consultant.ru/link/?req=doc&amp;base=RLAW021&amp;n=202410&amp;dst=100014" TargetMode="External"/><Relationship Id="rId14" Type="http://schemas.openxmlformats.org/officeDocument/2006/relationships/hyperlink" Target="https://login.consultant.ru/link/?req=doc&amp;base=LAW&amp;n=481246&amp;dst=100059" TargetMode="External"/><Relationship Id="rId22" Type="http://schemas.openxmlformats.org/officeDocument/2006/relationships/hyperlink" Target="https://login.consultant.ru/link/?req=doc&amp;base=LAW&amp;n=481246&amp;dst=100059" TargetMode="External"/><Relationship Id="rId27" Type="http://schemas.openxmlformats.org/officeDocument/2006/relationships/hyperlink" Target="https://login.consultant.ru/link/?req=doc&amp;base=LAW&amp;n=481298&amp;dst=2595" TargetMode="External"/><Relationship Id="rId30" Type="http://schemas.openxmlformats.org/officeDocument/2006/relationships/hyperlink" Target="https://gosuslugi.ru" TargetMode="External"/><Relationship Id="rId35" Type="http://schemas.openxmlformats.org/officeDocument/2006/relationships/hyperlink" Target="https://login.consultant.ru/link/?req=doc&amp;base=RLAW021&amp;n=170664" TargetMode="External"/><Relationship Id="rId43" Type="http://schemas.openxmlformats.org/officeDocument/2006/relationships/hyperlink" Target="https://login.consultant.ru/link/?req=doc&amp;base=LAW&amp;n=452649&amp;dst=100007" TargetMode="External"/><Relationship Id="rId48" Type="http://schemas.openxmlformats.org/officeDocument/2006/relationships/hyperlink" Target="https://login.consultant.ru/link/?req=doc&amp;base=RLAW021&amp;n=202410&amp;dst=10002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201724&amp;dst=100102" TargetMode="External"/><Relationship Id="rId51" Type="http://schemas.openxmlformats.org/officeDocument/2006/relationships/hyperlink" Target="https://login.consultant.ru/link/?req=doc&amp;base=RLAW021&amp;n=202410&amp;dst=100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1298&amp;dst=3870" TargetMode="External"/><Relationship Id="rId17" Type="http://schemas.openxmlformats.org/officeDocument/2006/relationships/hyperlink" Target="https://gosuslugi.pnzreg.ru" TargetMode="External"/><Relationship Id="rId25" Type="http://schemas.openxmlformats.org/officeDocument/2006/relationships/hyperlink" Target="https://login.consultant.ru/link/?req=doc&amp;base=LAW&amp;n=481298&amp;dst=3880" TargetMode="External"/><Relationship Id="rId33" Type="http://schemas.openxmlformats.org/officeDocument/2006/relationships/hyperlink" Target="https://login.consultant.ru/link/?req=doc&amp;base=LAW&amp;n=494996" TargetMode="External"/><Relationship Id="rId38" Type="http://schemas.openxmlformats.org/officeDocument/2006/relationships/hyperlink" Target="https://login.consultant.ru/link/?req=doc&amp;base=RLAW021&amp;n=170664" TargetMode="External"/><Relationship Id="rId46" Type="http://schemas.openxmlformats.org/officeDocument/2006/relationships/hyperlink" Target="https://login.consultant.ru/link/?req=doc&amp;base=RLAW021&amp;n=202410&amp;dst=100022" TargetMode="External"/><Relationship Id="rId20" Type="http://schemas.openxmlformats.org/officeDocument/2006/relationships/hyperlink" Target="https://login.consultant.ru/link/?req=doc&amp;base=RLAW021&amp;n=202410&amp;dst=100019" TargetMode="External"/><Relationship Id="rId41" Type="http://schemas.openxmlformats.org/officeDocument/2006/relationships/hyperlink" Target="https://login.consultant.ru/link/?req=doc&amp;base=LAW&amp;n=488090" TargetMode="External"/><Relationship Id="rId54" Type="http://schemas.openxmlformats.org/officeDocument/2006/relationships/hyperlink" Target="https://login.consultant.ru/link/?req=doc&amp;base=LAW&amp;n=481298&amp;dst=44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6&amp;dst=100094" TargetMode="External"/><Relationship Id="rId15" Type="http://schemas.openxmlformats.org/officeDocument/2006/relationships/hyperlink" Target="https://login.consultant.ru/link/?req=doc&amp;base=RLAW021&amp;n=202410&amp;dst=100016" TargetMode="External"/><Relationship Id="rId23" Type="http://schemas.openxmlformats.org/officeDocument/2006/relationships/hyperlink" Target="https://login.consultant.ru/link/?req=doc&amp;base=RLAW021&amp;n=202410&amp;dst=100020" TargetMode="External"/><Relationship Id="rId28" Type="http://schemas.openxmlformats.org/officeDocument/2006/relationships/hyperlink" Target="https://login.consultant.ru/link/?req=doc&amp;base=LAW&amp;n=481298" TargetMode="External"/><Relationship Id="rId36" Type="http://schemas.openxmlformats.org/officeDocument/2006/relationships/hyperlink" Target="https://login.consultant.ru/link/?req=doc&amp;base=RLAW021&amp;n=201748&amp;dst=100006" TargetMode="External"/><Relationship Id="rId49" Type="http://schemas.openxmlformats.org/officeDocument/2006/relationships/hyperlink" Target="https://login.consultant.ru/link/?req=doc&amp;base=LAW&amp;n=481298&amp;dst=2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13517</Words>
  <Characters>77050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2025-03-17T09:36:00Z</dcterms:created>
  <dcterms:modified xsi:type="dcterms:W3CDTF">2025-03-17T09:37:00Z</dcterms:modified>
</cp:coreProperties>
</file>