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52F" w:rsidRPr="0015152F" w:rsidRDefault="0015152F" w:rsidP="0015152F">
      <w:pPr>
        <w:spacing w:before="240" w:after="60" w:line="240" w:lineRule="auto"/>
        <w:ind w:firstLine="567"/>
        <w:jc w:val="center"/>
        <w:rPr>
          <w:rFonts w:ascii="Arial" w:eastAsia="Times New Roman" w:hAnsi="Arial" w:cs="Arial"/>
          <w:b/>
          <w:bCs/>
          <w:color w:val="000000"/>
          <w:sz w:val="32"/>
          <w:szCs w:val="32"/>
          <w:lang w:eastAsia="ru-RU"/>
        </w:rPr>
      </w:pPr>
      <w:r w:rsidRPr="0015152F">
        <w:rPr>
          <w:rFonts w:ascii="Arial" w:eastAsia="Times New Roman" w:hAnsi="Arial" w:cs="Arial"/>
          <w:b/>
          <w:bCs/>
          <w:color w:val="000000"/>
          <w:sz w:val="32"/>
          <w:szCs w:val="32"/>
          <w:lang w:eastAsia="ru-RU"/>
        </w:rPr>
        <w:t>КОМИТЕТ МЕСТНОГО САМОУПРАВЛЕНИЯ ВЕРХНЕЕЛЮЗАНСКОГО СЕЛЬСОВЕТА ГОРОДИЩЕНСКОГО РАЙОНА</w:t>
      </w:r>
    </w:p>
    <w:p w:rsidR="0015152F" w:rsidRPr="0015152F" w:rsidRDefault="0015152F" w:rsidP="0015152F">
      <w:pPr>
        <w:spacing w:before="240" w:after="60" w:line="240" w:lineRule="auto"/>
        <w:ind w:firstLine="567"/>
        <w:jc w:val="center"/>
        <w:rPr>
          <w:rFonts w:ascii="Arial" w:eastAsia="Times New Roman" w:hAnsi="Arial" w:cs="Arial"/>
          <w:b/>
          <w:bCs/>
          <w:color w:val="000000"/>
          <w:sz w:val="32"/>
          <w:szCs w:val="32"/>
          <w:lang w:eastAsia="ru-RU"/>
        </w:rPr>
      </w:pPr>
      <w:r w:rsidRPr="0015152F">
        <w:rPr>
          <w:rFonts w:ascii="Arial" w:eastAsia="Times New Roman" w:hAnsi="Arial" w:cs="Arial"/>
          <w:b/>
          <w:bCs/>
          <w:color w:val="000000"/>
          <w:sz w:val="32"/>
          <w:szCs w:val="32"/>
          <w:lang w:eastAsia="ru-RU"/>
        </w:rPr>
        <w:t>ПЕНЗЕНСКОЙ ОБЛАСТИ</w:t>
      </w:r>
    </w:p>
    <w:p w:rsidR="0015152F" w:rsidRPr="0015152F" w:rsidRDefault="0015152F" w:rsidP="0015152F">
      <w:pPr>
        <w:spacing w:before="240" w:after="60" w:line="240" w:lineRule="auto"/>
        <w:ind w:firstLine="567"/>
        <w:jc w:val="center"/>
        <w:rPr>
          <w:rFonts w:ascii="Arial" w:eastAsia="Times New Roman" w:hAnsi="Arial" w:cs="Arial"/>
          <w:b/>
          <w:bCs/>
          <w:color w:val="000000"/>
          <w:sz w:val="32"/>
          <w:szCs w:val="32"/>
          <w:lang w:eastAsia="ru-RU"/>
        </w:rPr>
      </w:pPr>
      <w:r w:rsidRPr="0015152F">
        <w:rPr>
          <w:rFonts w:ascii="Arial" w:eastAsia="Times New Roman" w:hAnsi="Arial" w:cs="Arial"/>
          <w:b/>
          <w:bCs/>
          <w:color w:val="000000"/>
          <w:sz w:val="32"/>
          <w:szCs w:val="32"/>
          <w:lang w:eastAsia="ru-RU"/>
        </w:rPr>
        <w:t>РЕШЕНИЕ</w:t>
      </w:r>
    </w:p>
    <w:p w:rsidR="0015152F" w:rsidRPr="0015152F" w:rsidRDefault="0015152F" w:rsidP="0015152F">
      <w:pPr>
        <w:spacing w:before="240" w:after="60" w:line="240" w:lineRule="auto"/>
        <w:ind w:firstLine="567"/>
        <w:jc w:val="center"/>
        <w:rPr>
          <w:rFonts w:ascii="Arial" w:eastAsia="Times New Roman" w:hAnsi="Arial" w:cs="Arial"/>
          <w:b/>
          <w:bCs/>
          <w:color w:val="000000"/>
          <w:sz w:val="32"/>
          <w:szCs w:val="32"/>
          <w:lang w:eastAsia="ru-RU"/>
        </w:rPr>
      </w:pPr>
      <w:r w:rsidRPr="0015152F">
        <w:rPr>
          <w:rFonts w:ascii="Arial" w:eastAsia="Times New Roman" w:hAnsi="Arial" w:cs="Arial"/>
          <w:b/>
          <w:bCs/>
          <w:color w:val="000000"/>
          <w:sz w:val="32"/>
          <w:szCs w:val="32"/>
          <w:lang w:eastAsia="ru-RU"/>
        </w:rPr>
        <w:t>от 12.07.2012 № 251-84/5</w:t>
      </w:r>
    </w:p>
    <w:p w:rsidR="0015152F" w:rsidRPr="0015152F" w:rsidRDefault="0015152F" w:rsidP="0015152F">
      <w:pPr>
        <w:spacing w:before="240" w:after="60" w:line="240" w:lineRule="auto"/>
        <w:ind w:firstLine="567"/>
        <w:jc w:val="center"/>
        <w:rPr>
          <w:rFonts w:ascii="Arial" w:eastAsia="Times New Roman" w:hAnsi="Arial" w:cs="Arial"/>
          <w:b/>
          <w:bCs/>
          <w:color w:val="000000"/>
          <w:sz w:val="32"/>
          <w:szCs w:val="32"/>
          <w:lang w:eastAsia="ru-RU"/>
        </w:rPr>
      </w:pPr>
      <w:r w:rsidRPr="0015152F">
        <w:rPr>
          <w:rFonts w:ascii="Arial" w:eastAsia="Times New Roman" w:hAnsi="Arial" w:cs="Arial"/>
          <w:b/>
          <w:bCs/>
          <w:color w:val="000000"/>
          <w:sz w:val="32"/>
          <w:szCs w:val="32"/>
          <w:lang w:eastAsia="ru-RU"/>
        </w:rPr>
        <w:t>с.Верхняя Елюзань</w:t>
      </w:r>
    </w:p>
    <w:p w:rsidR="0015152F" w:rsidRPr="0015152F" w:rsidRDefault="0015152F" w:rsidP="0015152F">
      <w:pPr>
        <w:spacing w:before="240" w:after="60" w:line="240" w:lineRule="auto"/>
        <w:ind w:firstLine="567"/>
        <w:jc w:val="center"/>
        <w:rPr>
          <w:rFonts w:ascii="Arial" w:eastAsia="Times New Roman" w:hAnsi="Arial" w:cs="Arial"/>
          <w:b/>
          <w:bCs/>
          <w:color w:val="000000"/>
          <w:sz w:val="32"/>
          <w:szCs w:val="32"/>
          <w:lang w:eastAsia="ru-RU"/>
        </w:rPr>
      </w:pPr>
      <w:r w:rsidRPr="0015152F">
        <w:rPr>
          <w:rFonts w:ascii="Arial" w:eastAsia="Times New Roman" w:hAnsi="Arial" w:cs="Arial"/>
          <w:b/>
          <w:bCs/>
          <w:color w:val="000000"/>
          <w:sz w:val="32"/>
          <w:szCs w:val="32"/>
          <w:lang w:eastAsia="ru-RU"/>
        </w:rPr>
        <w:t>Об утверждении Положения о пенсионном обеспечении за выслугу лет муниципальных служащих Верхнеелюзанского сельсовета Городищенского района Пензенской области</w:t>
      </w:r>
    </w:p>
    <w:p w:rsidR="0015152F" w:rsidRPr="0015152F" w:rsidRDefault="0015152F" w:rsidP="0015152F">
      <w:pPr>
        <w:spacing w:after="0" w:line="240" w:lineRule="auto"/>
        <w:ind w:firstLine="567"/>
        <w:jc w:val="center"/>
        <w:rPr>
          <w:rFonts w:ascii="Arial" w:eastAsia="Times New Roman" w:hAnsi="Arial" w:cs="Arial"/>
          <w:color w:val="000000"/>
          <w:sz w:val="24"/>
          <w:szCs w:val="24"/>
          <w:lang w:eastAsia="ru-RU"/>
        </w:rPr>
      </w:pPr>
      <w:r w:rsidRPr="0015152F">
        <w:rPr>
          <w:rFonts w:ascii="Arial" w:eastAsia="Times New Roman" w:hAnsi="Arial" w:cs="Arial"/>
          <w:color w:val="000000"/>
          <w:sz w:val="28"/>
          <w:szCs w:val="28"/>
          <w:lang w:eastAsia="ru-RU"/>
        </w:rPr>
        <w:t>(в ред. решений Комитета местного самоуправления Верхнеелюзанского сельсовета Городищенского района </w:t>
      </w:r>
      <w:hyperlink r:id="rId4" w:tgtFrame="_blank" w:history="1">
        <w:r w:rsidRPr="0015152F">
          <w:rPr>
            <w:rFonts w:ascii="Arial" w:eastAsia="Times New Roman" w:hAnsi="Arial" w:cs="Arial"/>
            <w:color w:val="0000FF"/>
            <w:sz w:val="28"/>
            <w:lang w:eastAsia="ru-RU"/>
          </w:rPr>
          <w:t>от 29.08.2014 № 489-182/5</w:t>
        </w:r>
      </w:hyperlink>
      <w:r w:rsidRPr="0015152F">
        <w:rPr>
          <w:rFonts w:ascii="Arial" w:eastAsia="Times New Roman" w:hAnsi="Arial" w:cs="Arial"/>
          <w:color w:val="000000"/>
          <w:sz w:val="28"/>
          <w:szCs w:val="28"/>
          <w:lang w:eastAsia="ru-RU"/>
        </w:rPr>
        <w:t>, </w:t>
      </w:r>
      <w:hyperlink r:id="rId5" w:tgtFrame="_blank" w:history="1">
        <w:r w:rsidRPr="0015152F">
          <w:rPr>
            <w:rFonts w:ascii="Arial" w:eastAsia="Times New Roman" w:hAnsi="Arial" w:cs="Arial"/>
            <w:color w:val="0000FF"/>
            <w:sz w:val="28"/>
            <w:lang w:eastAsia="ru-RU"/>
          </w:rPr>
          <w:t>от 16.02.2015 № 71-13/6</w:t>
        </w:r>
      </w:hyperlink>
      <w:r w:rsidRPr="0015152F">
        <w:rPr>
          <w:rFonts w:ascii="Arial" w:eastAsia="Times New Roman" w:hAnsi="Arial" w:cs="Arial"/>
          <w:color w:val="000000"/>
          <w:sz w:val="28"/>
          <w:szCs w:val="28"/>
          <w:lang w:eastAsia="ru-RU"/>
        </w:rPr>
        <w:t>, </w:t>
      </w:r>
      <w:hyperlink r:id="rId6" w:tgtFrame="_blank" w:history="1">
        <w:r w:rsidRPr="0015152F">
          <w:rPr>
            <w:rFonts w:ascii="Arial" w:eastAsia="Times New Roman" w:hAnsi="Arial" w:cs="Arial"/>
            <w:color w:val="0000FF"/>
            <w:sz w:val="28"/>
            <w:lang w:eastAsia="ru-RU"/>
          </w:rPr>
          <w:t>от 28.07.2016 №220-60/6</w:t>
        </w:r>
      </w:hyperlink>
      <w:r w:rsidRPr="0015152F">
        <w:rPr>
          <w:rFonts w:ascii="Arial" w:eastAsia="Times New Roman" w:hAnsi="Arial" w:cs="Arial"/>
          <w:color w:val="000000"/>
          <w:sz w:val="28"/>
          <w:szCs w:val="28"/>
          <w:lang w:eastAsia="ru-RU"/>
        </w:rPr>
        <w:t>, </w:t>
      </w:r>
      <w:hyperlink r:id="rId7" w:tgtFrame="_blank" w:history="1">
        <w:r w:rsidRPr="0015152F">
          <w:rPr>
            <w:rFonts w:ascii="Arial" w:eastAsia="Times New Roman" w:hAnsi="Arial" w:cs="Arial"/>
            <w:color w:val="0000FF"/>
            <w:sz w:val="28"/>
            <w:lang w:eastAsia="ru-RU"/>
          </w:rPr>
          <w:t>от 28.07.2016 №220-61/6</w:t>
        </w:r>
      </w:hyperlink>
      <w:r w:rsidRPr="0015152F">
        <w:rPr>
          <w:rFonts w:ascii="Arial" w:eastAsia="Times New Roman" w:hAnsi="Arial" w:cs="Arial"/>
          <w:color w:val="000000"/>
          <w:sz w:val="28"/>
          <w:szCs w:val="28"/>
          <w:lang w:eastAsia="ru-RU"/>
        </w:rPr>
        <w:t>, </w:t>
      </w:r>
      <w:hyperlink r:id="rId8" w:tgtFrame="_blank" w:history="1">
        <w:r w:rsidRPr="0015152F">
          <w:rPr>
            <w:rFonts w:ascii="Arial" w:eastAsia="Times New Roman" w:hAnsi="Arial" w:cs="Arial"/>
            <w:color w:val="0000FF"/>
            <w:sz w:val="28"/>
            <w:lang w:eastAsia="ru-RU"/>
          </w:rPr>
          <w:t>от 02.09.2016 №231-64/6</w:t>
        </w:r>
      </w:hyperlink>
      <w:r w:rsidRPr="0015152F">
        <w:rPr>
          <w:rFonts w:ascii="Arial" w:eastAsia="Times New Roman" w:hAnsi="Arial" w:cs="Arial"/>
          <w:color w:val="000000"/>
          <w:sz w:val="28"/>
          <w:szCs w:val="28"/>
          <w:lang w:eastAsia="ru-RU"/>
        </w:rPr>
        <w:t>, </w:t>
      </w:r>
      <w:hyperlink r:id="rId9" w:tgtFrame="_blank" w:history="1">
        <w:r w:rsidRPr="0015152F">
          <w:rPr>
            <w:rFonts w:ascii="Arial" w:eastAsia="Times New Roman" w:hAnsi="Arial" w:cs="Arial"/>
            <w:color w:val="0000FF"/>
            <w:sz w:val="28"/>
            <w:lang w:eastAsia="ru-RU"/>
          </w:rPr>
          <w:t>от 28.12.2017 № 405-101/6</w:t>
        </w:r>
      </w:hyperlink>
      <w:r w:rsidRPr="0015152F">
        <w:rPr>
          <w:rFonts w:ascii="Arial" w:eastAsia="Times New Roman" w:hAnsi="Arial" w:cs="Arial"/>
          <w:color w:val="000000"/>
          <w:sz w:val="28"/>
          <w:lang w:eastAsia="ru-RU"/>
        </w:rPr>
        <w:t>, </w:t>
      </w:r>
      <w:hyperlink r:id="rId10" w:tgtFrame="_blank" w:history="1">
        <w:r w:rsidRPr="0015152F">
          <w:rPr>
            <w:rFonts w:ascii="Arial" w:eastAsia="Times New Roman" w:hAnsi="Arial" w:cs="Arial"/>
            <w:color w:val="0000FF"/>
            <w:sz w:val="28"/>
            <w:lang w:eastAsia="ru-RU"/>
          </w:rPr>
          <w:t>от 25.05.2018 № 510-116/6</w:t>
        </w:r>
      </w:hyperlink>
      <w:r w:rsidRPr="0015152F">
        <w:rPr>
          <w:rFonts w:ascii="Arial" w:eastAsia="Times New Roman" w:hAnsi="Arial" w:cs="Arial"/>
          <w:color w:val="0000FF"/>
          <w:sz w:val="28"/>
          <w:lang w:eastAsia="ru-RU"/>
        </w:rPr>
        <w:t>, </w:t>
      </w:r>
      <w:hyperlink r:id="rId11" w:tgtFrame="_blank" w:history="1">
        <w:r w:rsidRPr="0015152F">
          <w:rPr>
            <w:rFonts w:ascii="Arial" w:eastAsia="Times New Roman" w:hAnsi="Arial" w:cs="Arial"/>
            <w:color w:val="0000FF"/>
            <w:sz w:val="28"/>
            <w:lang w:eastAsia="ru-RU"/>
          </w:rPr>
          <w:t>от 29.08.2019 № 697-137/6</w:t>
        </w:r>
      </w:hyperlink>
      <w:r w:rsidRPr="0015152F">
        <w:rPr>
          <w:rFonts w:ascii="Arial" w:eastAsia="Times New Roman" w:hAnsi="Arial" w:cs="Arial"/>
          <w:color w:val="000000"/>
          <w:sz w:val="28"/>
          <w:lang w:eastAsia="ru-RU"/>
        </w:rPr>
        <w:t>, </w:t>
      </w:r>
      <w:hyperlink r:id="rId12" w:tgtFrame="_blank" w:history="1">
        <w:r w:rsidRPr="0015152F">
          <w:rPr>
            <w:rFonts w:ascii="Arial" w:eastAsia="Times New Roman" w:hAnsi="Arial" w:cs="Arial"/>
            <w:color w:val="0000FF"/>
            <w:sz w:val="28"/>
            <w:lang w:eastAsia="ru-RU"/>
          </w:rPr>
          <w:t>от 20.12.2019 № 49-7/7</w:t>
        </w:r>
      </w:hyperlink>
      <w:r w:rsidRPr="0015152F">
        <w:rPr>
          <w:rFonts w:ascii="Arial" w:eastAsia="Times New Roman" w:hAnsi="Arial" w:cs="Arial"/>
          <w:color w:val="0000FF"/>
          <w:sz w:val="28"/>
          <w:lang w:eastAsia="ru-RU"/>
        </w:rPr>
        <w:t>,</w:t>
      </w:r>
      <w:hyperlink r:id="rId13" w:tgtFrame="_blank" w:history="1">
        <w:r w:rsidRPr="0015152F">
          <w:rPr>
            <w:rFonts w:ascii="Arial" w:eastAsia="Times New Roman" w:hAnsi="Arial" w:cs="Arial"/>
            <w:color w:val="0000FF"/>
            <w:sz w:val="28"/>
            <w:lang w:eastAsia="ru-RU"/>
          </w:rPr>
          <w:t>от 12.02.2021 № 190-27/7</w:t>
        </w:r>
      </w:hyperlink>
      <w:r w:rsidRPr="0015152F">
        <w:rPr>
          <w:rFonts w:ascii="Arial" w:eastAsia="Times New Roman" w:hAnsi="Arial" w:cs="Arial"/>
          <w:color w:val="0000FF"/>
          <w:sz w:val="28"/>
          <w:lang w:eastAsia="ru-RU"/>
        </w:rPr>
        <w:t>, </w:t>
      </w:r>
      <w:hyperlink r:id="rId14" w:tgtFrame="_blank" w:history="1">
        <w:r w:rsidRPr="0015152F">
          <w:rPr>
            <w:rFonts w:ascii="Arial" w:eastAsia="Times New Roman" w:hAnsi="Arial" w:cs="Arial"/>
            <w:color w:val="0000FF"/>
            <w:sz w:val="28"/>
            <w:lang w:eastAsia="ru-RU"/>
          </w:rPr>
          <w:t>от 27.01.2022 № 295-42/7</w:t>
        </w:r>
      </w:hyperlink>
      <w:r w:rsidRPr="0015152F">
        <w:rPr>
          <w:rFonts w:ascii="Arial" w:eastAsia="Times New Roman" w:hAnsi="Arial" w:cs="Arial"/>
          <w:color w:val="0000FF"/>
          <w:sz w:val="28"/>
          <w:lang w:eastAsia="ru-RU"/>
        </w:rPr>
        <w:t>, </w:t>
      </w:r>
      <w:hyperlink r:id="rId15" w:tgtFrame="_blank" w:history="1">
        <w:r w:rsidRPr="0015152F">
          <w:rPr>
            <w:rFonts w:ascii="Arial" w:eastAsia="Times New Roman" w:hAnsi="Arial" w:cs="Arial"/>
            <w:color w:val="0000FF"/>
            <w:sz w:val="28"/>
            <w:lang w:eastAsia="ru-RU"/>
          </w:rPr>
          <w:t>от 26.04.2023 № 437-68/7</w:t>
        </w:r>
      </w:hyperlink>
      <w:r w:rsidRPr="0015152F">
        <w:rPr>
          <w:rFonts w:ascii="Arial" w:eastAsia="Times New Roman" w:hAnsi="Arial" w:cs="Arial"/>
          <w:color w:val="000000"/>
          <w:sz w:val="28"/>
          <w:szCs w:val="28"/>
          <w:lang w:eastAsia="ru-RU"/>
        </w:rPr>
        <w:t>, </w:t>
      </w:r>
      <w:hyperlink r:id="rId16" w:tgtFrame="_blank" w:history="1">
        <w:r w:rsidRPr="0015152F">
          <w:rPr>
            <w:rFonts w:ascii="Arial" w:eastAsia="Times New Roman" w:hAnsi="Arial" w:cs="Arial"/>
            <w:color w:val="0000FF"/>
            <w:sz w:val="28"/>
            <w:lang w:eastAsia="ru-RU"/>
          </w:rPr>
          <w:t>от 15.11.2023 № 498-81/7</w:t>
        </w:r>
      </w:hyperlink>
      <w:r w:rsidRPr="0015152F">
        <w:rPr>
          <w:rFonts w:ascii="Arial" w:eastAsia="Times New Roman" w:hAnsi="Arial" w:cs="Arial"/>
          <w:color w:val="0000FF"/>
          <w:sz w:val="28"/>
          <w:lang w:eastAsia="ru-RU"/>
        </w:rPr>
        <w:t>, </w:t>
      </w:r>
      <w:hyperlink r:id="rId17" w:tgtFrame="_blank" w:history="1">
        <w:r w:rsidRPr="0015152F">
          <w:rPr>
            <w:rFonts w:ascii="Arial" w:eastAsia="Times New Roman" w:hAnsi="Arial" w:cs="Arial"/>
            <w:color w:val="0000FF"/>
            <w:sz w:val="28"/>
            <w:lang w:eastAsia="ru-RU"/>
          </w:rPr>
          <w:t>от 24.11.2023 № 505-82/7</w:t>
        </w:r>
      </w:hyperlink>
      <w:r w:rsidRPr="0015152F">
        <w:rPr>
          <w:rFonts w:ascii="Arial" w:eastAsia="Times New Roman" w:hAnsi="Arial" w:cs="Arial"/>
          <w:color w:val="000000"/>
          <w:sz w:val="28"/>
          <w:lang w:eastAsia="ru-RU"/>
        </w:rPr>
        <w:t>, </w:t>
      </w:r>
      <w:hyperlink r:id="rId18" w:tgtFrame="_blank" w:history="1">
        <w:r w:rsidRPr="0015152F">
          <w:rPr>
            <w:rFonts w:ascii="Arial" w:eastAsia="Times New Roman" w:hAnsi="Arial" w:cs="Arial"/>
            <w:color w:val="0000FF"/>
            <w:sz w:val="28"/>
            <w:lang w:eastAsia="ru-RU"/>
          </w:rPr>
          <w:t>от 20.12.2023 № 521-83/7</w:t>
        </w:r>
      </w:hyperlink>
      <w:r w:rsidRPr="0015152F">
        <w:rPr>
          <w:rFonts w:ascii="Arial" w:eastAsia="Times New Roman" w:hAnsi="Arial" w:cs="Arial"/>
          <w:color w:val="000000"/>
          <w:sz w:val="28"/>
          <w:szCs w:val="28"/>
          <w:lang w:eastAsia="ru-RU"/>
        </w:rPr>
        <w:t>)</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В соответствии со статьей 7 Федерального закона </w:t>
      </w:r>
      <w:hyperlink r:id="rId19" w:tgtFrame="_blank" w:history="1">
        <w:r w:rsidRPr="0015152F">
          <w:rPr>
            <w:rFonts w:ascii="Arial" w:eastAsia="Times New Roman" w:hAnsi="Arial" w:cs="Arial"/>
            <w:color w:val="0000FF"/>
            <w:sz w:val="24"/>
            <w:szCs w:val="24"/>
            <w:lang w:eastAsia="ru-RU"/>
          </w:rPr>
          <w:t>от 15.12.2001 № 166-ФЗ</w:t>
        </w:r>
      </w:hyperlink>
      <w:r w:rsidRPr="0015152F">
        <w:rPr>
          <w:rFonts w:ascii="Arial" w:eastAsia="Times New Roman" w:hAnsi="Arial" w:cs="Arial"/>
          <w:color w:val="000000"/>
          <w:sz w:val="24"/>
          <w:szCs w:val="24"/>
          <w:lang w:eastAsia="ru-RU"/>
        </w:rPr>
        <w:t> «О государственном пенсионном обеспечении в Российской Федерации», статьями 23, 24 Федерального закона </w:t>
      </w:r>
      <w:hyperlink r:id="rId20" w:tgtFrame="_blank" w:history="1">
        <w:r w:rsidRPr="0015152F">
          <w:rPr>
            <w:rFonts w:ascii="Arial" w:eastAsia="Times New Roman" w:hAnsi="Arial" w:cs="Arial"/>
            <w:color w:val="0000FF"/>
            <w:sz w:val="24"/>
            <w:szCs w:val="24"/>
            <w:lang w:eastAsia="ru-RU"/>
          </w:rPr>
          <w:t>от 02.03.2007 № 25-ФЗ</w:t>
        </w:r>
      </w:hyperlink>
      <w:r w:rsidRPr="0015152F">
        <w:rPr>
          <w:rFonts w:ascii="Arial" w:eastAsia="Times New Roman" w:hAnsi="Arial" w:cs="Arial"/>
          <w:color w:val="000000"/>
          <w:sz w:val="24"/>
          <w:szCs w:val="24"/>
          <w:lang w:eastAsia="ru-RU"/>
        </w:rPr>
        <w:t> «О муниципальной службе в Российской Федерации» (с последующими изменениями), статьей 18 Закона Пензенской области </w:t>
      </w:r>
      <w:hyperlink r:id="rId21" w:tgtFrame="_blank" w:history="1">
        <w:r w:rsidRPr="0015152F">
          <w:rPr>
            <w:rFonts w:ascii="Arial" w:eastAsia="Times New Roman" w:hAnsi="Arial" w:cs="Arial"/>
            <w:color w:val="0000FF"/>
            <w:sz w:val="24"/>
            <w:szCs w:val="24"/>
            <w:lang w:eastAsia="ru-RU"/>
          </w:rPr>
          <w:t>от 08.09.2004 № 653-ЗПО</w:t>
        </w:r>
      </w:hyperlink>
      <w:r w:rsidRPr="0015152F">
        <w:rPr>
          <w:rFonts w:ascii="Arial" w:eastAsia="Times New Roman" w:hAnsi="Arial" w:cs="Arial"/>
          <w:color w:val="000000"/>
          <w:sz w:val="24"/>
          <w:szCs w:val="24"/>
          <w:lang w:eastAsia="ru-RU"/>
        </w:rPr>
        <w:t> «О государственном пенсионном обеспечении за выслугу лет государственных гражданских служащих в Пензенской области и лиц, замещающих государственные должности Пензенской области» (с последующими изменениями), Законом Пензенской области </w:t>
      </w:r>
      <w:hyperlink r:id="rId22" w:tgtFrame="_blank" w:history="1">
        <w:r w:rsidRPr="0015152F">
          <w:rPr>
            <w:rFonts w:ascii="Arial" w:eastAsia="Times New Roman" w:hAnsi="Arial" w:cs="Arial"/>
            <w:color w:val="0000FF"/>
            <w:sz w:val="24"/>
            <w:szCs w:val="24"/>
            <w:lang w:eastAsia="ru-RU"/>
          </w:rPr>
          <w:t>от 10.10.2007 № 1390-ЗПО</w:t>
        </w:r>
      </w:hyperlink>
      <w:r w:rsidRPr="0015152F">
        <w:rPr>
          <w:rFonts w:ascii="Arial" w:eastAsia="Times New Roman" w:hAnsi="Arial" w:cs="Arial"/>
          <w:color w:val="000000"/>
          <w:sz w:val="24"/>
          <w:szCs w:val="24"/>
          <w:lang w:eastAsia="ru-RU"/>
        </w:rPr>
        <w:t> «О муниципальной службе в Пензенской области» (с последующими изменениями), на основании статьи 19 </w:t>
      </w:r>
      <w:hyperlink r:id="rId23" w:tgtFrame="_blank" w:history="1">
        <w:r w:rsidRPr="0015152F">
          <w:rPr>
            <w:rFonts w:ascii="Arial" w:eastAsia="Times New Roman" w:hAnsi="Arial" w:cs="Arial"/>
            <w:color w:val="0000FF"/>
            <w:sz w:val="24"/>
            <w:szCs w:val="24"/>
            <w:lang w:eastAsia="ru-RU"/>
          </w:rPr>
          <w:t>Устава Верхнеелюзанского сельсовета Городищенского района Пензенской области</w:t>
        </w:r>
      </w:hyperlink>
      <w:r w:rsidRPr="0015152F">
        <w:rPr>
          <w:rFonts w:ascii="Arial" w:eastAsia="Times New Roman" w:hAnsi="Arial" w:cs="Arial"/>
          <w:color w:val="000000"/>
          <w:sz w:val="24"/>
          <w:szCs w:val="24"/>
          <w:lang w:eastAsia="ru-RU"/>
        </w:rPr>
        <w:t>,</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center"/>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Комитет местного самоуправления Верхнеелюзанского сельсовета Городищенского района решил:</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1. Утвердить Положение о пенсионном обеспечении за выслугу лет муниципальных служащих Верхнеелюзанского сельсовета Городищенского района Пензенской области согласно приложению.</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2. Признать утратившими силу решения Комитета местного самоуправления Верхнеелюзанского сельсовета Городищенского района Пензенской области:</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lastRenderedPageBreak/>
        <w:t>- </w:t>
      </w:r>
      <w:hyperlink r:id="rId24" w:tgtFrame="_blank" w:history="1">
        <w:r w:rsidRPr="0015152F">
          <w:rPr>
            <w:rFonts w:ascii="Arial" w:eastAsia="Times New Roman" w:hAnsi="Arial" w:cs="Arial"/>
            <w:color w:val="0000FF"/>
            <w:sz w:val="24"/>
            <w:szCs w:val="24"/>
            <w:lang w:eastAsia="ru-RU"/>
          </w:rPr>
          <w:t>от 13.04.2010 № 90-26/5</w:t>
        </w:r>
      </w:hyperlink>
      <w:r w:rsidRPr="0015152F">
        <w:rPr>
          <w:rFonts w:ascii="Arial" w:eastAsia="Times New Roman" w:hAnsi="Arial" w:cs="Arial"/>
          <w:color w:val="000000"/>
          <w:sz w:val="24"/>
          <w:szCs w:val="24"/>
          <w:lang w:eastAsia="ru-RU"/>
        </w:rPr>
        <w:t> «О пенсионном обеспечении за выслугу лет муниципальных служащих Верхнеелюзанского сельсовета Городищенского района Пензенской области»;</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hyperlink r:id="rId25" w:tgtFrame="_blank" w:history="1">
        <w:r w:rsidRPr="0015152F">
          <w:rPr>
            <w:rFonts w:ascii="Arial" w:eastAsia="Times New Roman" w:hAnsi="Arial" w:cs="Arial"/>
            <w:color w:val="0000FF"/>
            <w:sz w:val="24"/>
            <w:szCs w:val="24"/>
            <w:lang w:eastAsia="ru-RU"/>
          </w:rPr>
          <w:t>от 28.11.2011 № 198-66/5</w:t>
        </w:r>
      </w:hyperlink>
      <w:r w:rsidRPr="0015152F">
        <w:rPr>
          <w:rFonts w:ascii="Arial" w:eastAsia="Times New Roman" w:hAnsi="Arial" w:cs="Arial"/>
          <w:color w:val="000000"/>
          <w:sz w:val="24"/>
          <w:szCs w:val="24"/>
          <w:lang w:eastAsia="ru-RU"/>
        </w:rPr>
        <w:t> «О внесении изменений в решение Комитета местного самоуправления Верхнеелюзанского сельсовета Городищенского района Пензенской области от 13.04.2010 № 90-26/5 «О пенсионном обеспечении за выслугу лет муниципальных служащих муниципального образования Верхнеелюзанский сельсовет Городищенского района Пензенской области».</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3.Настоящее решение опубликовать в информационном бюллетене Комитета местного самоуправления Верхнеелюзанского сельсовета Городищенского района Пензенской области «Верхнеелюзанские вести».</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4. Настоящее решение вступает в силу после его официального опубликования.</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5. Контроль за исполнением настоящего решения возложить на Главу Верхнеелюзанского сельсовета.</w:t>
      </w:r>
    </w:p>
    <w:p w:rsidR="0015152F" w:rsidRPr="0015152F" w:rsidRDefault="0015152F" w:rsidP="0015152F">
      <w:pPr>
        <w:spacing w:after="0" w:line="240" w:lineRule="auto"/>
        <w:ind w:firstLine="567"/>
        <w:jc w:val="right"/>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right"/>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Глава Верхнеелюзанского сельсовета</w:t>
      </w:r>
    </w:p>
    <w:p w:rsidR="0015152F" w:rsidRPr="0015152F" w:rsidRDefault="0015152F" w:rsidP="0015152F">
      <w:pPr>
        <w:spacing w:after="0" w:line="240" w:lineRule="auto"/>
        <w:ind w:firstLine="567"/>
        <w:jc w:val="right"/>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Городищенского района</w:t>
      </w:r>
    </w:p>
    <w:p w:rsidR="0015152F" w:rsidRPr="0015152F" w:rsidRDefault="0015152F" w:rsidP="0015152F">
      <w:pPr>
        <w:spacing w:after="0" w:line="240" w:lineRule="auto"/>
        <w:ind w:firstLine="567"/>
        <w:jc w:val="right"/>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Пензенской области</w:t>
      </w:r>
    </w:p>
    <w:p w:rsidR="0015152F" w:rsidRPr="0015152F" w:rsidRDefault="0015152F" w:rsidP="0015152F">
      <w:pPr>
        <w:spacing w:after="0" w:line="240" w:lineRule="auto"/>
        <w:ind w:firstLine="567"/>
        <w:jc w:val="right"/>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Р.К. Медведева</w:t>
      </w:r>
    </w:p>
    <w:p w:rsidR="0015152F" w:rsidRPr="0015152F" w:rsidRDefault="0015152F" w:rsidP="0015152F">
      <w:pPr>
        <w:spacing w:after="0" w:line="240" w:lineRule="auto"/>
        <w:ind w:firstLine="567"/>
        <w:jc w:val="right"/>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right"/>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Утверждено</w:t>
      </w:r>
    </w:p>
    <w:p w:rsidR="0015152F" w:rsidRPr="0015152F" w:rsidRDefault="0015152F" w:rsidP="0015152F">
      <w:pPr>
        <w:spacing w:after="0" w:line="240" w:lineRule="auto"/>
        <w:ind w:firstLine="567"/>
        <w:jc w:val="right"/>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решением</w:t>
      </w:r>
    </w:p>
    <w:p w:rsidR="0015152F" w:rsidRPr="0015152F" w:rsidRDefault="0015152F" w:rsidP="0015152F">
      <w:pPr>
        <w:spacing w:after="0" w:line="240" w:lineRule="auto"/>
        <w:ind w:firstLine="567"/>
        <w:jc w:val="right"/>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Комитета местного самоуправления</w:t>
      </w:r>
    </w:p>
    <w:p w:rsidR="0015152F" w:rsidRPr="0015152F" w:rsidRDefault="0015152F" w:rsidP="0015152F">
      <w:pPr>
        <w:spacing w:after="0" w:line="240" w:lineRule="auto"/>
        <w:ind w:firstLine="567"/>
        <w:jc w:val="right"/>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Верхнеелюзанского сельсовета</w:t>
      </w:r>
    </w:p>
    <w:p w:rsidR="0015152F" w:rsidRPr="0015152F" w:rsidRDefault="0015152F" w:rsidP="0015152F">
      <w:pPr>
        <w:spacing w:after="0" w:line="240" w:lineRule="auto"/>
        <w:ind w:firstLine="567"/>
        <w:jc w:val="right"/>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Городищенского района</w:t>
      </w:r>
    </w:p>
    <w:p w:rsidR="0015152F" w:rsidRPr="0015152F" w:rsidRDefault="0015152F" w:rsidP="0015152F">
      <w:pPr>
        <w:spacing w:after="0" w:line="240" w:lineRule="auto"/>
        <w:ind w:firstLine="567"/>
        <w:jc w:val="right"/>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от «12» июля 2012 года № 251-84/5</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center"/>
        <w:outlineLvl w:val="0"/>
        <w:rPr>
          <w:rFonts w:ascii="Arial" w:eastAsia="Times New Roman" w:hAnsi="Arial" w:cs="Arial"/>
          <w:b/>
          <w:bCs/>
          <w:color w:val="000000"/>
          <w:kern w:val="36"/>
          <w:sz w:val="32"/>
          <w:szCs w:val="32"/>
          <w:lang w:eastAsia="ru-RU"/>
        </w:rPr>
      </w:pPr>
      <w:r w:rsidRPr="0015152F">
        <w:rPr>
          <w:rFonts w:ascii="Arial" w:eastAsia="Times New Roman" w:hAnsi="Arial" w:cs="Arial"/>
          <w:b/>
          <w:bCs/>
          <w:color w:val="000000"/>
          <w:kern w:val="36"/>
          <w:sz w:val="32"/>
          <w:szCs w:val="32"/>
          <w:lang w:eastAsia="ru-RU"/>
        </w:rPr>
        <w:t>Положение</w:t>
      </w:r>
    </w:p>
    <w:p w:rsidR="0015152F" w:rsidRPr="0015152F" w:rsidRDefault="0015152F" w:rsidP="0015152F">
      <w:pPr>
        <w:spacing w:after="0" w:line="240" w:lineRule="auto"/>
        <w:ind w:firstLine="567"/>
        <w:jc w:val="center"/>
        <w:outlineLvl w:val="0"/>
        <w:rPr>
          <w:rFonts w:ascii="Arial" w:eastAsia="Times New Roman" w:hAnsi="Arial" w:cs="Arial"/>
          <w:b/>
          <w:bCs/>
          <w:color w:val="000000"/>
          <w:kern w:val="36"/>
          <w:sz w:val="32"/>
          <w:szCs w:val="32"/>
          <w:lang w:eastAsia="ru-RU"/>
        </w:rPr>
      </w:pPr>
      <w:r w:rsidRPr="0015152F">
        <w:rPr>
          <w:rFonts w:ascii="Arial" w:eastAsia="Times New Roman" w:hAnsi="Arial" w:cs="Arial"/>
          <w:b/>
          <w:bCs/>
          <w:color w:val="000000"/>
          <w:kern w:val="36"/>
          <w:sz w:val="32"/>
          <w:szCs w:val="32"/>
          <w:lang w:eastAsia="ru-RU"/>
        </w:rPr>
        <w:t>О пенсионном обеспечении за выслугу лет муниципальных служащих Верхнеелюзанского сельсовета Городищенского района Пензенской области</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center"/>
        <w:outlineLvl w:val="1"/>
        <w:rPr>
          <w:rFonts w:ascii="Arial" w:eastAsia="Times New Roman" w:hAnsi="Arial" w:cs="Arial"/>
          <w:b/>
          <w:bCs/>
          <w:color w:val="000000"/>
          <w:sz w:val="30"/>
          <w:szCs w:val="30"/>
          <w:lang w:eastAsia="ru-RU"/>
        </w:rPr>
      </w:pPr>
      <w:r w:rsidRPr="0015152F">
        <w:rPr>
          <w:rFonts w:ascii="Arial" w:eastAsia="Times New Roman" w:hAnsi="Arial" w:cs="Arial"/>
          <w:b/>
          <w:bCs/>
          <w:color w:val="000000"/>
          <w:sz w:val="30"/>
          <w:szCs w:val="30"/>
          <w:lang w:eastAsia="ru-RU"/>
        </w:rPr>
        <w:t>1. Общие положения</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Настоящее Положение о пенсионном обеспечении за выслугу лет муниципальных служащих Верхнеелюзанского сельсовета (далее – Положение) определяет условия предоставления права на пенсию муниципальным служащим Верхнеелюзанского сельсовета за счет средств бюджета Верхнеелюзанского сельсовета Городищенского района Пензенской области.</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center"/>
        <w:outlineLvl w:val="1"/>
        <w:rPr>
          <w:rFonts w:ascii="Arial" w:eastAsia="Times New Roman" w:hAnsi="Arial" w:cs="Arial"/>
          <w:b/>
          <w:bCs/>
          <w:color w:val="000000"/>
          <w:sz w:val="30"/>
          <w:szCs w:val="30"/>
          <w:lang w:eastAsia="ru-RU"/>
        </w:rPr>
      </w:pPr>
      <w:r w:rsidRPr="0015152F">
        <w:rPr>
          <w:rFonts w:ascii="Arial" w:eastAsia="Times New Roman" w:hAnsi="Arial" w:cs="Arial"/>
          <w:b/>
          <w:bCs/>
          <w:color w:val="000000"/>
          <w:sz w:val="30"/>
          <w:szCs w:val="30"/>
          <w:lang w:eastAsia="ru-RU"/>
        </w:rPr>
        <w:t>2. Основные понятия, используемые в настоящем Положении</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2.1. В настоящем Положении используются следующие основные понятия:</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xml:space="preserve">муниципальный служащий Верхнеелюзанского сельсовета (далее - муниципальный служащий) - гражданин, исполняющий в порядке определенном муниципальными правовыми актами Верхнеелюзанского сельсовета в соответствии с федеральными законами и законами Пензенской области, </w:t>
      </w:r>
      <w:r w:rsidRPr="0015152F">
        <w:rPr>
          <w:rFonts w:ascii="Arial" w:eastAsia="Times New Roman" w:hAnsi="Arial" w:cs="Arial"/>
          <w:color w:val="000000"/>
          <w:sz w:val="24"/>
          <w:szCs w:val="24"/>
          <w:lang w:eastAsia="ru-RU"/>
        </w:rPr>
        <w:lastRenderedPageBreak/>
        <w:t>обязанности по должности муниципальной службы за денежное содержание, выплачиваемое за счет средств бюджета Верхнеелюзанского сельсовета Городищенского района Пензенской области.</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пенсия за выслугу лет муниципального служащего Верхнеелюзанского сельсовета (далее - пенсия за выслугу лет) - ежемесячная денежная выплата, устанавливаемая в соответствии с настоящим Положением, которая предоставляется гражданам в целях компенсации им заработка (дохода), утраченного в связи с прекращением муниципальной службы, при достижении установленной Положением выслуги при выходе на страховую пенсию по старости (инвалидности);</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(изменения в ред. решения Комитета местного самоуправления Верхнеелюзанского сельсовета Городищенского района </w:t>
      </w:r>
      <w:hyperlink r:id="rId26" w:tgtFrame="_blank" w:history="1">
        <w:r w:rsidRPr="0015152F">
          <w:rPr>
            <w:rFonts w:ascii="Arial" w:eastAsia="Times New Roman" w:hAnsi="Arial" w:cs="Arial"/>
            <w:color w:val="0000FF"/>
            <w:sz w:val="24"/>
            <w:szCs w:val="24"/>
            <w:lang w:eastAsia="ru-RU"/>
          </w:rPr>
          <w:t>от 16.02.2015 № 71-13/6</w:t>
        </w:r>
      </w:hyperlink>
      <w:r w:rsidRPr="0015152F">
        <w:rPr>
          <w:rFonts w:ascii="Arial" w:eastAsia="Times New Roman" w:hAnsi="Arial" w:cs="Arial"/>
          <w:color w:val="000000"/>
          <w:sz w:val="24"/>
          <w:szCs w:val="24"/>
          <w:lang w:eastAsia="ru-RU"/>
        </w:rPr>
        <w:t>)</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стаж муниципальной службы муниципального служащего Верхнеелюзанского сельсовета (далее - стаж муниципальной службы) - суммарная продолжительность периодов замещения должностей муниципальной службы и иной деятельности на день увольнения с муниципальной службы в Пензенской области, учитываемая при определении права на пенсию за выслугу лет муниципальных служащих, а также при исчислении размера этой пенсии;</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(изменения в ред. решения Комитета местного самоуправления Верхнеелюзанского сельсовета Городищенского района </w:t>
      </w:r>
      <w:hyperlink r:id="rId27" w:tgtFrame="_blank" w:history="1">
        <w:r w:rsidRPr="0015152F">
          <w:rPr>
            <w:rFonts w:ascii="Arial" w:eastAsia="Times New Roman" w:hAnsi="Arial" w:cs="Arial"/>
            <w:color w:val="0000FF"/>
            <w:sz w:val="24"/>
            <w:szCs w:val="24"/>
            <w:lang w:eastAsia="ru-RU"/>
          </w:rPr>
          <w:t>от 02.09.2016 №231-64/6</w:t>
        </w:r>
      </w:hyperlink>
      <w:r w:rsidRPr="0015152F">
        <w:rPr>
          <w:rFonts w:ascii="Arial" w:eastAsia="Times New Roman" w:hAnsi="Arial" w:cs="Arial"/>
          <w:color w:val="000000"/>
          <w:sz w:val="24"/>
          <w:szCs w:val="24"/>
          <w:lang w:eastAsia="ru-RU"/>
        </w:rPr>
        <w:t>)</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среднемесячный заработок муниципального служащего Верхнеелюзанского сельсовета (далее - среднемесячный заработок) - денежное содержание муниципального служащего, учитываемое для исчисления размера пенсии за выслугу лет и приходившееся на периоды службы и иной деятельности, включаемые в его выслугу.</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center"/>
        <w:outlineLvl w:val="1"/>
        <w:rPr>
          <w:rFonts w:ascii="Arial" w:eastAsia="Times New Roman" w:hAnsi="Arial" w:cs="Arial"/>
          <w:b/>
          <w:bCs/>
          <w:color w:val="000000"/>
          <w:sz w:val="30"/>
          <w:szCs w:val="30"/>
          <w:lang w:eastAsia="ru-RU"/>
        </w:rPr>
      </w:pPr>
      <w:r w:rsidRPr="0015152F">
        <w:rPr>
          <w:rFonts w:ascii="Arial" w:eastAsia="Times New Roman" w:hAnsi="Arial" w:cs="Arial"/>
          <w:b/>
          <w:bCs/>
          <w:color w:val="000000"/>
          <w:sz w:val="30"/>
          <w:szCs w:val="30"/>
          <w:lang w:eastAsia="ru-RU"/>
        </w:rPr>
        <w:t>3. Право на пенсию за выслугу лет</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3.1. Право на пенсию за выслугу лет в соответствии с настоящим Положением имеют:</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лица, замещавшие до 19.02.1997 должности, приравненные к должностям муниципальной службы высшей группы Верхнеелюзанского сельсовета (приложение № 1);</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(в ред. решения Комитета местного самоуправления Верхнеелюзанского сельсовета Городищенского района </w:t>
      </w:r>
      <w:hyperlink r:id="rId28" w:tgtFrame="_blank" w:history="1">
        <w:r w:rsidRPr="0015152F">
          <w:rPr>
            <w:rFonts w:ascii="Arial" w:eastAsia="Times New Roman" w:hAnsi="Arial" w:cs="Arial"/>
            <w:color w:val="0000FF"/>
            <w:sz w:val="24"/>
            <w:szCs w:val="24"/>
            <w:lang w:eastAsia="ru-RU"/>
          </w:rPr>
          <w:t>от 02.09.2016 №231-64/6</w:t>
        </w:r>
      </w:hyperlink>
      <w:r w:rsidRPr="0015152F">
        <w:rPr>
          <w:rFonts w:ascii="Arial" w:eastAsia="Times New Roman" w:hAnsi="Arial" w:cs="Arial"/>
          <w:color w:val="000000"/>
          <w:sz w:val="24"/>
          <w:szCs w:val="24"/>
          <w:lang w:eastAsia="ru-RU"/>
        </w:rPr>
        <w:t>)</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лица, замещавшие на 19.02.1997 (на день вступления в силу Закона Пензенской области от 30.01.1997 № 18-ЗПО «О муниципальной службе в Пензенской области») и позднее муниципальные должности и должности муниципальной службы Верхнеелюзанского сельсовета Городищенского района Пензенской области.</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xml:space="preserve">3.2. Муниципальным служащим, имеющим одновременно право на пенсию за выслугу лет в соответствии со статьей 7 Федерального закона от 15.12.2001 № 166- ФЗ «О государственном пенсионном обеспечении в Российской Федерации»,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устанавливаемую в соответствии с Законом Пензенской области от 08.09.2004 № 653-ЗПО «О государственном пенсионном обеспечении за выслугу лет государственных гражданских служащих в Пензенской области и лиц, замещающих государственные должности </w:t>
      </w:r>
      <w:r w:rsidRPr="0015152F">
        <w:rPr>
          <w:rFonts w:ascii="Arial" w:eastAsia="Times New Roman" w:hAnsi="Arial" w:cs="Arial"/>
          <w:color w:val="000000"/>
          <w:sz w:val="24"/>
          <w:szCs w:val="24"/>
          <w:lang w:eastAsia="ru-RU"/>
        </w:rPr>
        <w:lastRenderedPageBreak/>
        <w:t>Пензенской области» (с последующими изменениями), настоящим Положением, на пенсию за выслугу лет (ежемесячную доплату к пенсии, иные выплаты), устанавливаемые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пенсия за выслугу лет в соответствии с настоящим Положением или одна из иных указанных пенсий (ежемесячная доплата к пенсии, иные выплаты) по их выбору.</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(в ред. решения Комитета местного самоуправления Верхнеелюзанского сельсовета Городищенского района </w:t>
      </w:r>
      <w:hyperlink r:id="rId29" w:tgtFrame="_blank" w:history="1">
        <w:r w:rsidRPr="0015152F">
          <w:rPr>
            <w:rFonts w:ascii="Arial" w:eastAsia="Times New Roman" w:hAnsi="Arial" w:cs="Arial"/>
            <w:color w:val="0000FF"/>
            <w:sz w:val="24"/>
            <w:szCs w:val="24"/>
            <w:lang w:eastAsia="ru-RU"/>
          </w:rPr>
          <w:t>от 16.02.2015 № 71-13/6</w:t>
        </w:r>
      </w:hyperlink>
      <w:r w:rsidRPr="0015152F">
        <w:rPr>
          <w:rFonts w:ascii="Arial" w:eastAsia="Times New Roman" w:hAnsi="Arial" w:cs="Arial"/>
          <w:color w:val="000000"/>
          <w:sz w:val="24"/>
          <w:szCs w:val="24"/>
          <w:lang w:eastAsia="ru-RU"/>
        </w:rPr>
        <w:t>)</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3.3. Муниципальные служащие имеют право на одновременное получение пенсии за выслугу лет, предусмотренной настоящим Положением, и доли страховой пенсии по старости, устанавливаемой к указанной пенсии за выслугу лет в соответствии с Федеральным законом от 28.12.2013 № 400-ФЗ «О страховых пенсиях» (далее - Федеральный закон «О страховых пенсиях»).</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(в ред. решения Комитета местного самоуправления Верхнеелюзанского сельсовета Городищенского района </w:t>
      </w:r>
      <w:hyperlink r:id="rId30" w:tgtFrame="_blank" w:history="1">
        <w:r w:rsidRPr="0015152F">
          <w:rPr>
            <w:rFonts w:ascii="Arial" w:eastAsia="Times New Roman" w:hAnsi="Arial" w:cs="Arial"/>
            <w:color w:val="0000FF"/>
            <w:sz w:val="24"/>
            <w:szCs w:val="24"/>
            <w:lang w:eastAsia="ru-RU"/>
          </w:rPr>
          <w:t>от 16.02.2015 № 71-13/6</w:t>
        </w:r>
      </w:hyperlink>
      <w:r w:rsidRPr="0015152F">
        <w:rPr>
          <w:rFonts w:ascii="Arial" w:eastAsia="Times New Roman" w:hAnsi="Arial" w:cs="Arial"/>
          <w:color w:val="000000"/>
          <w:sz w:val="24"/>
          <w:szCs w:val="24"/>
          <w:lang w:eastAsia="ru-RU"/>
        </w:rPr>
        <w:t>)</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center"/>
        <w:outlineLvl w:val="1"/>
        <w:rPr>
          <w:rFonts w:ascii="Arial" w:eastAsia="Times New Roman" w:hAnsi="Arial" w:cs="Arial"/>
          <w:b/>
          <w:bCs/>
          <w:color w:val="000000"/>
          <w:sz w:val="30"/>
          <w:szCs w:val="30"/>
          <w:lang w:eastAsia="ru-RU"/>
        </w:rPr>
      </w:pPr>
      <w:r w:rsidRPr="0015152F">
        <w:rPr>
          <w:rFonts w:ascii="Arial" w:eastAsia="Times New Roman" w:hAnsi="Arial" w:cs="Arial"/>
          <w:b/>
          <w:bCs/>
          <w:color w:val="000000"/>
          <w:sz w:val="30"/>
          <w:szCs w:val="30"/>
          <w:lang w:eastAsia="ru-RU"/>
        </w:rPr>
        <w:t>4. Финансирование пенсии за выслугу лет</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Финансирование пенсии за выслугу лет и расходов по ее доставке, денежного вознаграждения при выходе на пенсию за выслугу лет производится за счет средств бюджета Верхнеелюзанского сельсовета .</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center"/>
        <w:outlineLvl w:val="1"/>
        <w:rPr>
          <w:rFonts w:ascii="Arial" w:eastAsia="Times New Roman" w:hAnsi="Arial" w:cs="Arial"/>
          <w:b/>
          <w:bCs/>
          <w:color w:val="000000"/>
          <w:sz w:val="30"/>
          <w:szCs w:val="30"/>
          <w:lang w:eastAsia="ru-RU"/>
        </w:rPr>
      </w:pPr>
      <w:r w:rsidRPr="0015152F">
        <w:rPr>
          <w:rFonts w:ascii="Arial" w:eastAsia="Times New Roman" w:hAnsi="Arial" w:cs="Arial"/>
          <w:b/>
          <w:bCs/>
          <w:color w:val="000000"/>
          <w:sz w:val="30"/>
          <w:szCs w:val="30"/>
          <w:lang w:eastAsia="ru-RU"/>
        </w:rPr>
        <w:t>5. Условия назначения пенсии за выслугу лет</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5.1. Лицам, имеющим право на пенсию за выслугу лет в соответствии с пунктом 3.1 настоящего Положения, указанная пенсия назначается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 3 к настоящему Положению, и устанавливается к страховой пенсии по старости (инвалидности), назначенной в соответствии с Федеральным законом «О страховых пенсиях» либо досрочно назначенной в соответствии с Законом Российской Федерации от 19.04.1991 № 1032-I «О занятости населения в Российской Федерации».</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(в ред. решения Комитета местного самоуправления Верхнеелюзанского сельсовета Городищенского района </w:t>
      </w:r>
      <w:hyperlink r:id="rId31" w:tgtFrame="_blank" w:history="1">
        <w:r w:rsidRPr="0015152F">
          <w:rPr>
            <w:rFonts w:ascii="Arial" w:eastAsia="Times New Roman" w:hAnsi="Arial" w:cs="Arial"/>
            <w:color w:val="0000FF"/>
            <w:sz w:val="24"/>
            <w:szCs w:val="24"/>
            <w:lang w:eastAsia="ru-RU"/>
          </w:rPr>
          <w:t>от 02.09.2016 №231-64/6</w:t>
        </w:r>
      </w:hyperlink>
      <w:r w:rsidRPr="0015152F">
        <w:rPr>
          <w:rFonts w:ascii="Arial" w:eastAsia="Times New Roman" w:hAnsi="Arial" w:cs="Arial"/>
          <w:color w:val="000000"/>
          <w:sz w:val="24"/>
          <w:szCs w:val="24"/>
          <w:lang w:eastAsia="ru-RU"/>
        </w:rPr>
        <w:t>)</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5.2. Право на пенсию за выслугу лет не имеют лица, освобожденные от должности муниципальной службы Верхнеелюзанского сельсовета:</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1) по основаниям, предусмотренным пунктом 11 части 1 статьи 77 Трудового кодекса Российской Федерации, пунктами 3, 5-7, 9-11 части 1 статьи 81 Трудового кодекса Российской Федерации;</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2) по основаниям, предусмотренным пунктами 3 - 5 части 1 статьи 19, частью 2 статьи 27.1 Федерального закона от 02.03.2007 № 25-ФЗ «О муниципальной службе в Российской Федерации» (далее - Федеральный закон «О муниципальной службе в Российской Федерации»).</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(в ред. решения Комитета местного самоуправления Верхнеелюзанского сельсовета Городищенского района </w:t>
      </w:r>
      <w:hyperlink r:id="rId32" w:tgtFrame="_blank" w:history="1">
        <w:r w:rsidRPr="0015152F">
          <w:rPr>
            <w:rFonts w:ascii="Arial" w:eastAsia="Times New Roman" w:hAnsi="Arial" w:cs="Arial"/>
            <w:color w:val="0000FF"/>
            <w:sz w:val="24"/>
            <w:szCs w:val="24"/>
            <w:lang w:eastAsia="ru-RU"/>
          </w:rPr>
          <w:t>от 20.12.2023 № 521-83/7</w:t>
        </w:r>
      </w:hyperlink>
      <w:r w:rsidRPr="0015152F">
        <w:rPr>
          <w:rFonts w:ascii="Arial" w:eastAsia="Times New Roman" w:hAnsi="Arial" w:cs="Arial"/>
          <w:color w:val="000000"/>
          <w:sz w:val="24"/>
          <w:szCs w:val="24"/>
          <w:lang w:eastAsia="ru-RU"/>
        </w:rPr>
        <w:t>)</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lastRenderedPageBreak/>
        <w:t>(пункт 5.2 в ред. решений Комитета местного самоуправления Верхнеелюзанского сельсовета Городищенского района </w:t>
      </w:r>
      <w:hyperlink r:id="rId33" w:tgtFrame="_blank" w:history="1">
        <w:r w:rsidRPr="0015152F">
          <w:rPr>
            <w:rFonts w:ascii="Arial" w:eastAsia="Times New Roman" w:hAnsi="Arial" w:cs="Arial"/>
            <w:color w:val="0000FF"/>
            <w:sz w:val="24"/>
            <w:szCs w:val="24"/>
            <w:lang w:eastAsia="ru-RU"/>
          </w:rPr>
          <w:t>от 28.07.2016 №220-60/6</w:t>
        </w:r>
      </w:hyperlink>
      <w:r w:rsidRPr="0015152F">
        <w:rPr>
          <w:rFonts w:ascii="Arial" w:eastAsia="Times New Roman" w:hAnsi="Arial" w:cs="Arial"/>
          <w:color w:val="0000FF"/>
          <w:sz w:val="24"/>
          <w:szCs w:val="24"/>
          <w:lang w:eastAsia="ru-RU"/>
        </w:rPr>
        <w:t>, </w:t>
      </w:r>
      <w:hyperlink r:id="rId34" w:tgtFrame="_blank" w:history="1">
        <w:r w:rsidRPr="0015152F">
          <w:rPr>
            <w:rFonts w:ascii="Arial" w:eastAsia="Times New Roman" w:hAnsi="Arial" w:cs="Arial"/>
            <w:color w:val="0000FF"/>
            <w:sz w:val="24"/>
            <w:szCs w:val="24"/>
            <w:lang w:eastAsia="ru-RU"/>
          </w:rPr>
          <w:t>от 28.07.2016 №220-61/6</w:t>
        </w:r>
      </w:hyperlink>
      <w:r w:rsidRPr="0015152F">
        <w:rPr>
          <w:rFonts w:ascii="Arial" w:eastAsia="Times New Roman" w:hAnsi="Arial" w:cs="Arial"/>
          <w:color w:val="000000"/>
          <w:sz w:val="24"/>
          <w:szCs w:val="24"/>
          <w:lang w:eastAsia="ru-RU"/>
        </w:rPr>
        <w:t>)</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5.3. Гражданам, имеющим стаж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 3 к настоящему Положению,, а стаж работы на должностях муниципальной службы Верхнеелюзанского сельсовета менее 4-х лет, пенсия за выслугу лет назначается, если в течение 12 полных месяцев, непосредственно предшествующих обращению за пенсией, они замещали должности муниципальной службы Верхнеелюзанского сельсовета.</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(изменения в ред. решения Комитета местного самоуправления Верхнеелюзанского сельсовета Городищенского района </w:t>
      </w:r>
      <w:hyperlink r:id="rId35" w:tgtFrame="_blank" w:history="1">
        <w:r w:rsidRPr="0015152F">
          <w:rPr>
            <w:rFonts w:ascii="Arial" w:eastAsia="Times New Roman" w:hAnsi="Arial" w:cs="Arial"/>
            <w:color w:val="0000FF"/>
            <w:sz w:val="24"/>
            <w:szCs w:val="24"/>
            <w:lang w:eastAsia="ru-RU"/>
          </w:rPr>
          <w:t>от 02.09.2016 №231-64/6</w:t>
        </w:r>
      </w:hyperlink>
      <w:r w:rsidRPr="0015152F">
        <w:rPr>
          <w:rFonts w:ascii="Arial" w:eastAsia="Times New Roman" w:hAnsi="Arial" w:cs="Arial"/>
          <w:color w:val="000000"/>
          <w:sz w:val="24"/>
          <w:szCs w:val="24"/>
          <w:lang w:eastAsia="ru-RU"/>
        </w:rPr>
        <w:t>)</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5.4. Пенсия за выслугу лет, назначенная в соответствии с настоящим Положением,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При последующем увольнении с государственной службы Российской Федерации, муниципальной службы или освобождении от должностей, указанных в настоящем пункте,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center"/>
        <w:outlineLvl w:val="1"/>
        <w:rPr>
          <w:rFonts w:ascii="Arial" w:eastAsia="Times New Roman" w:hAnsi="Arial" w:cs="Arial"/>
          <w:b/>
          <w:bCs/>
          <w:color w:val="000000"/>
          <w:sz w:val="30"/>
          <w:szCs w:val="30"/>
          <w:lang w:eastAsia="ru-RU"/>
        </w:rPr>
      </w:pPr>
      <w:r w:rsidRPr="0015152F">
        <w:rPr>
          <w:rFonts w:ascii="Arial" w:eastAsia="Times New Roman" w:hAnsi="Arial" w:cs="Arial"/>
          <w:b/>
          <w:bCs/>
          <w:color w:val="000000"/>
          <w:sz w:val="30"/>
          <w:szCs w:val="30"/>
          <w:lang w:eastAsia="ru-RU"/>
        </w:rPr>
        <w:t>6. Размер пенсии за выслугу лет</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6.1. Муниципальным служащим назначается пенсия за выслугу лет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 3 к настоящему Положению, в размере 45 процентов их среднемесячного заработка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 За каждый полный год стажа муниципальной службы указанного стажа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 определенного в соответствии с разделом 8 настоящего Положения.</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(изменения в ред. решений Комитета местного самоуправления Верхнеелюзанского сельсовета Городищенского района </w:t>
      </w:r>
      <w:hyperlink r:id="rId36" w:tgtFrame="_blank" w:history="1">
        <w:r w:rsidRPr="0015152F">
          <w:rPr>
            <w:rFonts w:ascii="Arial" w:eastAsia="Times New Roman" w:hAnsi="Arial" w:cs="Arial"/>
            <w:color w:val="0000FF"/>
            <w:sz w:val="24"/>
            <w:szCs w:val="24"/>
            <w:lang w:eastAsia="ru-RU"/>
          </w:rPr>
          <w:t>от 16.02.2015 № 71-13/6</w:t>
        </w:r>
      </w:hyperlink>
      <w:r w:rsidRPr="0015152F">
        <w:rPr>
          <w:rFonts w:ascii="Arial" w:eastAsia="Times New Roman" w:hAnsi="Arial" w:cs="Arial"/>
          <w:color w:val="0000FF"/>
          <w:sz w:val="24"/>
          <w:szCs w:val="24"/>
          <w:lang w:eastAsia="ru-RU"/>
        </w:rPr>
        <w:t>, </w:t>
      </w:r>
      <w:hyperlink r:id="rId37" w:tgtFrame="_blank" w:history="1">
        <w:r w:rsidRPr="0015152F">
          <w:rPr>
            <w:rFonts w:ascii="Arial" w:eastAsia="Times New Roman" w:hAnsi="Arial" w:cs="Arial"/>
            <w:color w:val="0000FF"/>
            <w:sz w:val="24"/>
            <w:szCs w:val="24"/>
            <w:lang w:eastAsia="ru-RU"/>
          </w:rPr>
          <w:t>от 02.09.2016 №231-64/6</w:t>
        </w:r>
      </w:hyperlink>
      <w:r w:rsidRPr="0015152F">
        <w:rPr>
          <w:rFonts w:ascii="Arial" w:eastAsia="Times New Roman" w:hAnsi="Arial" w:cs="Arial"/>
          <w:color w:val="000000"/>
          <w:sz w:val="24"/>
          <w:szCs w:val="24"/>
          <w:lang w:eastAsia="ru-RU"/>
        </w:rPr>
        <w:t>)</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xml:space="preserve">6.2. При определении размера пенсии за выслугу лет в порядке, установленном пунктом 6.1 настоящего Положения, не учитываются суммы </w:t>
      </w:r>
      <w:r w:rsidRPr="0015152F">
        <w:rPr>
          <w:rFonts w:ascii="Arial" w:eastAsia="Times New Roman" w:hAnsi="Arial" w:cs="Arial"/>
          <w:color w:val="000000"/>
          <w:sz w:val="24"/>
          <w:szCs w:val="24"/>
          <w:lang w:eastAsia="ru-RU"/>
        </w:rPr>
        <w:lastRenderedPageBreak/>
        <w:t>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законом от 17.12.2001 № 173-ФЗ «О трудовых пенсиях в Российской Федерации», размер доли страховой пенсии, установленной и исчисленной в соответствии с Федеральным законом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(в ред. решения Комитета местного самоуправления Верхнеелюзанского сельсовета Городищенского района </w:t>
      </w:r>
      <w:hyperlink r:id="rId38" w:tgtFrame="_blank" w:history="1">
        <w:r w:rsidRPr="0015152F">
          <w:rPr>
            <w:rFonts w:ascii="Arial" w:eastAsia="Times New Roman" w:hAnsi="Arial" w:cs="Arial"/>
            <w:color w:val="0000FF"/>
            <w:sz w:val="24"/>
            <w:szCs w:val="24"/>
            <w:lang w:eastAsia="ru-RU"/>
          </w:rPr>
          <w:t>от 16.02.2015 № 71-13/6</w:t>
        </w:r>
      </w:hyperlink>
      <w:r w:rsidRPr="0015152F">
        <w:rPr>
          <w:rFonts w:ascii="Arial" w:eastAsia="Times New Roman" w:hAnsi="Arial" w:cs="Arial"/>
          <w:color w:val="000000"/>
          <w:sz w:val="24"/>
          <w:szCs w:val="24"/>
          <w:lang w:eastAsia="ru-RU"/>
        </w:rPr>
        <w:t>)</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6.3. Размер пенсии за выслугу лет не может быть ниже 3949 рублей 92 копеек (далее - минимальный размер пенсии).</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(изменения в ред. решений Комитета местного самоуправления Верхнеелюзанского сельсовета Городищенского района </w:t>
      </w:r>
      <w:hyperlink r:id="rId39" w:tgtFrame="_blank" w:history="1">
        <w:r w:rsidRPr="0015152F">
          <w:rPr>
            <w:rFonts w:ascii="Arial" w:eastAsia="Times New Roman" w:hAnsi="Arial" w:cs="Arial"/>
            <w:color w:val="0000FF"/>
            <w:sz w:val="24"/>
            <w:szCs w:val="24"/>
            <w:lang w:eastAsia="ru-RU"/>
          </w:rPr>
          <w:t>от 29.08.2019 № 697-137/6</w:t>
        </w:r>
      </w:hyperlink>
      <w:r w:rsidRPr="0015152F">
        <w:rPr>
          <w:rFonts w:ascii="Arial" w:eastAsia="Times New Roman" w:hAnsi="Arial" w:cs="Arial"/>
          <w:color w:val="000000"/>
          <w:sz w:val="24"/>
          <w:szCs w:val="24"/>
          <w:lang w:eastAsia="ru-RU"/>
        </w:rPr>
        <w:t>, </w:t>
      </w:r>
      <w:hyperlink r:id="rId40" w:tgtFrame="_blank" w:history="1">
        <w:r w:rsidRPr="0015152F">
          <w:rPr>
            <w:rFonts w:ascii="Arial" w:eastAsia="Times New Roman" w:hAnsi="Arial" w:cs="Arial"/>
            <w:color w:val="0000FF"/>
            <w:sz w:val="24"/>
            <w:szCs w:val="24"/>
            <w:lang w:eastAsia="ru-RU"/>
          </w:rPr>
          <w:t>от 20.12.2019 № 49-7/7</w:t>
        </w:r>
      </w:hyperlink>
      <w:r w:rsidRPr="0015152F">
        <w:rPr>
          <w:rFonts w:ascii="Arial" w:eastAsia="Times New Roman" w:hAnsi="Arial" w:cs="Arial"/>
          <w:color w:val="0000FF"/>
          <w:sz w:val="24"/>
          <w:szCs w:val="24"/>
          <w:lang w:eastAsia="ru-RU"/>
        </w:rPr>
        <w:t>, </w:t>
      </w:r>
      <w:hyperlink r:id="rId41" w:tgtFrame="_blank" w:history="1">
        <w:r w:rsidRPr="0015152F">
          <w:rPr>
            <w:rFonts w:ascii="Arial" w:eastAsia="Times New Roman" w:hAnsi="Arial" w:cs="Arial"/>
            <w:color w:val="0000FF"/>
            <w:sz w:val="24"/>
            <w:szCs w:val="24"/>
            <w:lang w:eastAsia="ru-RU"/>
          </w:rPr>
          <w:t>от 12.02.2021 № 190-27/7</w:t>
        </w:r>
      </w:hyperlink>
      <w:r w:rsidRPr="0015152F">
        <w:rPr>
          <w:rFonts w:ascii="Arial" w:eastAsia="Times New Roman" w:hAnsi="Arial" w:cs="Arial"/>
          <w:color w:val="0000FF"/>
          <w:sz w:val="24"/>
          <w:szCs w:val="24"/>
          <w:lang w:eastAsia="ru-RU"/>
        </w:rPr>
        <w:t>, </w:t>
      </w:r>
      <w:hyperlink r:id="rId42" w:tgtFrame="_blank" w:history="1">
        <w:r w:rsidRPr="0015152F">
          <w:rPr>
            <w:rFonts w:ascii="Arial" w:eastAsia="Times New Roman" w:hAnsi="Arial" w:cs="Arial"/>
            <w:color w:val="0000FF"/>
            <w:sz w:val="24"/>
            <w:szCs w:val="24"/>
            <w:lang w:eastAsia="ru-RU"/>
          </w:rPr>
          <w:t>от 27.01.2022 № 295-42/7</w:t>
        </w:r>
      </w:hyperlink>
      <w:r w:rsidRPr="0015152F">
        <w:rPr>
          <w:rFonts w:ascii="Arial" w:eastAsia="Times New Roman" w:hAnsi="Arial" w:cs="Arial"/>
          <w:color w:val="0000FF"/>
          <w:sz w:val="24"/>
          <w:szCs w:val="24"/>
          <w:lang w:eastAsia="ru-RU"/>
        </w:rPr>
        <w:t>, </w:t>
      </w:r>
      <w:hyperlink r:id="rId43" w:tgtFrame="_blank" w:history="1">
        <w:r w:rsidRPr="0015152F">
          <w:rPr>
            <w:rFonts w:ascii="Arial" w:eastAsia="Times New Roman" w:hAnsi="Arial" w:cs="Arial"/>
            <w:color w:val="0000FF"/>
            <w:sz w:val="24"/>
            <w:szCs w:val="24"/>
            <w:lang w:eastAsia="ru-RU"/>
          </w:rPr>
          <w:t>от 26.04.2023 № 437-68/7</w:t>
        </w:r>
      </w:hyperlink>
      <w:r w:rsidRPr="0015152F">
        <w:rPr>
          <w:rFonts w:ascii="Arial" w:eastAsia="Times New Roman" w:hAnsi="Arial" w:cs="Arial"/>
          <w:color w:val="000000"/>
          <w:sz w:val="24"/>
          <w:szCs w:val="24"/>
          <w:lang w:eastAsia="ru-RU"/>
        </w:rPr>
        <w:t>, </w:t>
      </w:r>
      <w:hyperlink r:id="rId44" w:tgtFrame="_blank" w:history="1">
        <w:r w:rsidRPr="0015152F">
          <w:rPr>
            <w:rFonts w:ascii="Arial" w:eastAsia="Times New Roman" w:hAnsi="Arial" w:cs="Arial"/>
            <w:color w:val="0000FF"/>
            <w:sz w:val="24"/>
            <w:szCs w:val="24"/>
            <w:lang w:eastAsia="ru-RU"/>
          </w:rPr>
          <w:t>от 15.11.2023 № 498-81/7</w:t>
        </w:r>
      </w:hyperlink>
      <w:r w:rsidRPr="0015152F">
        <w:rPr>
          <w:rFonts w:ascii="Arial" w:eastAsia="Times New Roman" w:hAnsi="Arial" w:cs="Arial"/>
          <w:color w:val="0000FF"/>
          <w:sz w:val="24"/>
          <w:szCs w:val="24"/>
          <w:lang w:eastAsia="ru-RU"/>
        </w:rPr>
        <w:t>, </w:t>
      </w:r>
      <w:hyperlink r:id="rId45" w:tgtFrame="_blank" w:history="1">
        <w:r w:rsidRPr="0015152F">
          <w:rPr>
            <w:rFonts w:ascii="Arial" w:eastAsia="Times New Roman" w:hAnsi="Arial" w:cs="Arial"/>
            <w:color w:val="0000FF"/>
            <w:sz w:val="24"/>
            <w:szCs w:val="24"/>
            <w:lang w:eastAsia="ru-RU"/>
          </w:rPr>
          <w:t>от 24.11.2023 № 505-82/7</w:t>
        </w:r>
      </w:hyperlink>
      <w:r w:rsidRPr="0015152F">
        <w:rPr>
          <w:rFonts w:ascii="Arial" w:eastAsia="Times New Roman" w:hAnsi="Arial" w:cs="Arial"/>
          <w:color w:val="000000"/>
          <w:sz w:val="24"/>
          <w:szCs w:val="24"/>
          <w:lang w:eastAsia="ru-RU"/>
        </w:rPr>
        <w:t>)</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center"/>
        <w:outlineLvl w:val="1"/>
        <w:rPr>
          <w:rFonts w:ascii="Arial" w:eastAsia="Times New Roman" w:hAnsi="Arial" w:cs="Arial"/>
          <w:b/>
          <w:bCs/>
          <w:color w:val="000000"/>
          <w:sz w:val="30"/>
          <w:szCs w:val="30"/>
          <w:lang w:eastAsia="ru-RU"/>
        </w:rPr>
      </w:pPr>
      <w:r w:rsidRPr="0015152F">
        <w:rPr>
          <w:rFonts w:ascii="Arial" w:eastAsia="Times New Roman" w:hAnsi="Arial" w:cs="Arial"/>
          <w:b/>
          <w:bCs/>
          <w:color w:val="000000"/>
          <w:sz w:val="30"/>
          <w:szCs w:val="30"/>
          <w:lang w:eastAsia="ru-RU"/>
        </w:rPr>
        <w:t>7. Стаж муниципальной службы</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В стаж муниципальной службы для назначения пенсии за выслугу лет муниципальным служащим включаются периоды работы (службы), определяемые </w:t>
      </w:r>
      <w:hyperlink r:id="rId46" w:tgtFrame="_blank" w:history="1">
        <w:r w:rsidRPr="0015152F">
          <w:rPr>
            <w:rFonts w:ascii="Arial" w:eastAsia="Times New Roman" w:hAnsi="Arial" w:cs="Arial"/>
            <w:color w:val="0000FF"/>
            <w:sz w:val="24"/>
            <w:szCs w:val="24"/>
            <w:lang w:eastAsia="ru-RU"/>
          </w:rPr>
          <w:t>Федеральным законом</w:t>
        </w:r>
      </w:hyperlink>
      <w:r w:rsidRPr="0015152F">
        <w:rPr>
          <w:rFonts w:ascii="Arial" w:eastAsia="Times New Roman" w:hAnsi="Arial" w:cs="Arial"/>
          <w:color w:val="000000"/>
          <w:sz w:val="24"/>
          <w:szCs w:val="24"/>
          <w:lang w:eastAsia="ru-RU"/>
        </w:rPr>
        <w:t> «О муниципальной службе в Российской Федерации» и Законом Пензенской области от 10.10.2007 № 1390 – ЗПО «О муниципальной службе в Пензенской области.</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(изменения в ред. решений Комитета местного самоуправления Верхнеелюзанского сельсовета Городищенского района </w:t>
      </w:r>
      <w:hyperlink r:id="rId47" w:tgtFrame="_blank" w:history="1">
        <w:r w:rsidRPr="0015152F">
          <w:rPr>
            <w:rFonts w:ascii="Arial" w:eastAsia="Times New Roman" w:hAnsi="Arial" w:cs="Arial"/>
            <w:color w:val="0000FF"/>
            <w:sz w:val="24"/>
            <w:szCs w:val="24"/>
            <w:lang w:eastAsia="ru-RU"/>
          </w:rPr>
          <w:t>от 28.07.2016 №220-60/6</w:t>
        </w:r>
      </w:hyperlink>
      <w:r w:rsidRPr="0015152F">
        <w:rPr>
          <w:rFonts w:ascii="Arial" w:eastAsia="Times New Roman" w:hAnsi="Arial" w:cs="Arial"/>
          <w:color w:val="0000FF"/>
          <w:sz w:val="24"/>
          <w:szCs w:val="24"/>
          <w:lang w:eastAsia="ru-RU"/>
        </w:rPr>
        <w:t>, </w:t>
      </w:r>
      <w:hyperlink r:id="rId48" w:tgtFrame="_blank" w:history="1">
        <w:r w:rsidRPr="0015152F">
          <w:rPr>
            <w:rFonts w:ascii="Arial" w:eastAsia="Times New Roman" w:hAnsi="Arial" w:cs="Arial"/>
            <w:color w:val="0000FF"/>
            <w:sz w:val="24"/>
            <w:szCs w:val="24"/>
            <w:lang w:eastAsia="ru-RU"/>
          </w:rPr>
          <w:t>от 28.07.2016 №220-61/6</w:t>
        </w:r>
      </w:hyperlink>
      <w:r w:rsidRPr="0015152F">
        <w:rPr>
          <w:rFonts w:ascii="Arial" w:eastAsia="Times New Roman" w:hAnsi="Arial" w:cs="Arial"/>
          <w:color w:val="000000"/>
          <w:sz w:val="24"/>
          <w:szCs w:val="24"/>
          <w:lang w:eastAsia="ru-RU"/>
        </w:rPr>
        <w:t>)</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center"/>
        <w:outlineLvl w:val="1"/>
        <w:rPr>
          <w:rFonts w:ascii="Arial" w:eastAsia="Times New Roman" w:hAnsi="Arial" w:cs="Arial"/>
          <w:b/>
          <w:bCs/>
          <w:color w:val="000000"/>
          <w:sz w:val="30"/>
          <w:szCs w:val="30"/>
          <w:lang w:eastAsia="ru-RU"/>
        </w:rPr>
      </w:pPr>
      <w:r w:rsidRPr="0015152F">
        <w:rPr>
          <w:rFonts w:ascii="Arial" w:eastAsia="Times New Roman" w:hAnsi="Arial" w:cs="Arial"/>
          <w:b/>
          <w:bCs/>
          <w:color w:val="000000"/>
          <w:sz w:val="30"/>
          <w:szCs w:val="30"/>
          <w:lang w:eastAsia="ru-RU"/>
        </w:rPr>
        <w:t>8. Среднемесячный заработок, из которого исчисляется размер пенсии за выслугу лет</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8.1. Размер пенсии за выслугу лет лиц, имеющих на нее право в соответствии с настоящим Положением, исчисляется по выбору муниципального служащего из среднемесячного заработка за последние 12 полных месяцев работы на должностях муниципальной службы Верхнеелюзанского сельсовета Городищенского района Пензенской области, предшествующих дню ее прекращения либо дню достижения ими возраста, дающего право на страховую пенсию, предусмотренную Федеральным законом «О страховых пенсиях» (дававшего право на трудовую пенсию в соответствии с Федеральным законом от 17.12.2001 № 173-ФЗ «О трудовых пенсиях в Российской Федерации») либо исходя из среднемесячного заработка за любые 48 полных месяцев подряд работы на должностях муниципальной службы Верхнеелюзанского сельсовета Городищенского района Пензенской области.</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(в ред. решения Комитета местного самоуправления Верхнеелюзанского сельсовета Городищенского района </w:t>
      </w:r>
      <w:hyperlink r:id="rId49" w:tgtFrame="_blank" w:history="1">
        <w:r w:rsidRPr="0015152F">
          <w:rPr>
            <w:rFonts w:ascii="Arial" w:eastAsia="Times New Roman" w:hAnsi="Arial" w:cs="Arial"/>
            <w:color w:val="0000FF"/>
            <w:sz w:val="24"/>
            <w:szCs w:val="24"/>
            <w:lang w:eastAsia="ru-RU"/>
          </w:rPr>
          <w:t>от 16.02.2015 № 71-13/6</w:t>
        </w:r>
      </w:hyperlink>
      <w:r w:rsidRPr="0015152F">
        <w:rPr>
          <w:rFonts w:ascii="Arial" w:eastAsia="Times New Roman" w:hAnsi="Arial" w:cs="Arial"/>
          <w:color w:val="000000"/>
          <w:sz w:val="24"/>
          <w:szCs w:val="24"/>
          <w:lang w:eastAsia="ru-RU"/>
        </w:rPr>
        <w:t>)</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xml:space="preserve">8.2. Размер среднемесячного заработка, исходя из которого исчисляется пенсия за выслугу лет лицам, имеющим право на эту пенсию в соответствии с </w:t>
      </w:r>
      <w:r w:rsidRPr="0015152F">
        <w:rPr>
          <w:rFonts w:ascii="Arial" w:eastAsia="Times New Roman" w:hAnsi="Arial" w:cs="Arial"/>
          <w:color w:val="000000"/>
          <w:sz w:val="24"/>
          <w:szCs w:val="24"/>
          <w:lang w:eastAsia="ru-RU"/>
        </w:rPr>
        <w:lastRenderedPageBreak/>
        <w:t>абзацем третьим пункта 3.1 настоящего Положения, не может превышать 2,8 должностного оклада по замещавшейся должности муниципальной службы Верхнеелюзанского сельсовета либо 2,8 должностного оклада, сохраненного по прежней замещавшейся должности муниципальной службы Верхнеелюзанского сельсовета.</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8.3. При исчислении пенсии за выслугу лет лицам, имеющим право на эту пенсию в соответствии с абзацем третьим пункта 3.1 настоящего Положения, производится индексация размера среднемесячного заработка (денежного вознаграждения) на соответствующий индекс увеличения должностных окладов муниципальных служащих за период с начала первого месяца исчисления среднемесячного заработка до месяца обращения за назначением пенсии.</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8.4. Размер среднемесячного заработка, исходя из которого исчисляется пенсия за выслугу лет лицам, получающим на нее право в соответствии с абзацем вторым пункта 3.1. настоящего Положения, составляет 2,44 должностных оклада по соответствующей приравненной должности муниципальной службы Верхнеелюзанского сельсовета (Приложение № 2).</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8.5 Определение среднемесячного заработка, из которого исчисляется размер пенсии муниципальных служащих Верхнеелюзанского сельсовета, осуществляется в порядке, устанавливаемом муниципальным правовым актом администрации Верхнеелюзанского сельсовета.</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center"/>
        <w:outlineLvl w:val="1"/>
        <w:rPr>
          <w:rFonts w:ascii="Arial" w:eastAsia="Times New Roman" w:hAnsi="Arial" w:cs="Arial"/>
          <w:b/>
          <w:bCs/>
          <w:color w:val="000000"/>
          <w:sz w:val="30"/>
          <w:szCs w:val="30"/>
          <w:lang w:eastAsia="ru-RU"/>
        </w:rPr>
      </w:pPr>
      <w:r w:rsidRPr="0015152F">
        <w:rPr>
          <w:rFonts w:ascii="Arial" w:eastAsia="Times New Roman" w:hAnsi="Arial" w:cs="Arial"/>
          <w:b/>
          <w:bCs/>
          <w:color w:val="000000"/>
          <w:sz w:val="30"/>
          <w:szCs w:val="30"/>
          <w:lang w:eastAsia="ru-RU"/>
        </w:rPr>
        <w:t>9. Выплата денежного вознаграждения при выходе на пенсию за выслугу лет</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Гражданам, имеющим право на пенсию за выслугу лет в соответствии с настоящим Положением, при увольнении с муниципальной службы в связи с выходом на пенсию за выслугу лет однократно выплачивается денежное вознаграждение в размере четырехмесячного денежного содержания. Право на денежное вознаграждение имеют лица, замещавшие должности муниципальной службы не менее 12 полных месяцев непосредственно перед увольнением.</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(изменения в ред. решения Комитета местного самоуправления Верхнеелюзанского сельсовета Городищенского района </w:t>
      </w:r>
      <w:hyperlink r:id="rId50" w:tgtFrame="_blank" w:history="1">
        <w:r w:rsidRPr="0015152F">
          <w:rPr>
            <w:rFonts w:ascii="Arial" w:eastAsia="Times New Roman" w:hAnsi="Arial" w:cs="Arial"/>
            <w:color w:val="0000FF"/>
            <w:sz w:val="24"/>
            <w:szCs w:val="24"/>
            <w:lang w:eastAsia="ru-RU"/>
          </w:rPr>
          <w:t>от 29.08.2014 № 489-182/5</w:t>
        </w:r>
      </w:hyperlink>
      <w:r w:rsidRPr="0015152F">
        <w:rPr>
          <w:rFonts w:ascii="Arial" w:eastAsia="Times New Roman" w:hAnsi="Arial" w:cs="Arial"/>
          <w:color w:val="000000"/>
          <w:sz w:val="24"/>
          <w:szCs w:val="24"/>
          <w:lang w:eastAsia="ru-RU"/>
        </w:rPr>
        <w:t>)</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center"/>
        <w:outlineLvl w:val="1"/>
        <w:rPr>
          <w:rFonts w:ascii="Arial" w:eastAsia="Times New Roman" w:hAnsi="Arial" w:cs="Arial"/>
          <w:b/>
          <w:bCs/>
          <w:color w:val="000000"/>
          <w:sz w:val="30"/>
          <w:szCs w:val="30"/>
          <w:lang w:eastAsia="ru-RU"/>
        </w:rPr>
      </w:pPr>
      <w:r w:rsidRPr="0015152F">
        <w:rPr>
          <w:rFonts w:ascii="Arial" w:eastAsia="Times New Roman" w:hAnsi="Arial" w:cs="Arial"/>
          <w:b/>
          <w:bCs/>
          <w:color w:val="000000"/>
          <w:sz w:val="30"/>
          <w:szCs w:val="30"/>
          <w:lang w:eastAsia="ru-RU"/>
        </w:rPr>
        <w:t>10. Назначение пенсии за выслугу лет</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Назначение пенсии за выслугу лет производится по заявлению гражданина. Обращение за назначением пенсии за выслугу лет может осуществляться в любое время после возникновения права на пенсию.</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center"/>
        <w:outlineLvl w:val="1"/>
        <w:rPr>
          <w:rFonts w:ascii="Arial" w:eastAsia="Times New Roman" w:hAnsi="Arial" w:cs="Arial"/>
          <w:b/>
          <w:bCs/>
          <w:color w:val="000000"/>
          <w:sz w:val="30"/>
          <w:szCs w:val="30"/>
          <w:lang w:eastAsia="ru-RU"/>
        </w:rPr>
      </w:pPr>
      <w:r w:rsidRPr="0015152F">
        <w:rPr>
          <w:rFonts w:ascii="Arial" w:eastAsia="Times New Roman" w:hAnsi="Arial" w:cs="Arial"/>
          <w:b/>
          <w:bCs/>
          <w:color w:val="000000"/>
          <w:sz w:val="30"/>
          <w:szCs w:val="30"/>
          <w:lang w:eastAsia="ru-RU"/>
        </w:rPr>
        <w:t>11. Срок назначения пенсии за выслугу лет</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11.1 Пенсия, предусмотренная настоящим Положением, назначается с 1-го числа месяца, в котором гражданин обратился за ней, но не ранее чем со дня возникновения права на пенсию за выслугу лет. Днем обращения за назначением пенсии считается день подачи заявления со всеми необходимыми документами в полном объеме. При направлении заявления и других необходимых документов по почте днем обращения считается дата их отправления.</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11.2. Пенсия за выслугу лет (за исключением пенсии за выслугу лет, установленной к страховой пенсии по инвалидности) назначается бессрочно.</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lastRenderedPageBreak/>
        <w:t>Пенсия за выслугу лет, установленная к страховой пенсии по инвалидности, назначается на срок, на который установлена страховая пенсия по инвалидности.</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Муниципальным служащим, у которых выплата пенсии за выслугу лет была прекращена в связи с прекращением выплаты страховой пенсии по инвалидности, при установлении страховой пенсии по старости органами, осуществляющими пенсионное обеспечение, производится восстановление пенсии за выслугу лет со дня установления страховой пенсии по старости. При восстановлении выплаты пенсии за выслугу лет право на нее не пересматривается. При этом размер указанной пенсии определяется в порядке, предусмотренном разделом 6 настоящего Положения, с учетом размера установленной страховой пенсии по старости. По желанию указанных муниципальных служащих, пенсия за выслугу лет им может быть установлена заново в порядке, предусмотренном настоящим Положением</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(пункт 11.2. в ред. решения Комитета местного самоуправления Верхнеелюзанского сельсовета Городищенского района </w:t>
      </w:r>
      <w:hyperlink r:id="rId51" w:tgtFrame="_blank" w:history="1">
        <w:r w:rsidRPr="0015152F">
          <w:rPr>
            <w:rFonts w:ascii="Arial" w:eastAsia="Times New Roman" w:hAnsi="Arial" w:cs="Arial"/>
            <w:color w:val="0000FF"/>
            <w:sz w:val="24"/>
            <w:szCs w:val="24"/>
            <w:lang w:eastAsia="ru-RU"/>
          </w:rPr>
          <w:t>от 16.02.2015 № 71-13/6</w:t>
        </w:r>
      </w:hyperlink>
      <w:r w:rsidRPr="0015152F">
        <w:rPr>
          <w:rFonts w:ascii="Arial" w:eastAsia="Times New Roman" w:hAnsi="Arial" w:cs="Arial"/>
          <w:color w:val="000000"/>
          <w:sz w:val="24"/>
          <w:szCs w:val="24"/>
          <w:lang w:eastAsia="ru-RU"/>
        </w:rPr>
        <w:t>)</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center"/>
        <w:outlineLvl w:val="1"/>
        <w:rPr>
          <w:rFonts w:ascii="Arial" w:eastAsia="Times New Roman" w:hAnsi="Arial" w:cs="Arial"/>
          <w:b/>
          <w:bCs/>
          <w:color w:val="000000"/>
          <w:sz w:val="30"/>
          <w:szCs w:val="30"/>
          <w:lang w:eastAsia="ru-RU"/>
        </w:rPr>
      </w:pPr>
      <w:r w:rsidRPr="0015152F">
        <w:rPr>
          <w:rFonts w:ascii="Arial" w:eastAsia="Times New Roman" w:hAnsi="Arial" w:cs="Arial"/>
          <w:b/>
          <w:bCs/>
          <w:color w:val="000000"/>
          <w:sz w:val="30"/>
          <w:szCs w:val="30"/>
          <w:lang w:eastAsia="ru-RU"/>
        </w:rPr>
        <w:t>12. Выплата пенсии за выслугу лет, не полученной в связи со смертью пенсионера</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Начисленные суммы пенсии за выслугу лет, причитавшиеся пенсионеру в текущем месяце и оставшиеся не полученными в связи с его смертью в указанном месяце, выплачиваются в порядке, предусмотренном </w:t>
      </w:r>
      <w:hyperlink r:id="rId52" w:tgtFrame="_blank" w:history="1">
        <w:r w:rsidRPr="0015152F">
          <w:rPr>
            <w:rFonts w:ascii="Arial" w:eastAsia="Times New Roman" w:hAnsi="Arial" w:cs="Arial"/>
            <w:color w:val="0000FF"/>
            <w:sz w:val="24"/>
            <w:szCs w:val="24"/>
            <w:lang w:eastAsia="ru-RU"/>
          </w:rPr>
          <w:t>Федеральным законом</w:t>
        </w:r>
      </w:hyperlink>
      <w:r w:rsidRPr="0015152F">
        <w:rPr>
          <w:rFonts w:ascii="Arial" w:eastAsia="Times New Roman" w:hAnsi="Arial" w:cs="Arial"/>
          <w:color w:val="000000"/>
          <w:sz w:val="24"/>
          <w:szCs w:val="24"/>
          <w:lang w:eastAsia="ru-RU"/>
        </w:rPr>
        <w:t> «О страховых пенсиях».</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(изменения в ред. решения Комитета местного самоуправления Верхнеелюзанского сельсовета Городищенского района </w:t>
      </w:r>
      <w:hyperlink r:id="rId53" w:tgtFrame="_blank" w:history="1">
        <w:r w:rsidRPr="0015152F">
          <w:rPr>
            <w:rFonts w:ascii="Arial" w:eastAsia="Times New Roman" w:hAnsi="Arial" w:cs="Arial"/>
            <w:color w:val="0000FF"/>
            <w:sz w:val="24"/>
            <w:szCs w:val="24"/>
            <w:lang w:eastAsia="ru-RU"/>
          </w:rPr>
          <w:t>от 16.02.2015 № 71-13/6</w:t>
        </w:r>
      </w:hyperlink>
      <w:r w:rsidRPr="0015152F">
        <w:rPr>
          <w:rFonts w:ascii="Arial" w:eastAsia="Times New Roman" w:hAnsi="Arial" w:cs="Arial"/>
          <w:color w:val="000000"/>
          <w:sz w:val="24"/>
          <w:szCs w:val="24"/>
          <w:lang w:eastAsia="ru-RU"/>
        </w:rPr>
        <w:t>)</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center"/>
        <w:outlineLvl w:val="1"/>
        <w:rPr>
          <w:rFonts w:ascii="Arial" w:eastAsia="Times New Roman" w:hAnsi="Arial" w:cs="Arial"/>
          <w:b/>
          <w:bCs/>
          <w:color w:val="000000"/>
          <w:sz w:val="30"/>
          <w:szCs w:val="30"/>
          <w:lang w:eastAsia="ru-RU"/>
        </w:rPr>
      </w:pPr>
      <w:r w:rsidRPr="0015152F">
        <w:rPr>
          <w:rFonts w:ascii="Arial" w:eastAsia="Times New Roman" w:hAnsi="Arial" w:cs="Arial"/>
          <w:b/>
          <w:bCs/>
          <w:color w:val="000000"/>
          <w:sz w:val="30"/>
          <w:szCs w:val="30"/>
          <w:lang w:eastAsia="ru-RU"/>
        </w:rPr>
        <w:t>13. Выплата пенсии за выслугу лет гражданам, проживающим в государственных и муниципальных стационарных учреждениях социального обслуживания</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Выплата пенсии за выслугу лет в период нахождения пенсионера в организации социального обслуживания, предоставляющей социальные услуги в стационарной форме, ее доставка и удержания из нее производятся в порядке, предусмотренном для выплаты, доставки и удержаний из пенсии, назначаемой в соответствии с Федеральным законом «О страховых пенсиях».</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(в ред. решений Комитета местного самоуправления Верхнеелюзанского сельсовета Городищенского района </w:t>
      </w:r>
      <w:hyperlink r:id="rId54" w:tgtFrame="_blank" w:history="1">
        <w:r w:rsidRPr="0015152F">
          <w:rPr>
            <w:rFonts w:ascii="Arial" w:eastAsia="Times New Roman" w:hAnsi="Arial" w:cs="Arial"/>
            <w:color w:val="0000FF"/>
            <w:sz w:val="24"/>
            <w:szCs w:val="24"/>
            <w:lang w:eastAsia="ru-RU"/>
          </w:rPr>
          <w:t>от 16.02.2015 № 71-13/6</w:t>
        </w:r>
      </w:hyperlink>
      <w:r w:rsidRPr="0015152F">
        <w:rPr>
          <w:rFonts w:ascii="Arial" w:eastAsia="Times New Roman" w:hAnsi="Arial" w:cs="Arial"/>
          <w:color w:val="000000"/>
          <w:sz w:val="24"/>
          <w:szCs w:val="24"/>
          <w:lang w:eastAsia="ru-RU"/>
        </w:rPr>
        <w:t>, </w:t>
      </w:r>
      <w:hyperlink r:id="rId55" w:tgtFrame="_blank" w:history="1">
        <w:r w:rsidRPr="0015152F">
          <w:rPr>
            <w:rFonts w:ascii="Arial" w:eastAsia="Times New Roman" w:hAnsi="Arial" w:cs="Arial"/>
            <w:color w:val="0000FF"/>
            <w:sz w:val="24"/>
            <w:szCs w:val="24"/>
            <w:lang w:eastAsia="ru-RU"/>
          </w:rPr>
          <w:t>от 28.07.2016 №220-60/6</w:t>
        </w:r>
      </w:hyperlink>
      <w:r w:rsidRPr="0015152F">
        <w:rPr>
          <w:rFonts w:ascii="Arial" w:eastAsia="Times New Roman" w:hAnsi="Arial" w:cs="Arial"/>
          <w:color w:val="0000FF"/>
          <w:sz w:val="24"/>
          <w:szCs w:val="24"/>
          <w:lang w:eastAsia="ru-RU"/>
        </w:rPr>
        <w:t>, </w:t>
      </w:r>
      <w:hyperlink r:id="rId56" w:tgtFrame="_blank" w:history="1">
        <w:r w:rsidRPr="0015152F">
          <w:rPr>
            <w:rFonts w:ascii="Arial" w:eastAsia="Times New Roman" w:hAnsi="Arial" w:cs="Arial"/>
            <w:color w:val="0000FF"/>
            <w:sz w:val="24"/>
            <w:szCs w:val="24"/>
            <w:lang w:eastAsia="ru-RU"/>
          </w:rPr>
          <w:t>от 28.07.2016 №220-61/6</w:t>
        </w:r>
      </w:hyperlink>
      <w:r w:rsidRPr="0015152F">
        <w:rPr>
          <w:rFonts w:ascii="Arial" w:eastAsia="Times New Roman" w:hAnsi="Arial" w:cs="Arial"/>
          <w:color w:val="000000"/>
          <w:sz w:val="24"/>
          <w:szCs w:val="24"/>
          <w:lang w:eastAsia="ru-RU"/>
        </w:rPr>
        <w:t>)</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center"/>
        <w:outlineLvl w:val="1"/>
        <w:rPr>
          <w:rFonts w:ascii="Arial" w:eastAsia="Times New Roman" w:hAnsi="Arial" w:cs="Arial"/>
          <w:b/>
          <w:bCs/>
          <w:color w:val="000000"/>
          <w:sz w:val="30"/>
          <w:szCs w:val="30"/>
          <w:lang w:eastAsia="ru-RU"/>
        </w:rPr>
      </w:pPr>
      <w:r w:rsidRPr="0015152F">
        <w:rPr>
          <w:rFonts w:ascii="Arial" w:eastAsia="Times New Roman" w:hAnsi="Arial" w:cs="Arial"/>
          <w:b/>
          <w:bCs/>
          <w:color w:val="000000"/>
          <w:sz w:val="30"/>
          <w:szCs w:val="30"/>
          <w:lang w:eastAsia="ru-RU"/>
        </w:rPr>
        <w:t>14. Выплата пенсии за выслугу лет, не полученной пенсионером своевременно</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14.1. Суммы назначенной пенсии за выслугу лет, не полученной пенсионером своевременно, выплачиваются за период не более трех лет.</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14.2. Пенсия за выслугу лет, не полученная пенсионером своевременно по вине органа, осуществляющего пенсионное обеспечение, выплачивается ему за прошедшее время без ограничения каким-либо сроком.</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center"/>
        <w:outlineLvl w:val="1"/>
        <w:rPr>
          <w:rFonts w:ascii="Arial" w:eastAsia="Times New Roman" w:hAnsi="Arial" w:cs="Arial"/>
          <w:b/>
          <w:bCs/>
          <w:color w:val="000000"/>
          <w:sz w:val="30"/>
          <w:szCs w:val="30"/>
          <w:lang w:eastAsia="ru-RU"/>
        </w:rPr>
      </w:pPr>
      <w:r w:rsidRPr="0015152F">
        <w:rPr>
          <w:rFonts w:ascii="Arial" w:eastAsia="Times New Roman" w:hAnsi="Arial" w:cs="Arial"/>
          <w:b/>
          <w:bCs/>
          <w:color w:val="000000"/>
          <w:sz w:val="30"/>
          <w:szCs w:val="30"/>
          <w:lang w:eastAsia="ru-RU"/>
        </w:rPr>
        <w:t>15. Органы, осуществляющие пенсионное обеспечение</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lastRenderedPageBreak/>
        <w:t>15.1. Пенсионное обеспечение в соответствии с настоящим Положением осуществляется администрацией Верхнеелюзанского сельсовета по месту жительства лица, обратившегося за пенсией. При выезде пенсионера за пределы Верхнеелюзанского сельсовета выплата ему пенсии за выслугу лет осуществляется органом местного самоуправления по прежнему месту жительства путем зачисления пенсии на счет в банковском учреждении.</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(изменения в ред. решения Комитета местного самоуправления Верхнеелюзанского сельсовета Городищенского района </w:t>
      </w:r>
      <w:hyperlink r:id="rId57" w:tgtFrame="_blank" w:history="1">
        <w:r w:rsidRPr="0015152F">
          <w:rPr>
            <w:rFonts w:ascii="Arial" w:eastAsia="Times New Roman" w:hAnsi="Arial" w:cs="Arial"/>
            <w:color w:val="0000FF"/>
            <w:sz w:val="24"/>
            <w:szCs w:val="24"/>
            <w:lang w:eastAsia="ru-RU"/>
          </w:rPr>
          <w:t>от 16.02.2015 № 71-13/6</w:t>
        </w:r>
      </w:hyperlink>
      <w:r w:rsidRPr="0015152F">
        <w:rPr>
          <w:rFonts w:ascii="Arial" w:eastAsia="Times New Roman" w:hAnsi="Arial" w:cs="Arial"/>
          <w:color w:val="000000"/>
          <w:sz w:val="24"/>
          <w:szCs w:val="24"/>
          <w:lang w:eastAsia="ru-RU"/>
        </w:rPr>
        <w:t>)</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15.2. Перечень документов, необходимых для назначения пенсии за выслугу лет, правила обращения за пенсией, назначения, исчисления и выплаты пенсии, ведения пенсионной документации устанавливаются муниципальными правовыми актами администрации Верхнеелюзанского сельсовета.</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center"/>
        <w:outlineLvl w:val="1"/>
        <w:rPr>
          <w:rFonts w:ascii="Arial" w:eastAsia="Times New Roman" w:hAnsi="Arial" w:cs="Arial"/>
          <w:b/>
          <w:bCs/>
          <w:color w:val="000000"/>
          <w:sz w:val="30"/>
          <w:szCs w:val="30"/>
          <w:lang w:eastAsia="ru-RU"/>
        </w:rPr>
      </w:pPr>
      <w:r w:rsidRPr="0015152F">
        <w:rPr>
          <w:rFonts w:ascii="Arial" w:eastAsia="Times New Roman" w:hAnsi="Arial" w:cs="Arial"/>
          <w:b/>
          <w:bCs/>
          <w:color w:val="000000"/>
          <w:sz w:val="30"/>
          <w:szCs w:val="30"/>
          <w:lang w:eastAsia="ru-RU"/>
        </w:rPr>
        <w:t>16. Порядок перерасчета и индексации пенсии за выслугу лет</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16.1. Перерасчет размера пенсий за выслугу лет муниципальных служащих производится с учетом положений разделов 6 и 8 настоящего Положения в случае последующего после назначения пенсии за выслугу лет увеличения продолжительности стажа государственной гражданской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муниципальной службы в Верхнеелюзанском сельсовете не менее 12 полных месяцев с более высоким должностным окладом.</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(изменения в ред. решения Комитета местного самоуправления Верхнеелюзанского сельсовета Городищенского района </w:t>
      </w:r>
      <w:hyperlink r:id="rId58" w:tgtFrame="_blank" w:history="1">
        <w:r w:rsidRPr="0015152F">
          <w:rPr>
            <w:rFonts w:ascii="Arial" w:eastAsia="Times New Roman" w:hAnsi="Arial" w:cs="Arial"/>
            <w:color w:val="0000FF"/>
            <w:sz w:val="24"/>
            <w:szCs w:val="24"/>
            <w:lang w:eastAsia="ru-RU"/>
          </w:rPr>
          <w:t>от 16.02.2015 № 71-13/6</w:t>
        </w:r>
      </w:hyperlink>
      <w:r w:rsidRPr="0015152F">
        <w:rPr>
          <w:rFonts w:ascii="Arial" w:eastAsia="Times New Roman" w:hAnsi="Arial" w:cs="Arial"/>
          <w:color w:val="000000"/>
          <w:sz w:val="24"/>
          <w:szCs w:val="24"/>
          <w:lang w:eastAsia="ru-RU"/>
        </w:rPr>
        <w:t>)</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16.2. Пенсии за выслугу лет муниципальных служащих и минимальный размер пенсии увеличиваются одновременно с индексацией должностных окладов муниципальных служащих. При этом новая величина пенсии за выслугу лет определяется исходя из увеличенного на индекс роста среднемесячного заработка, учтенного при ее исчислении, за вычетом страховой пенсии по старости либо за вычетом страховой пенсии по инвалидности, установленной в соответствии с Федеральным законом «О страховых пенсиях».</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(изменения в ред. решения Комитета местного самоуправления Верхнеелюзанского сельсовета Городищенского района </w:t>
      </w:r>
      <w:hyperlink r:id="rId59" w:tgtFrame="_blank" w:history="1">
        <w:r w:rsidRPr="0015152F">
          <w:rPr>
            <w:rFonts w:ascii="Arial" w:eastAsia="Times New Roman" w:hAnsi="Arial" w:cs="Arial"/>
            <w:color w:val="0000FF"/>
            <w:sz w:val="24"/>
            <w:szCs w:val="24"/>
            <w:lang w:eastAsia="ru-RU"/>
          </w:rPr>
          <w:t>от 16.02.2015 № 71-13/6</w:t>
        </w:r>
      </w:hyperlink>
      <w:r w:rsidRPr="0015152F">
        <w:rPr>
          <w:rFonts w:ascii="Arial" w:eastAsia="Times New Roman" w:hAnsi="Arial" w:cs="Arial"/>
          <w:color w:val="000000"/>
          <w:sz w:val="24"/>
          <w:szCs w:val="24"/>
          <w:lang w:eastAsia="ru-RU"/>
        </w:rPr>
        <w:t>)</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16.3. Минимальный размер пенсии индексируется при повышении размеров должностных окладов муниципальных служащих на индекс повышения должностных окладов муниципальных служащих. Минимальный размер пенсии также изменяется с учетом применения коэффициента увеличения пенсии за выслугу лет.</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(в ред. решения Комитета местного самоуправления Верхнеелюзанского сельсовета Городищенского района </w:t>
      </w:r>
      <w:hyperlink r:id="rId60" w:tgtFrame="_blank" w:history="1">
        <w:r w:rsidRPr="0015152F">
          <w:rPr>
            <w:rFonts w:ascii="Arial" w:eastAsia="Times New Roman" w:hAnsi="Arial" w:cs="Arial"/>
            <w:color w:val="0000FF"/>
            <w:sz w:val="24"/>
            <w:szCs w:val="24"/>
            <w:lang w:eastAsia="ru-RU"/>
          </w:rPr>
          <w:t>от 29.08.2019 № 697-137/6</w:t>
        </w:r>
      </w:hyperlink>
      <w:r w:rsidRPr="0015152F">
        <w:rPr>
          <w:rFonts w:ascii="Arial" w:eastAsia="Times New Roman" w:hAnsi="Arial" w:cs="Arial"/>
          <w:color w:val="000000"/>
          <w:sz w:val="24"/>
          <w:szCs w:val="24"/>
          <w:lang w:eastAsia="ru-RU"/>
        </w:rPr>
        <w:t>)</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xml:space="preserve">16.4. Пенсии за выслугу лет муниципальных служащих, и минимальный размер пенсии увеличиваются в случае повышения должностных окладов при изменении размеров составных частей денежного содержания муниципальных служащих. При этом новая величина пенсии за выслугу лет определяется исходя из среднемесячного заработка, учтенного при ее исчислении, с применением коэффициента увеличения пенсии за выслугу лет, за вычетом страховой пенсии </w:t>
      </w:r>
      <w:r w:rsidRPr="0015152F">
        <w:rPr>
          <w:rFonts w:ascii="Arial" w:eastAsia="Times New Roman" w:hAnsi="Arial" w:cs="Arial"/>
          <w:color w:val="000000"/>
          <w:sz w:val="24"/>
          <w:szCs w:val="24"/>
          <w:lang w:eastAsia="ru-RU"/>
        </w:rPr>
        <w:lastRenderedPageBreak/>
        <w:t>по старости либо за вычетом страховой пенсии по инвалидности, установленной в соответствии с Федеральным законом «О страховых пенсиях».</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(в ред. решения Комитета местного самоуправления Верхнеелюзанского сельсовета Городищенского района </w:t>
      </w:r>
      <w:hyperlink r:id="rId61" w:tgtFrame="_blank" w:history="1">
        <w:r w:rsidRPr="0015152F">
          <w:rPr>
            <w:rFonts w:ascii="Arial" w:eastAsia="Times New Roman" w:hAnsi="Arial" w:cs="Arial"/>
            <w:color w:val="0000FF"/>
            <w:sz w:val="24"/>
            <w:szCs w:val="24"/>
            <w:lang w:eastAsia="ru-RU"/>
          </w:rPr>
          <w:t>от 29.08.2019 № 697-137/6</w:t>
        </w:r>
      </w:hyperlink>
      <w:r w:rsidRPr="0015152F">
        <w:rPr>
          <w:rFonts w:ascii="Arial" w:eastAsia="Times New Roman" w:hAnsi="Arial" w:cs="Arial"/>
          <w:color w:val="000000"/>
          <w:sz w:val="24"/>
          <w:szCs w:val="24"/>
          <w:lang w:eastAsia="ru-RU"/>
        </w:rPr>
        <w:t>)</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center"/>
        <w:outlineLvl w:val="1"/>
        <w:rPr>
          <w:rFonts w:ascii="Arial" w:eastAsia="Times New Roman" w:hAnsi="Arial" w:cs="Arial"/>
          <w:b/>
          <w:bCs/>
          <w:color w:val="000000"/>
          <w:sz w:val="30"/>
          <w:szCs w:val="30"/>
          <w:lang w:eastAsia="ru-RU"/>
        </w:rPr>
      </w:pPr>
      <w:r w:rsidRPr="0015152F">
        <w:rPr>
          <w:rFonts w:ascii="Arial" w:eastAsia="Times New Roman" w:hAnsi="Arial" w:cs="Arial"/>
          <w:b/>
          <w:bCs/>
          <w:color w:val="000000"/>
          <w:sz w:val="30"/>
          <w:szCs w:val="30"/>
          <w:lang w:eastAsia="ru-RU"/>
        </w:rPr>
        <w:t>17. Основания для прекращения выплаты пенсии за выслугу лет</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Выплата пенсии за выслугу лет, установленной в соответствии с настоящим Положением, прекращается в случае смерти пенсионера или признания его в установленном порядке умершим или безвестно отсутствующим.</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center"/>
        <w:rPr>
          <w:rFonts w:ascii="Arial" w:eastAsia="Times New Roman" w:hAnsi="Arial" w:cs="Arial"/>
          <w:color w:val="000000"/>
          <w:sz w:val="24"/>
          <w:szCs w:val="24"/>
          <w:lang w:eastAsia="ru-RU"/>
        </w:rPr>
      </w:pPr>
      <w:r w:rsidRPr="0015152F">
        <w:rPr>
          <w:rFonts w:ascii="Arial" w:eastAsia="Times New Roman" w:hAnsi="Arial" w:cs="Arial"/>
          <w:b/>
          <w:bCs/>
          <w:color w:val="000000"/>
          <w:sz w:val="30"/>
          <w:szCs w:val="30"/>
          <w:lang w:eastAsia="ru-RU"/>
        </w:rPr>
        <w:t>18. Информационное обеспечение установления и выплаты пенсии за выслугу лет</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Информация об установлении и выплате пенсии за выслугу лет в соответствии с настоящим Положением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 июля 1999 года № 178-ФЗ «О государственной социальной помощи.</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(в ред. решения Комитета местного самоуправления Верхнеелюзанского сельсовета Городищенского района </w:t>
      </w:r>
      <w:hyperlink r:id="rId62" w:tgtFrame="_blank" w:history="1">
        <w:r w:rsidRPr="0015152F">
          <w:rPr>
            <w:rFonts w:ascii="Arial" w:eastAsia="Times New Roman" w:hAnsi="Arial" w:cs="Arial"/>
            <w:color w:val="0000FF"/>
            <w:sz w:val="24"/>
            <w:szCs w:val="24"/>
            <w:lang w:eastAsia="ru-RU"/>
          </w:rPr>
          <w:t>от 28.12.2017 № 405-101/6</w:t>
        </w:r>
      </w:hyperlink>
      <w:r w:rsidRPr="0015152F">
        <w:rPr>
          <w:rFonts w:ascii="Arial" w:eastAsia="Times New Roman" w:hAnsi="Arial" w:cs="Arial"/>
          <w:color w:val="000000"/>
          <w:sz w:val="24"/>
          <w:szCs w:val="24"/>
          <w:lang w:eastAsia="ru-RU"/>
        </w:rPr>
        <w:t>) (в данной редакции до 01.01.2024)</w:t>
      </w:r>
    </w:p>
    <w:p w:rsidR="0015152F" w:rsidRPr="0015152F" w:rsidRDefault="0015152F" w:rsidP="0015152F">
      <w:pPr>
        <w:spacing w:after="0" w:line="240" w:lineRule="auto"/>
        <w:ind w:firstLine="567"/>
        <w:jc w:val="right"/>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Информация об установлении и выплате пенсии за выслугу лет в соответствии с настоящим Положением размещается в государственной информационной системе «Единая централизованная цифровая платформа в социальной сфере». Размещение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Федеральным законом от 17 июля 1999 года № 178-ФЗ «О государственной социальной помощи.</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(изменения в ред. решения Комитета местного самоуправления Верхнеелюзанского сельсовета Городищенского района </w:t>
      </w:r>
      <w:hyperlink r:id="rId63" w:tgtFrame="_blank" w:history="1">
        <w:r w:rsidRPr="0015152F">
          <w:rPr>
            <w:rFonts w:ascii="Arial" w:eastAsia="Times New Roman" w:hAnsi="Arial" w:cs="Arial"/>
            <w:color w:val="0000FF"/>
            <w:sz w:val="24"/>
            <w:szCs w:val="24"/>
            <w:lang w:eastAsia="ru-RU"/>
          </w:rPr>
          <w:t>от 15.11.2023 № 498-81/7</w:t>
        </w:r>
      </w:hyperlink>
      <w:r w:rsidRPr="0015152F">
        <w:rPr>
          <w:rFonts w:ascii="Arial" w:eastAsia="Times New Roman" w:hAnsi="Arial" w:cs="Arial"/>
          <w:color w:val="000000"/>
          <w:sz w:val="24"/>
          <w:szCs w:val="24"/>
          <w:lang w:eastAsia="ru-RU"/>
        </w:rPr>
        <w:t>) (изменения вступают в силу с 01.01.2024))</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right"/>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right"/>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Приложение № 3</w:t>
      </w:r>
    </w:p>
    <w:p w:rsidR="0015152F" w:rsidRPr="0015152F" w:rsidRDefault="0015152F" w:rsidP="0015152F">
      <w:pPr>
        <w:spacing w:after="0" w:line="240" w:lineRule="auto"/>
        <w:ind w:firstLine="567"/>
        <w:jc w:val="right"/>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к Положению о</w:t>
      </w:r>
    </w:p>
    <w:p w:rsidR="0015152F" w:rsidRPr="0015152F" w:rsidRDefault="0015152F" w:rsidP="0015152F">
      <w:pPr>
        <w:spacing w:after="0" w:line="240" w:lineRule="auto"/>
        <w:ind w:firstLine="567"/>
        <w:jc w:val="right"/>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пенсионном обеспечении</w:t>
      </w:r>
    </w:p>
    <w:p w:rsidR="0015152F" w:rsidRPr="0015152F" w:rsidRDefault="0015152F" w:rsidP="0015152F">
      <w:pPr>
        <w:spacing w:after="0" w:line="240" w:lineRule="auto"/>
        <w:ind w:firstLine="567"/>
        <w:jc w:val="right"/>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за выслугу лет</w:t>
      </w:r>
    </w:p>
    <w:p w:rsidR="0015152F" w:rsidRPr="0015152F" w:rsidRDefault="0015152F" w:rsidP="0015152F">
      <w:pPr>
        <w:spacing w:after="0" w:line="240" w:lineRule="auto"/>
        <w:ind w:firstLine="567"/>
        <w:jc w:val="right"/>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муниципальных служащих</w:t>
      </w:r>
    </w:p>
    <w:p w:rsidR="0015152F" w:rsidRPr="0015152F" w:rsidRDefault="0015152F" w:rsidP="0015152F">
      <w:pPr>
        <w:spacing w:after="0" w:line="240" w:lineRule="auto"/>
        <w:ind w:firstLine="567"/>
        <w:jc w:val="right"/>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Верхнеелюзанского сельсовета</w:t>
      </w:r>
    </w:p>
    <w:p w:rsidR="0015152F" w:rsidRPr="0015152F" w:rsidRDefault="0015152F" w:rsidP="0015152F">
      <w:pPr>
        <w:spacing w:after="0" w:line="240" w:lineRule="auto"/>
        <w:ind w:firstLine="567"/>
        <w:jc w:val="right"/>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Городищенского района</w:t>
      </w:r>
    </w:p>
    <w:p w:rsidR="0015152F" w:rsidRPr="0015152F" w:rsidRDefault="0015152F" w:rsidP="0015152F">
      <w:pPr>
        <w:spacing w:after="0" w:line="240" w:lineRule="auto"/>
        <w:ind w:firstLine="567"/>
        <w:jc w:val="right"/>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Пензенской области</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center"/>
        <w:outlineLvl w:val="1"/>
        <w:rPr>
          <w:rFonts w:ascii="Arial" w:eastAsia="Times New Roman" w:hAnsi="Arial" w:cs="Arial"/>
          <w:b/>
          <w:bCs/>
          <w:color w:val="000000"/>
          <w:sz w:val="30"/>
          <w:szCs w:val="30"/>
          <w:lang w:eastAsia="ru-RU"/>
        </w:rPr>
      </w:pPr>
      <w:r w:rsidRPr="0015152F">
        <w:rPr>
          <w:rFonts w:ascii="Arial" w:eastAsia="Times New Roman" w:hAnsi="Arial" w:cs="Arial"/>
          <w:b/>
          <w:bCs/>
          <w:color w:val="000000"/>
          <w:sz w:val="30"/>
          <w:szCs w:val="30"/>
          <w:lang w:eastAsia="ru-RU"/>
        </w:rPr>
        <w:t>Стаж муниципальной службы для назначения пенсии за выслугу лет</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tblPr>
      <w:tblGrid>
        <w:gridCol w:w="7725"/>
        <w:gridCol w:w="7725"/>
      </w:tblGrid>
      <w:tr w:rsidR="0015152F" w:rsidRPr="0015152F" w:rsidTr="0015152F">
        <w:trPr>
          <w:jc w:val="center"/>
        </w:trPr>
        <w:tc>
          <w:tcPr>
            <w:tcW w:w="757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5152F" w:rsidRPr="0015152F" w:rsidRDefault="0015152F" w:rsidP="0015152F">
            <w:pPr>
              <w:spacing w:after="0" w:line="240" w:lineRule="auto"/>
              <w:jc w:val="center"/>
              <w:rPr>
                <w:rFonts w:ascii="Times New Roman" w:eastAsia="Times New Roman" w:hAnsi="Times New Roman" w:cs="Times New Roman"/>
                <w:sz w:val="24"/>
                <w:szCs w:val="24"/>
                <w:lang w:eastAsia="ru-RU"/>
              </w:rPr>
            </w:pPr>
            <w:r w:rsidRPr="0015152F">
              <w:rPr>
                <w:rFonts w:ascii="Arial" w:eastAsia="Times New Roman" w:hAnsi="Arial" w:cs="Arial"/>
                <w:sz w:val="24"/>
                <w:szCs w:val="24"/>
                <w:lang w:eastAsia="ru-RU"/>
              </w:rPr>
              <w:lastRenderedPageBreak/>
              <w:t>Год назначения пенсии за выслугу лет</w:t>
            </w:r>
          </w:p>
        </w:tc>
        <w:tc>
          <w:tcPr>
            <w:tcW w:w="757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5152F" w:rsidRPr="0015152F" w:rsidRDefault="0015152F" w:rsidP="0015152F">
            <w:pPr>
              <w:spacing w:after="0" w:line="240" w:lineRule="auto"/>
              <w:jc w:val="center"/>
              <w:rPr>
                <w:rFonts w:ascii="Times New Roman" w:eastAsia="Times New Roman" w:hAnsi="Times New Roman" w:cs="Times New Roman"/>
                <w:sz w:val="24"/>
                <w:szCs w:val="24"/>
                <w:lang w:eastAsia="ru-RU"/>
              </w:rPr>
            </w:pPr>
            <w:r w:rsidRPr="0015152F">
              <w:rPr>
                <w:rFonts w:ascii="Arial" w:eastAsia="Times New Roman" w:hAnsi="Arial" w:cs="Arial"/>
                <w:sz w:val="24"/>
                <w:szCs w:val="24"/>
                <w:lang w:eastAsia="ru-RU"/>
              </w:rPr>
              <w:t>Стаж для назначения пенсии за выслугу лет в соответствующем году</w:t>
            </w:r>
          </w:p>
        </w:tc>
      </w:tr>
      <w:tr w:rsidR="0015152F" w:rsidRPr="0015152F" w:rsidTr="0015152F">
        <w:trPr>
          <w:jc w:val="center"/>
        </w:trPr>
        <w:tc>
          <w:tcPr>
            <w:tcW w:w="757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5152F" w:rsidRPr="0015152F" w:rsidRDefault="0015152F" w:rsidP="0015152F">
            <w:pPr>
              <w:spacing w:after="0" w:line="240" w:lineRule="auto"/>
              <w:rPr>
                <w:rFonts w:ascii="Times New Roman" w:eastAsia="Times New Roman" w:hAnsi="Times New Roman" w:cs="Times New Roman"/>
                <w:sz w:val="24"/>
                <w:szCs w:val="24"/>
                <w:lang w:eastAsia="ru-RU"/>
              </w:rPr>
            </w:pPr>
            <w:r w:rsidRPr="0015152F">
              <w:rPr>
                <w:rFonts w:ascii="Arial" w:eastAsia="Times New Roman" w:hAnsi="Arial" w:cs="Arial"/>
                <w:sz w:val="24"/>
                <w:szCs w:val="24"/>
                <w:lang w:eastAsia="ru-RU"/>
              </w:rPr>
              <w:t>2017</w:t>
            </w:r>
          </w:p>
        </w:tc>
        <w:tc>
          <w:tcPr>
            <w:tcW w:w="757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5152F" w:rsidRPr="0015152F" w:rsidRDefault="0015152F" w:rsidP="0015152F">
            <w:pPr>
              <w:spacing w:after="0" w:line="240" w:lineRule="auto"/>
              <w:rPr>
                <w:rFonts w:ascii="Times New Roman" w:eastAsia="Times New Roman" w:hAnsi="Times New Roman" w:cs="Times New Roman"/>
                <w:sz w:val="24"/>
                <w:szCs w:val="24"/>
                <w:lang w:eastAsia="ru-RU"/>
              </w:rPr>
            </w:pPr>
            <w:r w:rsidRPr="0015152F">
              <w:rPr>
                <w:rFonts w:ascii="Arial" w:eastAsia="Times New Roman" w:hAnsi="Arial" w:cs="Arial"/>
                <w:sz w:val="24"/>
                <w:szCs w:val="24"/>
                <w:lang w:eastAsia="ru-RU"/>
              </w:rPr>
              <w:t>15 лет 6 месяцев</w:t>
            </w:r>
          </w:p>
        </w:tc>
      </w:tr>
      <w:tr w:rsidR="0015152F" w:rsidRPr="0015152F" w:rsidTr="0015152F">
        <w:trPr>
          <w:jc w:val="center"/>
        </w:trPr>
        <w:tc>
          <w:tcPr>
            <w:tcW w:w="757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5152F" w:rsidRPr="0015152F" w:rsidRDefault="0015152F" w:rsidP="0015152F">
            <w:pPr>
              <w:spacing w:after="0" w:line="240" w:lineRule="auto"/>
              <w:rPr>
                <w:rFonts w:ascii="Times New Roman" w:eastAsia="Times New Roman" w:hAnsi="Times New Roman" w:cs="Times New Roman"/>
                <w:sz w:val="24"/>
                <w:szCs w:val="24"/>
                <w:lang w:eastAsia="ru-RU"/>
              </w:rPr>
            </w:pPr>
            <w:r w:rsidRPr="0015152F">
              <w:rPr>
                <w:rFonts w:ascii="Arial" w:eastAsia="Times New Roman" w:hAnsi="Arial" w:cs="Arial"/>
                <w:sz w:val="24"/>
                <w:szCs w:val="24"/>
                <w:lang w:eastAsia="ru-RU"/>
              </w:rPr>
              <w:t>2018</w:t>
            </w:r>
          </w:p>
        </w:tc>
        <w:tc>
          <w:tcPr>
            <w:tcW w:w="757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5152F" w:rsidRPr="0015152F" w:rsidRDefault="0015152F" w:rsidP="0015152F">
            <w:pPr>
              <w:spacing w:after="0" w:line="240" w:lineRule="auto"/>
              <w:rPr>
                <w:rFonts w:ascii="Times New Roman" w:eastAsia="Times New Roman" w:hAnsi="Times New Roman" w:cs="Times New Roman"/>
                <w:sz w:val="24"/>
                <w:szCs w:val="24"/>
                <w:lang w:eastAsia="ru-RU"/>
              </w:rPr>
            </w:pPr>
            <w:r w:rsidRPr="0015152F">
              <w:rPr>
                <w:rFonts w:ascii="Arial" w:eastAsia="Times New Roman" w:hAnsi="Arial" w:cs="Arial"/>
                <w:sz w:val="24"/>
                <w:szCs w:val="24"/>
                <w:lang w:eastAsia="ru-RU"/>
              </w:rPr>
              <w:t>16 лет</w:t>
            </w:r>
          </w:p>
        </w:tc>
      </w:tr>
      <w:tr w:rsidR="0015152F" w:rsidRPr="0015152F" w:rsidTr="0015152F">
        <w:trPr>
          <w:jc w:val="center"/>
        </w:trPr>
        <w:tc>
          <w:tcPr>
            <w:tcW w:w="757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5152F" w:rsidRPr="0015152F" w:rsidRDefault="0015152F" w:rsidP="0015152F">
            <w:pPr>
              <w:spacing w:after="0" w:line="240" w:lineRule="auto"/>
              <w:rPr>
                <w:rFonts w:ascii="Times New Roman" w:eastAsia="Times New Roman" w:hAnsi="Times New Roman" w:cs="Times New Roman"/>
                <w:sz w:val="24"/>
                <w:szCs w:val="24"/>
                <w:lang w:eastAsia="ru-RU"/>
              </w:rPr>
            </w:pPr>
            <w:r w:rsidRPr="0015152F">
              <w:rPr>
                <w:rFonts w:ascii="Arial" w:eastAsia="Times New Roman" w:hAnsi="Arial" w:cs="Arial"/>
                <w:sz w:val="24"/>
                <w:szCs w:val="24"/>
                <w:lang w:eastAsia="ru-RU"/>
              </w:rPr>
              <w:t>2019</w:t>
            </w:r>
          </w:p>
        </w:tc>
        <w:tc>
          <w:tcPr>
            <w:tcW w:w="757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5152F" w:rsidRPr="0015152F" w:rsidRDefault="0015152F" w:rsidP="0015152F">
            <w:pPr>
              <w:spacing w:after="0" w:line="240" w:lineRule="auto"/>
              <w:rPr>
                <w:rFonts w:ascii="Times New Roman" w:eastAsia="Times New Roman" w:hAnsi="Times New Roman" w:cs="Times New Roman"/>
                <w:sz w:val="24"/>
                <w:szCs w:val="24"/>
                <w:lang w:eastAsia="ru-RU"/>
              </w:rPr>
            </w:pPr>
            <w:r w:rsidRPr="0015152F">
              <w:rPr>
                <w:rFonts w:ascii="Arial" w:eastAsia="Times New Roman" w:hAnsi="Arial" w:cs="Arial"/>
                <w:sz w:val="24"/>
                <w:szCs w:val="24"/>
                <w:lang w:eastAsia="ru-RU"/>
              </w:rPr>
              <w:t>16 лет 6 месяцев</w:t>
            </w:r>
          </w:p>
        </w:tc>
      </w:tr>
      <w:tr w:rsidR="0015152F" w:rsidRPr="0015152F" w:rsidTr="0015152F">
        <w:trPr>
          <w:jc w:val="center"/>
        </w:trPr>
        <w:tc>
          <w:tcPr>
            <w:tcW w:w="757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5152F" w:rsidRPr="0015152F" w:rsidRDefault="0015152F" w:rsidP="0015152F">
            <w:pPr>
              <w:spacing w:after="0" w:line="240" w:lineRule="auto"/>
              <w:rPr>
                <w:rFonts w:ascii="Times New Roman" w:eastAsia="Times New Roman" w:hAnsi="Times New Roman" w:cs="Times New Roman"/>
                <w:sz w:val="24"/>
                <w:szCs w:val="24"/>
                <w:lang w:eastAsia="ru-RU"/>
              </w:rPr>
            </w:pPr>
            <w:r w:rsidRPr="0015152F">
              <w:rPr>
                <w:rFonts w:ascii="Arial" w:eastAsia="Times New Roman" w:hAnsi="Arial" w:cs="Arial"/>
                <w:sz w:val="24"/>
                <w:szCs w:val="24"/>
                <w:lang w:eastAsia="ru-RU"/>
              </w:rPr>
              <w:t>2020</w:t>
            </w:r>
          </w:p>
        </w:tc>
        <w:tc>
          <w:tcPr>
            <w:tcW w:w="757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5152F" w:rsidRPr="0015152F" w:rsidRDefault="0015152F" w:rsidP="0015152F">
            <w:pPr>
              <w:spacing w:after="0" w:line="240" w:lineRule="auto"/>
              <w:rPr>
                <w:rFonts w:ascii="Times New Roman" w:eastAsia="Times New Roman" w:hAnsi="Times New Roman" w:cs="Times New Roman"/>
                <w:sz w:val="24"/>
                <w:szCs w:val="24"/>
                <w:lang w:eastAsia="ru-RU"/>
              </w:rPr>
            </w:pPr>
            <w:r w:rsidRPr="0015152F">
              <w:rPr>
                <w:rFonts w:ascii="Arial" w:eastAsia="Times New Roman" w:hAnsi="Arial" w:cs="Arial"/>
                <w:sz w:val="24"/>
                <w:szCs w:val="24"/>
                <w:lang w:eastAsia="ru-RU"/>
              </w:rPr>
              <w:t>17 лет</w:t>
            </w:r>
          </w:p>
        </w:tc>
      </w:tr>
      <w:tr w:rsidR="0015152F" w:rsidRPr="0015152F" w:rsidTr="0015152F">
        <w:trPr>
          <w:jc w:val="center"/>
        </w:trPr>
        <w:tc>
          <w:tcPr>
            <w:tcW w:w="757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5152F" w:rsidRPr="0015152F" w:rsidRDefault="0015152F" w:rsidP="0015152F">
            <w:pPr>
              <w:spacing w:after="0" w:line="240" w:lineRule="auto"/>
              <w:rPr>
                <w:rFonts w:ascii="Times New Roman" w:eastAsia="Times New Roman" w:hAnsi="Times New Roman" w:cs="Times New Roman"/>
                <w:sz w:val="24"/>
                <w:szCs w:val="24"/>
                <w:lang w:eastAsia="ru-RU"/>
              </w:rPr>
            </w:pPr>
            <w:r w:rsidRPr="0015152F">
              <w:rPr>
                <w:rFonts w:ascii="Arial" w:eastAsia="Times New Roman" w:hAnsi="Arial" w:cs="Arial"/>
                <w:sz w:val="24"/>
                <w:szCs w:val="24"/>
                <w:lang w:eastAsia="ru-RU"/>
              </w:rPr>
              <w:t>2021</w:t>
            </w:r>
          </w:p>
        </w:tc>
        <w:tc>
          <w:tcPr>
            <w:tcW w:w="757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5152F" w:rsidRPr="0015152F" w:rsidRDefault="0015152F" w:rsidP="0015152F">
            <w:pPr>
              <w:spacing w:after="0" w:line="240" w:lineRule="auto"/>
              <w:rPr>
                <w:rFonts w:ascii="Times New Roman" w:eastAsia="Times New Roman" w:hAnsi="Times New Roman" w:cs="Times New Roman"/>
                <w:sz w:val="24"/>
                <w:szCs w:val="24"/>
                <w:lang w:eastAsia="ru-RU"/>
              </w:rPr>
            </w:pPr>
            <w:r w:rsidRPr="0015152F">
              <w:rPr>
                <w:rFonts w:ascii="Arial" w:eastAsia="Times New Roman" w:hAnsi="Arial" w:cs="Arial"/>
                <w:sz w:val="24"/>
                <w:szCs w:val="24"/>
                <w:lang w:eastAsia="ru-RU"/>
              </w:rPr>
              <w:t>17 лет 6 месяцев</w:t>
            </w:r>
          </w:p>
        </w:tc>
      </w:tr>
      <w:tr w:rsidR="0015152F" w:rsidRPr="0015152F" w:rsidTr="0015152F">
        <w:trPr>
          <w:jc w:val="center"/>
        </w:trPr>
        <w:tc>
          <w:tcPr>
            <w:tcW w:w="757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5152F" w:rsidRPr="0015152F" w:rsidRDefault="0015152F" w:rsidP="0015152F">
            <w:pPr>
              <w:spacing w:after="0" w:line="240" w:lineRule="auto"/>
              <w:rPr>
                <w:rFonts w:ascii="Times New Roman" w:eastAsia="Times New Roman" w:hAnsi="Times New Roman" w:cs="Times New Roman"/>
                <w:sz w:val="24"/>
                <w:szCs w:val="24"/>
                <w:lang w:eastAsia="ru-RU"/>
              </w:rPr>
            </w:pPr>
            <w:r w:rsidRPr="0015152F">
              <w:rPr>
                <w:rFonts w:ascii="Arial" w:eastAsia="Times New Roman" w:hAnsi="Arial" w:cs="Arial"/>
                <w:sz w:val="24"/>
                <w:szCs w:val="24"/>
                <w:lang w:eastAsia="ru-RU"/>
              </w:rPr>
              <w:t>2022</w:t>
            </w:r>
          </w:p>
        </w:tc>
        <w:tc>
          <w:tcPr>
            <w:tcW w:w="757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5152F" w:rsidRPr="0015152F" w:rsidRDefault="0015152F" w:rsidP="0015152F">
            <w:pPr>
              <w:spacing w:after="0" w:line="240" w:lineRule="auto"/>
              <w:rPr>
                <w:rFonts w:ascii="Times New Roman" w:eastAsia="Times New Roman" w:hAnsi="Times New Roman" w:cs="Times New Roman"/>
                <w:sz w:val="24"/>
                <w:szCs w:val="24"/>
                <w:lang w:eastAsia="ru-RU"/>
              </w:rPr>
            </w:pPr>
            <w:r w:rsidRPr="0015152F">
              <w:rPr>
                <w:rFonts w:ascii="Arial" w:eastAsia="Times New Roman" w:hAnsi="Arial" w:cs="Arial"/>
                <w:sz w:val="24"/>
                <w:szCs w:val="24"/>
                <w:lang w:eastAsia="ru-RU"/>
              </w:rPr>
              <w:t>18 лет</w:t>
            </w:r>
          </w:p>
        </w:tc>
      </w:tr>
      <w:tr w:rsidR="0015152F" w:rsidRPr="0015152F" w:rsidTr="0015152F">
        <w:trPr>
          <w:jc w:val="center"/>
        </w:trPr>
        <w:tc>
          <w:tcPr>
            <w:tcW w:w="757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5152F" w:rsidRPr="0015152F" w:rsidRDefault="0015152F" w:rsidP="0015152F">
            <w:pPr>
              <w:spacing w:after="0" w:line="240" w:lineRule="auto"/>
              <w:rPr>
                <w:rFonts w:ascii="Times New Roman" w:eastAsia="Times New Roman" w:hAnsi="Times New Roman" w:cs="Times New Roman"/>
                <w:sz w:val="24"/>
                <w:szCs w:val="24"/>
                <w:lang w:eastAsia="ru-RU"/>
              </w:rPr>
            </w:pPr>
            <w:r w:rsidRPr="0015152F">
              <w:rPr>
                <w:rFonts w:ascii="Arial" w:eastAsia="Times New Roman" w:hAnsi="Arial" w:cs="Arial"/>
                <w:sz w:val="24"/>
                <w:szCs w:val="24"/>
                <w:lang w:eastAsia="ru-RU"/>
              </w:rPr>
              <w:t>2023</w:t>
            </w:r>
          </w:p>
        </w:tc>
        <w:tc>
          <w:tcPr>
            <w:tcW w:w="757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5152F" w:rsidRPr="0015152F" w:rsidRDefault="0015152F" w:rsidP="0015152F">
            <w:pPr>
              <w:spacing w:after="0" w:line="240" w:lineRule="auto"/>
              <w:rPr>
                <w:rFonts w:ascii="Times New Roman" w:eastAsia="Times New Roman" w:hAnsi="Times New Roman" w:cs="Times New Roman"/>
                <w:sz w:val="24"/>
                <w:szCs w:val="24"/>
                <w:lang w:eastAsia="ru-RU"/>
              </w:rPr>
            </w:pPr>
            <w:r w:rsidRPr="0015152F">
              <w:rPr>
                <w:rFonts w:ascii="Arial" w:eastAsia="Times New Roman" w:hAnsi="Arial" w:cs="Arial"/>
                <w:sz w:val="24"/>
                <w:szCs w:val="24"/>
                <w:lang w:eastAsia="ru-RU"/>
              </w:rPr>
              <w:t>18 лет 6 месяцев</w:t>
            </w:r>
          </w:p>
        </w:tc>
      </w:tr>
      <w:tr w:rsidR="0015152F" w:rsidRPr="0015152F" w:rsidTr="0015152F">
        <w:trPr>
          <w:jc w:val="center"/>
        </w:trPr>
        <w:tc>
          <w:tcPr>
            <w:tcW w:w="757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5152F" w:rsidRPr="0015152F" w:rsidRDefault="0015152F" w:rsidP="0015152F">
            <w:pPr>
              <w:spacing w:after="0" w:line="240" w:lineRule="auto"/>
              <w:rPr>
                <w:rFonts w:ascii="Times New Roman" w:eastAsia="Times New Roman" w:hAnsi="Times New Roman" w:cs="Times New Roman"/>
                <w:sz w:val="24"/>
                <w:szCs w:val="24"/>
                <w:lang w:eastAsia="ru-RU"/>
              </w:rPr>
            </w:pPr>
            <w:r w:rsidRPr="0015152F">
              <w:rPr>
                <w:rFonts w:ascii="Arial" w:eastAsia="Times New Roman" w:hAnsi="Arial" w:cs="Arial"/>
                <w:sz w:val="24"/>
                <w:szCs w:val="24"/>
                <w:lang w:eastAsia="ru-RU"/>
              </w:rPr>
              <w:t>2024</w:t>
            </w:r>
          </w:p>
        </w:tc>
        <w:tc>
          <w:tcPr>
            <w:tcW w:w="757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5152F" w:rsidRPr="0015152F" w:rsidRDefault="0015152F" w:rsidP="0015152F">
            <w:pPr>
              <w:spacing w:after="0" w:line="240" w:lineRule="auto"/>
              <w:rPr>
                <w:rFonts w:ascii="Times New Roman" w:eastAsia="Times New Roman" w:hAnsi="Times New Roman" w:cs="Times New Roman"/>
                <w:sz w:val="24"/>
                <w:szCs w:val="24"/>
                <w:lang w:eastAsia="ru-RU"/>
              </w:rPr>
            </w:pPr>
            <w:r w:rsidRPr="0015152F">
              <w:rPr>
                <w:rFonts w:ascii="Arial" w:eastAsia="Times New Roman" w:hAnsi="Arial" w:cs="Arial"/>
                <w:sz w:val="24"/>
                <w:szCs w:val="24"/>
                <w:lang w:eastAsia="ru-RU"/>
              </w:rPr>
              <w:t>19 лет</w:t>
            </w:r>
          </w:p>
        </w:tc>
      </w:tr>
      <w:tr w:rsidR="0015152F" w:rsidRPr="0015152F" w:rsidTr="0015152F">
        <w:trPr>
          <w:jc w:val="center"/>
        </w:trPr>
        <w:tc>
          <w:tcPr>
            <w:tcW w:w="757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5152F" w:rsidRPr="0015152F" w:rsidRDefault="0015152F" w:rsidP="0015152F">
            <w:pPr>
              <w:spacing w:after="0" w:line="240" w:lineRule="auto"/>
              <w:rPr>
                <w:rFonts w:ascii="Times New Roman" w:eastAsia="Times New Roman" w:hAnsi="Times New Roman" w:cs="Times New Roman"/>
                <w:sz w:val="24"/>
                <w:szCs w:val="24"/>
                <w:lang w:eastAsia="ru-RU"/>
              </w:rPr>
            </w:pPr>
            <w:r w:rsidRPr="0015152F">
              <w:rPr>
                <w:rFonts w:ascii="Arial" w:eastAsia="Times New Roman" w:hAnsi="Arial" w:cs="Arial"/>
                <w:sz w:val="24"/>
                <w:szCs w:val="24"/>
                <w:lang w:eastAsia="ru-RU"/>
              </w:rPr>
              <w:t>2025</w:t>
            </w:r>
          </w:p>
        </w:tc>
        <w:tc>
          <w:tcPr>
            <w:tcW w:w="757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5152F" w:rsidRPr="0015152F" w:rsidRDefault="0015152F" w:rsidP="0015152F">
            <w:pPr>
              <w:spacing w:after="0" w:line="240" w:lineRule="auto"/>
              <w:rPr>
                <w:rFonts w:ascii="Times New Roman" w:eastAsia="Times New Roman" w:hAnsi="Times New Roman" w:cs="Times New Roman"/>
                <w:sz w:val="24"/>
                <w:szCs w:val="24"/>
                <w:lang w:eastAsia="ru-RU"/>
              </w:rPr>
            </w:pPr>
            <w:r w:rsidRPr="0015152F">
              <w:rPr>
                <w:rFonts w:ascii="Arial" w:eastAsia="Times New Roman" w:hAnsi="Arial" w:cs="Arial"/>
                <w:sz w:val="24"/>
                <w:szCs w:val="24"/>
                <w:lang w:eastAsia="ru-RU"/>
              </w:rPr>
              <w:t>19 лет 6 месяцев</w:t>
            </w:r>
          </w:p>
        </w:tc>
      </w:tr>
      <w:tr w:rsidR="0015152F" w:rsidRPr="0015152F" w:rsidTr="0015152F">
        <w:trPr>
          <w:jc w:val="center"/>
        </w:trPr>
        <w:tc>
          <w:tcPr>
            <w:tcW w:w="757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5152F" w:rsidRPr="0015152F" w:rsidRDefault="0015152F" w:rsidP="0015152F">
            <w:pPr>
              <w:spacing w:after="0" w:line="240" w:lineRule="auto"/>
              <w:rPr>
                <w:rFonts w:ascii="Times New Roman" w:eastAsia="Times New Roman" w:hAnsi="Times New Roman" w:cs="Times New Roman"/>
                <w:sz w:val="24"/>
                <w:szCs w:val="24"/>
                <w:lang w:eastAsia="ru-RU"/>
              </w:rPr>
            </w:pPr>
            <w:r w:rsidRPr="0015152F">
              <w:rPr>
                <w:rFonts w:ascii="Arial" w:eastAsia="Times New Roman" w:hAnsi="Arial" w:cs="Arial"/>
                <w:sz w:val="24"/>
                <w:szCs w:val="24"/>
                <w:lang w:eastAsia="ru-RU"/>
              </w:rPr>
              <w:t>2026 и последующие годы</w:t>
            </w:r>
          </w:p>
        </w:tc>
        <w:tc>
          <w:tcPr>
            <w:tcW w:w="757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5152F" w:rsidRPr="0015152F" w:rsidRDefault="0015152F" w:rsidP="0015152F">
            <w:pPr>
              <w:spacing w:after="0" w:line="240" w:lineRule="auto"/>
              <w:rPr>
                <w:rFonts w:ascii="Times New Roman" w:eastAsia="Times New Roman" w:hAnsi="Times New Roman" w:cs="Times New Roman"/>
                <w:sz w:val="24"/>
                <w:szCs w:val="24"/>
                <w:lang w:eastAsia="ru-RU"/>
              </w:rPr>
            </w:pPr>
            <w:r w:rsidRPr="0015152F">
              <w:rPr>
                <w:rFonts w:ascii="Arial" w:eastAsia="Times New Roman" w:hAnsi="Arial" w:cs="Arial"/>
                <w:sz w:val="24"/>
                <w:szCs w:val="24"/>
                <w:lang w:eastAsia="ru-RU"/>
              </w:rPr>
              <w:t>20 лет.».</w:t>
            </w:r>
          </w:p>
        </w:tc>
      </w:tr>
    </w:tbl>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(Приложение 3 в ред. решения Комитета местного самоуправления Верхнеелюзанского сельсовета Городищенского района </w:t>
      </w:r>
      <w:hyperlink r:id="rId64" w:tgtFrame="_blank" w:history="1">
        <w:r w:rsidRPr="0015152F">
          <w:rPr>
            <w:rFonts w:ascii="Arial" w:eastAsia="Times New Roman" w:hAnsi="Arial" w:cs="Arial"/>
            <w:color w:val="0000FF"/>
            <w:sz w:val="24"/>
            <w:szCs w:val="24"/>
            <w:lang w:eastAsia="ru-RU"/>
          </w:rPr>
          <w:t>от 02.09.2016 №231-64/6</w:t>
        </w:r>
      </w:hyperlink>
      <w:r w:rsidRPr="0015152F">
        <w:rPr>
          <w:rFonts w:ascii="Arial" w:eastAsia="Times New Roman" w:hAnsi="Arial" w:cs="Arial"/>
          <w:color w:val="000000"/>
          <w:sz w:val="24"/>
          <w:szCs w:val="24"/>
          <w:lang w:eastAsia="ru-RU"/>
        </w:rPr>
        <w:t>)</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15152F" w:rsidRPr="0015152F" w:rsidRDefault="0015152F" w:rsidP="0015152F">
      <w:pPr>
        <w:spacing w:after="0" w:line="240" w:lineRule="auto"/>
        <w:ind w:firstLine="567"/>
        <w:jc w:val="both"/>
        <w:rPr>
          <w:rFonts w:ascii="Arial" w:eastAsia="Times New Roman" w:hAnsi="Arial" w:cs="Arial"/>
          <w:color w:val="000000"/>
          <w:sz w:val="24"/>
          <w:szCs w:val="24"/>
          <w:lang w:eastAsia="ru-RU"/>
        </w:rPr>
      </w:pPr>
      <w:r w:rsidRPr="0015152F">
        <w:rPr>
          <w:rFonts w:ascii="Arial" w:eastAsia="Times New Roman" w:hAnsi="Arial" w:cs="Arial"/>
          <w:color w:val="000000"/>
          <w:sz w:val="24"/>
          <w:szCs w:val="24"/>
          <w:lang w:eastAsia="ru-RU"/>
        </w:rPr>
        <w:t> </w:t>
      </w:r>
    </w:p>
    <w:p w:rsidR="003C6A7C" w:rsidRDefault="003C6A7C"/>
    <w:sectPr w:rsidR="003C6A7C" w:rsidSect="003C6A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15152F"/>
    <w:rsid w:val="0015152F"/>
    <w:rsid w:val="003C6A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A7C"/>
  </w:style>
  <w:style w:type="paragraph" w:styleId="1">
    <w:name w:val="heading 1"/>
    <w:basedOn w:val="a"/>
    <w:link w:val="10"/>
    <w:uiPriority w:val="9"/>
    <w:qFormat/>
    <w:rsid w:val="001515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5152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152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5152F"/>
    <w:rPr>
      <w:rFonts w:ascii="Times New Roman" w:eastAsia="Times New Roman" w:hAnsi="Times New Roman" w:cs="Times New Roman"/>
      <w:b/>
      <w:bCs/>
      <w:sz w:val="36"/>
      <w:szCs w:val="36"/>
      <w:lang w:eastAsia="ru-RU"/>
    </w:rPr>
  </w:style>
  <w:style w:type="paragraph" w:customStyle="1" w:styleId="title">
    <w:name w:val="title"/>
    <w:basedOn w:val="a"/>
    <w:rsid w:val="001515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151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15152F"/>
  </w:style>
  <w:style w:type="paragraph" w:customStyle="1" w:styleId="footer">
    <w:name w:val="footer"/>
    <w:basedOn w:val="a"/>
    <w:rsid w:val="0015152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0632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8C72A864-08A5-44CB-B2E0-A7674BE2E47A" TargetMode="External"/><Relationship Id="rId18" Type="http://schemas.openxmlformats.org/officeDocument/2006/relationships/hyperlink" Target="https://pravo-search.minjust.ru/bigs/showDocument.html?id=55F26CEB-8694-4B36-B594-992619785731" TargetMode="External"/><Relationship Id="rId26" Type="http://schemas.openxmlformats.org/officeDocument/2006/relationships/hyperlink" Target="https://pravo-search.minjust.ru/bigs/showDocument.html?id=BD0A7E42-2FAC-4D91-8FBC-20AF498F23B4" TargetMode="External"/><Relationship Id="rId39" Type="http://schemas.openxmlformats.org/officeDocument/2006/relationships/hyperlink" Target="https://pravo-search.minjust.ru/bigs/showDocument.html?id=B1294CD9-4833-427A-8E63-C0EA2CC61A0D" TargetMode="External"/><Relationship Id="rId21" Type="http://schemas.openxmlformats.org/officeDocument/2006/relationships/hyperlink" Target="https://pravo-search.minjust.ru/bigs/showDocument.html?id=63EDC0F4-F7D2-49C7-B75F-F1A7763F5884" TargetMode="External"/><Relationship Id="rId34" Type="http://schemas.openxmlformats.org/officeDocument/2006/relationships/hyperlink" Target="https://pravo-search.minjust.ru/bigs/showDocument.html?id=C14F62EC-3E09-4470-ADD3-F4CDD341D6E6" TargetMode="External"/><Relationship Id="rId42" Type="http://schemas.openxmlformats.org/officeDocument/2006/relationships/hyperlink" Target="https://pravo-search.minjust.ru/bigs/showDocument.html?id=E60448D1-B4E7-4091-91BC-71D51D023C2D" TargetMode="External"/><Relationship Id="rId47" Type="http://schemas.openxmlformats.org/officeDocument/2006/relationships/hyperlink" Target="https://pravo-search.minjust.ru/bigs/showDocument.html?id=9767E42B-FB99-4112-816D-1D2DA26BFAF6" TargetMode="External"/><Relationship Id="rId50" Type="http://schemas.openxmlformats.org/officeDocument/2006/relationships/hyperlink" Target="https://pravo-search.minjust.ru/bigs/showDocument.html?id=B71EC53D-78FB-450B-B354-A1DB6995464F" TargetMode="External"/><Relationship Id="rId55" Type="http://schemas.openxmlformats.org/officeDocument/2006/relationships/hyperlink" Target="https://pravo-search.minjust.ru/bigs/showDocument.html?id=9767E42B-FB99-4112-816D-1D2DA26BFAF6" TargetMode="External"/><Relationship Id="rId63" Type="http://schemas.openxmlformats.org/officeDocument/2006/relationships/hyperlink" Target="https://pravo-search.minjust.ru/bigs/showDocument.html?id=C2278013-8493-4C68-8539-B8F8ED2D9ABA" TargetMode="External"/><Relationship Id="rId7" Type="http://schemas.openxmlformats.org/officeDocument/2006/relationships/hyperlink" Target="https://pravo-search.minjust.ru/bigs/showDocument.html?id=C14F62EC-3E09-4470-ADD3-F4CDD341D6E6" TargetMode="External"/><Relationship Id="rId2" Type="http://schemas.openxmlformats.org/officeDocument/2006/relationships/settings" Target="settings.xml"/><Relationship Id="rId16" Type="http://schemas.openxmlformats.org/officeDocument/2006/relationships/hyperlink" Target="https://pravo-search.minjust.ru/bigs/showDocument.html?id=C2278013-8493-4C68-8539-B8F8ED2D9ABA" TargetMode="External"/><Relationship Id="rId20" Type="http://schemas.openxmlformats.org/officeDocument/2006/relationships/hyperlink" Target="https://pravo-search.minjust.ru/bigs/showDocument.html?id=BBF89570-6239-4CFB-BDBA-5B454C14E321" TargetMode="External"/><Relationship Id="rId29" Type="http://schemas.openxmlformats.org/officeDocument/2006/relationships/hyperlink" Target="https://pravo-search.minjust.ru/bigs/showDocument.html?id=BD0A7E42-2FAC-4D91-8FBC-20AF498F23B4" TargetMode="External"/><Relationship Id="rId41" Type="http://schemas.openxmlformats.org/officeDocument/2006/relationships/hyperlink" Target="https://pravo-search.minjust.ru/bigs/showDocument.html?id=8C72A864-08A5-44CB-B2E0-A7674BE2E47A" TargetMode="External"/><Relationship Id="rId54" Type="http://schemas.openxmlformats.org/officeDocument/2006/relationships/hyperlink" Target="https://pravo-search.minjust.ru/bigs/showDocument.html?id=BD0A7E42-2FAC-4D91-8FBC-20AF498F23B4" TargetMode="External"/><Relationship Id="rId62" Type="http://schemas.openxmlformats.org/officeDocument/2006/relationships/hyperlink" Target="https://pravo-search.minjust.ru/bigs/showDocument.html?id=23615351-8922-4064-9BF1-33B99E56DEAC" TargetMode="External"/><Relationship Id="rId1" Type="http://schemas.openxmlformats.org/officeDocument/2006/relationships/styles" Target="styles.xml"/><Relationship Id="rId6" Type="http://schemas.openxmlformats.org/officeDocument/2006/relationships/hyperlink" Target="https://pravo-search.minjust.ru/bigs/showDocument.html?id=9767E42B-FB99-4112-816D-1D2DA26BFAF6" TargetMode="External"/><Relationship Id="rId11" Type="http://schemas.openxmlformats.org/officeDocument/2006/relationships/hyperlink" Target="https://pravo-search.minjust.ru/bigs/showDocument.html?id=B1294CD9-4833-427A-8E63-C0EA2CC61A0D" TargetMode="External"/><Relationship Id="rId24" Type="http://schemas.openxmlformats.org/officeDocument/2006/relationships/hyperlink" Target="https://pravo-search.minjust.ru/bigs/showDocument.html?id=B6489F62-C91C-4ED9-AD1B-5DFBB2130E53" TargetMode="External"/><Relationship Id="rId32" Type="http://schemas.openxmlformats.org/officeDocument/2006/relationships/hyperlink" Target="https://pravo-search.minjust.ru/bigs/showDocument.html?id=55F26CEB-8694-4B36-B594-992619785731" TargetMode="External"/><Relationship Id="rId37" Type="http://schemas.openxmlformats.org/officeDocument/2006/relationships/hyperlink" Target="https://pravo-search.minjust.ru/bigs/showDocument.html?id=E07019C0-C400-4CC8-A6EB-06A0F2FEF751" TargetMode="External"/><Relationship Id="rId40" Type="http://schemas.openxmlformats.org/officeDocument/2006/relationships/hyperlink" Target="https://pravo-search.minjust.ru/bigs/showDocument.html?id=F29B00B2-8A9A-4B45-AA5B-C2FCAA6696F6" TargetMode="External"/><Relationship Id="rId45" Type="http://schemas.openxmlformats.org/officeDocument/2006/relationships/hyperlink" Target="https://pravo-search.minjust.ru/bigs/showDocument.html?id=E89B4EDA-1A0F-4113-BF70-D3DFAC8B3C2B" TargetMode="External"/><Relationship Id="rId53" Type="http://schemas.openxmlformats.org/officeDocument/2006/relationships/hyperlink" Target="https://pravo-search.minjust.ru/bigs/showDocument.html?id=BD0A7E42-2FAC-4D91-8FBC-20AF498F23B4" TargetMode="External"/><Relationship Id="rId58" Type="http://schemas.openxmlformats.org/officeDocument/2006/relationships/hyperlink" Target="https://pravo-search.minjust.ru/bigs/showDocument.html?id=BD0A7E42-2FAC-4D91-8FBC-20AF498F23B4" TargetMode="External"/><Relationship Id="rId66" Type="http://schemas.openxmlformats.org/officeDocument/2006/relationships/theme" Target="theme/theme1.xml"/><Relationship Id="rId5" Type="http://schemas.openxmlformats.org/officeDocument/2006/relationships/hyperlink" Target="https://pravo-search.minjust.ru/bigs/showDocument.html?id=BD0A7E42-2FAC-4D91-8FBC-20AF498F23B4" TargetMode="External"/><Relationship Id="rId15" Type="http://schemas.openxmlformats.org/officeDocument/2006/relationships/hyperlink" Target="https://pravo-search.minjust.ru/bigs/showDocument.html?id=728AD6A2-60E3-40EB-BE5F-0B9798D103EB" TargetMode="External"/><Relationship Id="rId23" Type="http://schemas.openxmlformats.org/officeDocument/2006/relationships/hyperlink" Target="https://pravo-search.minjust.ru/bigs/showDocument.html?id=6EC1ACD4-C05E-4F72-80CA-E4FEFDE385B8" TargetMode="External"/><Relationship Id="rId28" Type="http://schemas.openxmlformats.org/officeDocument/2006/relationships/hyperlink" Target="https://pravo-search.minjust.ru/bigs/showDocument.html?id=E07019C0-C400-4CC8-A6EB-06A0F2FEF751" TargetMode="External"/><Relationship Id="rId36" Type="http://schemas.openxmlformats.org/officeDocument/2006/relationships/hyperlink" Target="https://pravo-search.minjust.ru/bigs/showDocument.html?id=BD0A7E42-2FAC-4D91-8FBC-20AF498F23B4" TargetMode="External"/><Relationship Id="rId49" Type="http://schemas.openxmlformats.org/officeDocument/2006/relationships/hyperlink" Target="https://pravo-search.minjust.ru/bigs/showDocument.html?id=BD0A7E42-2FAC-4D91-8FBC-20AF498F23B4" TargetMode="External"/><Relationship Id="rId57" Type="http://schemas.openxmlformats.org/officeDocument/2006/relationships/hyperlink" Target="https://pravo-search.minjust.ru/bigs/showDocument.html?id=BD0A7E42-2FAC-4D91-8FBC-20AF498F23B4" TargetMode="External"/><Relationship Id="rId61" Type="http://schemas.openxmlformats.org/officeDocument/2006/relationships/hyperlink" Target="https://pravo-search.minjust.ru/bigs/showDocument.html?id=B1294CD9-4833-427A-8E63-C0EA2CC61A0D" TargetMode="External"/><Relationship Id="rId10" Type="http://schemas.openxmlformats.org/officeDocument/2006/relationships/hyperlink" Target="https://pravo-search.minjust.ru/bigs/showDocument.html?id=4D8FCC69-A1D6-4560-BF97-A62F14A25DCE" TargetMode="External"/><Relationship Id="rId19" Type="http://schemas.openxmlformats.org/officeDocument/2006/relationships/hyperlink" Target="https://pravo-search.minjust.ru/bigs/showDocument.html?id=E262A5DE-C87F-42B7-A120-7DCF949D8830" TargetMode="External"/><Relationship Id="rId31" Type="http://schemas.openxmlformats.org/officeDocument/2006/relationships/hyperlink" Target="https://pravo-search.minjust.ru/bigs/showDocument.html?id=E07019C0-C400-4CC8-A6EB-06A0F2FEF751" TargetMode="External"/><Relationship Id="rId44" Type="http://schemas.openxmlformats.org/officeDocument/2006/relationships/hyperlink" Target="https://pravo-search.minjust.ru/bigs/showDocument.html?id=C2278013-8493-4C68-8539-B8F8ED2D9ABA" TargetMode="External"/><Relationship Id="rId52" Type="http://schemas.openxmlformats.org/officeDocument/2006/relationships/hyperlink" Target="https://pravo-search.minjust.ru/bigs/showDocument.html?id=7E262B68-AB55-4E39-9D60-EB7FD89C52C8" TargetMode="External"/><Relationship Id="rId60" Type="http://schemas.openxmlformats.org/officeDocument/2006/relationships/hyperlink" Target="https://pravo-search.minjust.ru/bigs/showDocument.html?id=B1294CD9-4833-427A-8E63-C0EA2CC61A0D" TargetMode="External"/><Relationship Id="rId65" Type="http://schemas.openxmlformats.org/officeDocument/2006/relationships/fontTable" Target="fontTable.xml"/><Relationship Id="rId4" Type="http://schemas.openxmlformats.org/officeDocument/2006/relationships/hyperlink" Target="https://pravo-search.minjust.ru/bigs/showDocument.html?id=B71EC53D-78FB-450B-B354-A1DB6995464F" TargetMode="External"/><Relationship Id="rId9" Type="http://schemas.openxmlformats.org/officeDocument/2006/relationships/hyperlink" Target="https://pravo-search.minjust.ru/bigs/showDocument.html?id=23615351-8922-4064-9BF1-33B99E56DEAC" TargetMode="External"/><Relationship Id="rId14" Type="http://schemas.openxmlformats.org/officeDocument/2006/relationships/hyperlink" Target="https://pravo-search.minjust.ru/bigs/showDocument.html?id=E60448D1-B4E7-4091-91BC-71D51D023C2D" TargetMode="External"/><Relationship Id="rId22" Type="http://schemas.openxmlformats.org/officeDocument/2006/relationships/hyperlink" Target="https://pravo-search.minjust.ru/bigs/showDocument.html?id=AC2C8B4B-28DB-4371-B261-86FAA741885D" TargetMode="External"/><Relationship Id="rId27" Type="http://schemas.openxmlformats.org/officeDocument/2006/relationships/hyperlink" Target="https://pravo-search.minjust.ru/bigs/showDocument.html?id=E07019C0-C400-4CC8-A6EB-06A0F2FEF751" TargetMode="External"/><Relationship Id="rId30" Type="http://schemas.openxmlformats.org/officeDocument/2006/relationships/hyperlink" Target="https://pravo-search.minjust.ru/bigs/showDocument.html?id=BD0A7E42-2FAC-4D91-8FBC-20AF498F23B4" TargetMode="External"/><Relationship Id="rId35" Type="http://schemas.openxmlformats.org/officeDocument/2006/relationships/hyperlink" Target="https://pravo-search.minjust.ru/bigs/showDocument.html?id=E07019C0-C400-4CC8-A6EB-06A0F2FEF751" TargetMode="External"/><Relationship Id="rId43" Type="http://schemas.openxmlformats.org/officeDocument/2006/relationships/hyperlink" Target="https://pravo-search.minjust.ru/bigs/showDocument.html?id=728AD6A2-60E3-40EB-BE5F-0B9798D103EB" TargetMode="External"/><Relationship Id="rId48" Type="http://schemas.openxmlformats.org/officeDocument/2006/relationships/hyperlink" Target="https://pravo-search.minjust.ru/bigs/showDocument.html?id=C14F62EC-3E09-4470-ADD3-F4CDD341D6E6" TargetMode="External"/><Relationship Id="rId56" Type="http://schemas.openxmlformats.org/officeDocument/2006/relationships/hyperlink" Target="https://pravo-search.minjust.ru/bigs/showDocument.html?id=C14F62EC-3E09-4470-ADD3-F4CDD341D6E6" TargetMode="External"/><Relationship Id="rId64" Type="http://schemas.openxmlformats.org/officeDocument/2006/relationships/hyperlink" Target="https://pravo-search.minjust.ru/bigs/showDocument.html?id=E07019C0-C400-4CC8-A6EB-06A0F2FEF751" TargetMode="External"/><Relationship Id="rId8" Type="http://schemas.openxmlformats.org/officeDocument/2006/relationships/hyperlink" Target="https://pravo-search.minjust.ru/bigs/showDocument.html?id=E07019C0-C400-4CC8-A6EB-06A0F2FEF751" TargetMode="External"/><Relationship Id="rId51" Type="http://schemas.openxmlformats.org/officeDocument/2006/relationships/hyperlink" Target="https://pravo-search.minjust.ru/bigs/showDocument.html?id=BD0A7E42-2FAC-4D91-8FBC-20AF498F23B4" TargetMode="External"/><Relationship Id="rId3" Type="http://schemas.openxmlformats.org/officeDocument/2006/relationships/webSettings" Target="webSettings.xml"/><Relationship Id="rId12" Type="http://schemas.openxmlformats.org/officeDocument/2006/relationships/hyperlink" Target="https://pravo-search.minjust.ru/bigs/showDocument.html?id=F29B00B2-8A9A-4B45-AA5B-C2FCAA6696F6" TargetMode="External"/><Relationship Id="rId17" Type="http://schemas.openxmlformats.org/officeDocument/2006/relationships/hyperlink" Target="https://pravo-search.minjust.ru/bigs/showDocument.html?id=E89B4EDA-1A0F-4113-BF70-D3DFAC8B3C2B" TargetMode="External"/><Relationship Id="rId25" Type="http://schemas.openxmlformats.org/officeDocument/2006/relationships/hyperlink" Target="https://pravo-search.minjust.ru/bigs/showDocument.html?id=F04BBB55-04DE-4E8D-AECB-FC587FD42ABC" TargetMode="External"/><Relationship Id="rId33" Type="http://schemas.openxmlformats.org/officeDocument/2006/relationships/hyperlink" Target="https://pravo-search.minjust.ru/bigs/showDocument.html?id=9767E42B-FB99-4112-816D-1D2DA26BFAF6" TargetMode="External"/><Relationship Id="rId38" Type="http://schemas.openxmlformats.org/officeDocument/2006/relationships/hyperlink" Target="https://pravo-search.minjust.ru/bigs/showDocument.html?id=BD0A7E42-2FAC-4D91-8FBC-20AF498F23B4" TargetMode="External"/><Relationship Id="rId46" Type="http://schemas.openxmlformats.org/officeDocument/2006/relationships/hyperlink" Target="https://pravo-search.minjust.ru/bigs/showDocument.html?id=BBF89570-6239-4CFB-BDBA-5B454C14E321" TargetMode="External"/><Relationship Id="rId59" Type="http://schemas.openxmlformats.org/officeDocument/2006/relationships/hyperlink" Target="https://pravo-search.minjust.ru/bigs/showDocument.html?id=BD0A7E42-2FAC-4D91-8FBC-20AF498F23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5213</Words>
  <Characters>29719</Characters>
  <Application>Microsoft Office Word</Application>
  <DocSecurity>0</DocSecurity>
  <Lines>247</Lines>
  <Paragraphs>69</Paragraphs>
  <ScaleCrop>false</ScaleCrop>
  <Company>Microsoft</Company>
  <LinksUpToDate>false</LinksUpToDate>
  <CharactersWithSpaces>34863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dc:creator>
  <cp:lastModifiedBy>адм</cp:lastModifiedBy>
  <cp:revision>1</cp:revision>
  <dcterms:created xsi:type="dcterms:W3CDTF">2024-03-25T07:45:00Z</dcterms:created>
  <dcterms:modified xsi:type="dcterms:W3CDTF">2024-03-25T07:46:00Z</dcterms:modified>
</cp:coreProperties>
</file>