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06" w:rsidRDefault="007225E6" w:rsidP="007225E6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7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806" w:rsidRPr="00F07CFE" w:rsidRDefault="009F4806" w:rsidP="00C50F6F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 xml:space="preserve">АДМИНИСТРАЦИЯ </w:t>
      </w:r>
      <w:r w:rsidR="00C50F6F">
        <w:rPr>
          <w:rFonts w:ascii="Times New Roman" w:hAnsi="Times New Roman" w:cs="Times New Roman"/>
        </w:rPr>
        <w:t>ШЕРЕМЕТЬЕВСКОГО</w:t>
      </w:r>
      <w:r w:rsidRPr="00F07CFE">
        <w:rPr>
          <w:rFonts w:ascii="Times New Roman" w:hAnsi="Times New Roman" w:cs="Times New Roman"/>
        </w:rPr>
        <w:t xml:space="preserve"> СЕЛЬСОВЕТА</w:t>
      </w:r>
    </w:p>
    <w:p w:rsidR="009F4806" w:rsidRPr="00F07CFE" w:rsidRDefault="00C50F6F" w:rsidP="00C50F6F">
      <w:pPr>
        <w:pStyle w:val="Title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БАШМАКОВСКОГО</w:t>
      </w:r>
      <w:r w:rsidR="009F4806" w:rsidRPr="00F07CFE">
        <w:rPr>
          <w:rFonts w:ascii="Times New Roman" w:hAnsi="Times New Roman" w:cs="Times New Roman"/>
        </w:rPr>
        <w:t xml:space="preserve"> РАЙОНА ПЕНЗЕНСКОЙ ОБЛАСТИ</w:t>
      </w:r>
    </w:p>
    <w:p w:rsidR="009F4806" w:rsidRPr="00F07CFE" w:rsidRDefault="009F4806" w:rsidP="009F4806">
      <w:pPr>
        <w:pStyle w:val="Title"/>
        <w:rPr>
          <w:rFonts w:ascii="Times New Roman" w:hAnsi="Times New Roman" w:cs="Times New Roman"/>
        </w:rPr>
      </w:pPr>
      <w:r w:rsidRPr="00F07CFE">
        <w:rPr>
          <w:rFonts w:ascii="Times New Roman" w:hAnsi="Times New Roman" w:cs="Times New Roman"/>
        </w:rPr>
        <w:t>ПОСТАНОВЛЕНИЕ</w:t>
      </w:r>
    </w:p>
    <w:p w:rsidR="009F4806" w:rsidRPr="007225E6" w:rsidRDefault="009F4806" w:rsidP="009F4806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7225E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E5EC8">
        <w:rPr>
          <w:rFonts w:ascii="Times New Roman" w:hAnsi="Times New Roman" w:cs="Times New Roman"/>
          <w:b w:val="0"/>
          <w:sz w:val="28"/>
          <w:szCs w:val="28"/>
        </w:rPr>
        <w:t>21</w:t>
      </w:r>
      <w:r w:rsidR="00E271B2">
        <w:rPr>
          <w:rFonts w:ascii="Times New Roman" w:hAnsi="Times New Roman" w:cs="Times New Roman"/>
          <w:b w:val="0"/>
          <w:sz w:val="28"/>
          <w:szCs w:val="28"/>
        </w:rPr>
        <w:t>.06.2021  № 57</w:t>
      </w:r>
      <w:r w:rsidR="007225E6" w:rsidRPr="007225E6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9F4806" w:rsidRPr="00F07CFE" w:rsidRDefault="009F4806" w:rsidP="009F4806">
      <w:pPr>
        <w:pStyle w:val="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F07CFE">
        <w:rPr>
          <w:rFonts w:ascii="Times New Roman" w:hAnsi="Times New Roman" w:cs="Times New Roman"/>
          <w:b w:val="0"/>
          <w:i/>
          <w:sz w:val="24"/>
          <w:szCs w:val="24"/>
        </w:rPr>
        <w:t>с.</w:t>
      </w:r>
      <w:r w:rsidR="00B33B1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50F6F">
        <w:rPr>
          <w:rFonts w:ascii="Times New Roman" w:hAnsi="Times New Roman" w:cs="Times New Roman"/>
          <w:b w:val="0"/>
          <w:i/>
          <w:sz w:val="24"/>
          <w:szCs w:val="24"/>
        </w:rPr>
        <w:t>Шереметьево</w:t>
      </w:r>
    </w:p>
    <w:p w:rsidR="009F4806" w:rsidRDefault="001350E9" w:rsidP="009F4806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предоставления</w:t>
      </w:r>
      <w:r w:rsidR="009F4806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8648E8">
        <w:rPr>
          <w:rFonts w:ascii="Times New Roman" w:hAnsi="Times New Roman" w:cs="Times New Roman"/>
          <w:sz w:val="28"/>
          <w:szCs w:val="28"/>
        </w:rPr>
        <w:t>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 Постановка на учет</w:t>
      </w:r>
      <w:r w:rsidR="00EF536D">
        <w:rPr>
          <w:rFonts w:ascii="Times New Roman" w:hAnsi="Times New Roman" w:cs="Times New Roman"/>
          <w:sz w:val="28"/>
          <w:szCs w:val="28"/>
        </w:rPr>
        <w:t xml:space="preserve"> малоимущих граждан в качестве  нуждающихся в жилых помещениях</w:t>
      </w:r>
      <w:r w:rsidR="009F4806">
        <w:rPr>
          <w:rFonts w:ascii="Times New Roman" w:hAnsi="Times New Roman" w:cs="Times New Roman"/>
          <w:sz w:val="28"/>
          <w:szCs w:val="28"/>
        </w:rPr>
        <w:t>»</w:t>
      </w:r>
    </w:p>
    <w:p w:rsidR="002B0572" w:rsidRDefault="002B0572" w:rsidP="009F4806">
      <w:pPr>
        <w:pStyle w:val="Title"/>
        <w:rPr>
          <w:rFonts w:ascii="Times New Roman" w:hAnsi="Times New Roman" w:cs="Times New Roman"/>
          <w:sz w:val="28"/>
          <w:szCs w:val="28"/>
        </w:rPr>
      </w:pPr>
    </w:p>
    <w:p w:rsidR="00C50F6F" w:rsidRPr="002B0572" w:rsidRDefault="00C50F6F" w:rsidP="00C50F6F">
      <w:pPr>
        <w:widowControl w:val="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>
        <w:rPr>
          <w:rFonts w:ascii="Times New Roman" w:hAnsi="Times New Roman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Pr="00E12F90">
        <w:rPr>
          <w:rFonts w:ascii="Times New Roman" w:hAnsi="Times New Roman"/>
          <w:sz w:val="28"/>
          <w:szCs w:val="28"/>
        </w:rPr>
        <w:t>07.06.2019 № 34-</w:t>
      </w:r>
      <w:r w:rsidRPr="002B0572">
        <w:rPr>
          <w:rFonts w:ascii="Times New Roman" w:hAnsi="Times New Roman"/>
          <w:color w:val="000000"/>
          <w:sz w:val="28"/>
          <w:szCs w:val="28"/>
        </w:rPr>
        <w:t>п</w:t>
      </w:r>
      <w:r w:rsidRPr="002B0572">
        <w:rPr>
          <w:rFonts w:ascii="Times New Roman" w:hAnsi="Times New Roman"/>
          <w:sz w:val="28"/>
          <w:szCs w:val="28"/>
        </w:rPr>
        <w:t xml:space="preserve"> «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color w:val="000000"/>
          <w:kern w:val="1"/>
          <w:sz w:val="28"/>
          <w:lang w:bidi="hi-IN"/>
        </w:rPr>
        <w:t>Шереметьевского</w:t>
      </w:r>
      <w:r w:rsidRPr="002B0572">
        <w:rPr>
          <w:rFonts w:ascii="Times New Roman" w:hAnsi="Times New Roman"/>
          <w:color w:val="000000"/>
          <w:kern w:val="1"/>
          <w:sz w:val="28"/>
          <w:lang w:bidi="hi-IN"/>
        </w:rPr>
        <w:t xml:space="preserve"> сельсовета Башмаковского района Пензенской области</w:t>
      </w:r>
      <w:r w:rsidRPr="002B0572">
        <w:rPr>
          <w:rFonts w:ascii="Times New Roman" w:hAnsi="Times New Roman"/>
          <w:sz w:val="28"/>
          <w:szCs w:val="28"/>
        </w:rPr>
        <w:t xml:space="preserve">», </w:t>
      </w:r>
      <w:r w:rsidRPr="00E12F90">
        <w:rPr>
          <w:rFonts w:ascii="Times New Roman" w:hAnsi="Times New Roman"/>
          <w:sz w:val="28"/>
          <w:szCs w:val="28"/>
        </w:rPr>
        <w:t>от 08.05.2019 № 30</w:t>
      </w:r>
      <w:r w:rsidRPr="002B0572">
        <w:rPr>
          <w:rFonts w:ascii="Times New Roman" w:hAnsi="Times New Roman"/>
          <w:sz w:val="28"/>
          <w:szCs w:val="28"/>
        </w:rPr>
        <w:t>-п                      «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>
        <w:rPr>
          <w:rFonts w:ascii="Times New Roman" w:hAnsi="Times New Roman"/>
          <w:spacing w:val="-1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сельсовета Башмаковского района Пензенской области»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>
        <w:rPr>
          <w:rFonts w:ascii="Times New Roman" w:hAnsi="Times New Roman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района,</w:t>
      </w:r>
    </w:p>
    <w:p w:rsidR="002B0572" w:rsidRP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50F6F">
        <w:rPr>
          <w:rFonts w:ascii="Times New Roman" w:hAnsi="Times New Roman"/>
          <w:b/>
          <w:sz w:val="28"/>
          <w:szCs w:val="28"/>
        </w:rPr>
        <w:t>Шереметьевского</w:t>
      </w:r>
      <w:r w:rsidRPr="002B0572">
        <w:rPr>
          <w:rFonts w:ascii="Times New Roman" w:hAnsi="Times New Roman"/>
          <w:b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EB36D1" w:rsidRPr="00EB36D1" w:rsidRDefault="00EB36D1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36D1">
        <w:rPr>
          <w:rFonts w:ascii="Times New Roman" w:hAnsi="Times New Roman"/>
          <w:sz w:val="28"/>
          <w:szCs w:val="28"/>
        </w:rPr>
        <w:t xml:space="preserve"> Утвердить прилагаемый административный регламент </w:t>
      </w:r>
      <w:r w:rsidR="0022398C">
        <w:rPr>
          <w:rFonts w:ascii="Times New Roman" w:hAnsi="Times New Roman"/>
          <w:sz w:val="28"/>
          <w:szCs w:val="28"/>
        </w:rPr>
        <w:t>предоставления</w:t>
      </w:r>
      <w:r w:rsidRPr="00EB36D1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C50F6F">
        <w:rPr>
          <w:rFonts w:ascii="Times New Roman" w:hAnsi="Times New Roman"/>
          <w:sz w:val="28"/>
          <w:szCs w:val="28"/>
        </w:rPr>
        <w:t>Постановка</w:t>
      </w:r>
      <w:r w:rsidR="0022398C">
        <w:rPr>
          <w:rFonts w:ascii="Times New Roman" w:hAnsi="Times New Roman"/>
          <w:sz w:val="28"/>
          <w:szCs w:val="28"/>
        </w:rPr>
        <w:t xml:space="preserve"> на учет малоимущих граждан в качестве нуждающихся в жилых помещениях</w:t>
      </w:r>
      <w:r w:rsidRPr="00EB36D1">
        <w:rPr>
          <w:rFonts w:ascii="Times New Roman" w:hAnsi="Times New Roman"/>
          <w:sz w:val="28"/>
          <w:szCs w:val="28"/>
        </w:rPr>
        <w:t>».</w:t>
      </w:r>
    </w:p>
    <w:p w:rsidR="002B0572" w:rsidRPr="002B0572" w:rsidRDefault="002B0572" w:rsidP="00EB36D1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sz w:val="28"/>
          <w:szCs w:val="28"/>
        </w:rPr>
        <w:t>Насто</w:t>
      </w:r>
      <w:r w:rsidR="00C50F6F">
        <w:rPr>
          <w:rFonts w:ascii="Times New Roman" w:hAnsi="Times New Roman"/>
          <w:sz w:val="28"/>
          <w:szCs w:val="28"/>
        </w:rPr>
        <w:t>ящее постановление опубликовать</w:t>
      </w:r>
      <w:r w:rsidRPr="002B0572">
        <w:rPr>
          <w:rFonts w:ascii="Times New Roman" w:hAnsi="Times New Roman"/>
          <w:sz w:val="28"/>
          <w:szCs w:val="28"/>
        </w:rPr>
        <w:t xml:space="preserve"> в информационном бюллетене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50F6F">
        <w:rPr>
          <w:rFonts w:ascii="Times New Roman" w:hAnsi="Times New Roman"/>
          <w:sz w:val="28"/>
          <w:szCs w:val="28"/>
        </w:rPr>
        <w:t>«Сельские ве</w:t>
      </w:r>
      <w:r w:rsidRPr="002B0572">
        <w:rPr>
          <w:rFonts w:ascii="Times New Roman" w:hAnsi="Times New Roman"/>
          <w:sz w:val="28"/>
          <w:szCs w:val="28"/>
        </w:rPr>
        <w:t>сти»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C50F6F">
        <w:rPr>
          <w:rFonts w:ascii="Times New Roman" w:hAnsi="Times New Roman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2B0572" w:rsidRPr="002B0572" w:rsidRDefault="002B0572" w:rsidP="00EB36D1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на следующий день после дня его официального опубликования. </w:t>
      </w:r>
    </w:p>
    <w:p w:rsidR="002B0572" w:rsidRPr="002B0572" w:rsidRDefault="002B0572" w:rsidP="00EB36D1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</w:t>
      </w:r>
      <w:r w:rsidR="00C50F6F">
        <w:rPr>
          <w:rFonts w:ascii="Times New Roman" w:hAnsi="Times New Roman"/>
          <w:sz w:val="28"/>
          <w:szCs w:val="28"/>
        </w:rPr>
        <w:t xml:space="preserve">ь на                       </w:t>
      </w:r>
      <w:r w:rsidRPr="002B0572">
        <w:rPr>
          <w:rFonts w:ascii="Times New Roman" w:hAnsi="Times New Roman"/>
          <w:sz w:val="28"/>
          <w:szCs w:val="28"/>
        </w:rPr>
        <w:t>глав</w:t>
      </w:r>
      <w:r w:rsidR="00C50F6F">
        <w:rPr>
          <w:rFonts w:ascii="Times New Roman" w:hAnsi="Times New Roman"/>
          <w:sz w:val="28"/>
          <w:szCs w:val="28"/>
        </w:rPr>
        <w:t>у</w:t>
      </w:r>
      <w:r w:rsidRPr="002B0572">
        <w:rPr>
          <w:rFonts w:ascii="Times New Roman" w:hAnsi="Times New Roman"/>
          <w:sz w:val="28"/>
          <w:szCs w:val="28"/>
        </w:rPr>
        <w:t xml:space="preserve"> администрации </w:t>
      </w:r>
      <w:r w:rsidR="00C50F6F">
        <w:rPr>
          <w:rFonts w:ascii="Times New Roman" w:hAnsi="Times New Roman"/>
          <w:sz w:val="28"/>
          <w:szCs w:val="28"/>
        </w:rPr>
        <w:t>Шереметьевского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района. </w:t>
      </w: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C50F6F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B0572" w:rsidRPr="002B057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B0572" w:rsidRDefault="00C50F6F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Шереметьевского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</w:t>
      </w:r>
      <w:r w:rsidR="002B0572" w:rsidRPr="002B05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Р.В. Буланкин</w:t>
      </w:r>
    </w:p>
    <w:p w:rsidR="003316C7" w:rsidRDefault="003316C7" w:rsidP="007225E6">
      <w:pPr>
        <w:ind w:firstLine="0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F4806" w:rsidRDefault="00C50F6F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Шереметьевского</w:t>
      </w:r>
      <w:r w:rsidR="009F4806">
        <w:rPr>
          <w:rFonts w:ascii="Times New Roman" w:hAnsi="Times New Roman"/>
          <w:sz w:val="28"/>
          <w:szCs w:val="28"/>
        </w:rPr>
        <w:t xml:space="preserve"> сельсовета</w:t>
      </w:r>
    </w:p>
    <w:p w:rsidR="009F4806" w:rsidRDefault="002F6FF9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Башмаковского</w:t>
      </w:r>
      <w:r w:rsidR="009F4806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225E6">
        <w:rPr>
          <w:rFonts w:ascii="Times New Roman" w:hAnsi="Times New Roman"/>
          <w:sz w:val="28"/>
          <w:szCs w:val="28"/>
        </w:rPr>
        <w:t>22.06.2021 № 5</w:t>
      </w:r>
      <w:r w:rsidR="00E271B2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7225E6">
        <w:rPr>
          <w:rFonts w:ascii="Times New Roman" w:hAnsi="Times New Roman"/>
          <w:sz w:val="28"/>
          <w:szCs w:val="28"/>
        </w:rPr>
        <w:t>-п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  <w:r w:rsidR="008054AE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="008054AE">
        <w:rPr>
          <w:rFonts w:ascii="Times New Roman" w:hAnsi="Times New Roman" w:cs="Times New Roman"/>
          <w:b/>
          <w:bCs/>
          <w:sz w:val="28"/>
          <w:szCs w:val="28"/>
        </w:rPr>
        <w:t>ПОСТАНОВКА НА УЧЕТ МАЛОИМУЩИХ ГРАЖДАН В КАЧЕСТВЕ НУЖДАЮЩИХСЯ В ЖИЛЫХ ПОМЕЩЕНИЯХ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C50F6F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C50F6F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sz w:val="26"/>
          <w:szCs w:val="26"/>
        </w:rPr>
      </w:pPr>
    </w:p>
    <w:p w:rsidR="00373C92" w:rsidRPr="008834C6" w:rsidRDefault="00373C92" w:rsidP="00C50F6F">
      <w:pPr>
        <w:widowControl w:val="0"/>
        <w:autoSpaceDE w:val="0"/>
        <w:autoSpaceDN w:val="0"/>
        <w:spacing w:line="259" w:lineRule="auto"/>
        <w:ind w:left="54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1" w:name="_Ref13554425"/>
      <w:r w:rsidRPr="008834C6">
        <w:rPr>
          <w:rFonts w:ascii="Times New Roman" w:eastAsia="Calibri" w:hAnsi="Times New Roman"/>
          <w:b/>
          <w:sz w:val="28"/>
          <w:szCs w:val="28"/>
        </w:rPr>
        <w:t>Предмет регулирования</w:t>
      </w:r>
      <w:bookmarkEnd w:id="1"/>
      <w:r w:rsidRPr="008834C6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373C92" w:rsidRPr="00373C92" w:rsidRDefault="00373C92" w:rsidP="00C50F6F">
      <w:pPr>
        <w:widowControl w:val="0"/>
        <w:autoSpaceDE w:val="0"/>
        <w:autoSpaceDN w:val="0"/>
        <w:ind w:left="540"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44366E" w:rsidRPr="0044366E" w:rsidRDefault="0044366E" w:rsidP="00C50F6F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1.1.  </w:t>
      </w:r>
      <w:r w:rsidRPr="0044366E">
        <w:rPr>
          <w:rFonts w:ascii="Times New Roman" w:hAnsi="Times New Roman" w:cs="Times New Roman"/>
          <w:position w:val="-2"/>
          <w:sz w:val="28"/>
          <w:szCs w:val="28"/>
        </w:rPr>
        <w:t>Административный регламент устанавливает порядок и стандарт предоставления муниципальной услуги «Постановка на учет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малоимущих граждан в качестве нуждающихся в жилых помещениях</w:t>
      </w:r>
      <w:r w:rsidRPr="0044366E">
        <w:rPr>
          <w:rFonts w:ascii="Times New Roman" w:hAnsi="Times New Roman" w:cs="Times New Roman"/>
          <w:position w:val="-2"/>
          <w:sz w:val="28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C50F6F">
        <w:rPr>
          <w:rFonts w:ascii="Times New Roman" w:hAnsi="Times New Roman" w:cs="Times New Roman"/>
          <w:position w:val="-2"/>
          <w:sz w:val="28"/>
          <w:szCs w:val="28"/>
        </w:rPr>
        <w:t>Шереметьевского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Башмаковского района</w:t>
      </w:r>
      <w:r w:rsidRPr="0044366E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44366E">
        <w:rPr>
          <w:rFonts w:ascii="Times New Roman" w:hAnsi="Times New Roman" w:cs="Times New Roman"/>
          <w:position w:val="-2"/>
          <w:sz w:val="28"/>
          <w:szCs w:val="28"/>
        </w:rPr>
        <w:t>(далее - Администрация) при предоставлении муниципальной услуги.</w:t>
      </w:r>
    </w:p>
    <w:p w:rsidR="00373C92" w:rsidRPr="0044366E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</w:p>
    <w:p w:rsidR="00373C92" w:rsidRPr="008834C6" w:rsidRDefault="00373C92" w:rsidP="00C50F6F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834C6">
        <w:rPr>
          <w:rFonts w:ascii="Times New Roman" w:eastAsia="Calibri" w:hAnsi="Times New Roman"/>
          <w:b/>
          <w:sz w:val="28"/>
          <w:szCs w:val="28"/>
        </w:rPr>
        <w:t>Круг заявителей</w:t>
      </w:r>
    </w:p>
    <w:p w:rsidR="00373C92" w:rsidRPr="008834C6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834C6" w:rsidRDefault="008834C6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1.2. </w:t>
      </w:r>
      <w:r w:rsidR="00373C92" w:rsidRPr="00373C92">
        <w:rPr>
          <w:rFonts w:ascii="Times New Roman" w:eastAsia="Calibri" w:hAnsi="Times New Roman"/>
          <w:sz w:val="28"/>
          <w:szCs w:val="28"/>
        </w:rPr>
        <w:t>Зая</w:t>
      </w:r>
      <w:r w:rsidR="00AF2878" w:rsidRPr="00AF2878">
        <w:rPr>
          <w:rFonts w:ascii="Times New Roman" w:eastAsia="Calibri" w:hAnsi="Times New Roman"/>
          <w:sz w:val="28"/>
          <w:szCs w:val="28"/>
        </w:rPr>
        <w:t xml:space="preserve">вителями </w:t>
      </w:r>
      <w:r>
        <w:rPr>
          <w:rFonts w:ascii="Times New Roman" w:eastAsia="Calibri" w:hAnsi="Times New Roman"/>
          <w:sz w:val="28"/>
          <w:szCs w:val="28"/>
        </w:rPr>
        <w:t>при предоставлении</w:t>
      </w:r>
      <w:r w:rsidR="00373C92" w:rsidRPr="00373C92">
        <w:rPr>
          <w:rFonts w:ascii="Times New Roman" w:eastAsia="Calibri" w:hAnsi="Times New Roman"/>
          <w:sz w:val="28"/>
          <w:szCs w:val="28"/>
        </w:rPr>
        <w:t xml:space="preserve"> муниципальной услуги</w:t>
      </w:r>
      <w:r w:rsidR="00AF2878" w:rsidRPr="00AF2878">
        <w:rPr>
          <w:rFonts w:ascii="Times New Roman" w:eastAsia="Calibri" w:hAnsi="Times New Roman"/>
          <w:sz w:val="28"/>
          <w:szCs w:val="28"/>
        </w:rPr>
        <w:t xml:space="preserve"> </w:t>
      </w:r>
      <w:r w:rsidR="00373C92" w:rsidRPr="00373C92">
        <w:rPr>
          <w:rFonts w:ascii="Times New Roman" w:eastAsia="Calibri" w:hAnsi="Times New Roman"/>
          <w:sz w:val="28"/>
          <w:szCs w:val="28"/>
        </w:rPr>
        <w:t xml:space="preserve"> являются </w:t>
      </w:r>
      <w:r>
        <w:rPr>
          <w:rFonts w:ascii="Times New Roman" w:eastAsia="Calibri" w:hAnsi="Times New Roman"/>
          <w:sz w:val="28"/>
          <w:szCs w:val="28"/>
        </w:rPr>
        <w:t xml:space="preserve"> граждане Российской  федерации, местом жительством которых является </w:t>
      </w:r>
      <w:r w:rsidR="00C50F6F">
        <w:rPr>
          <w:rFonts w:ascii="Times New Roman" w:eastAsia="Calibri" w:hAnsi="Times New Roman"/>
          <w:sz w:val="28"/>
          <w:szCs w:val="28"/>
        </w:rPr>
        <w:t>Шереметьевский</w:t>
      </w:r>
      <w:r>
        <w:rPr>
          <w:rFonts w:ascii="Times New Roman" w:eastAsia="Calibri" w:hAnsi="Times New Roman"/>
          <w:sz w:val="28"/>
          <w:szCs w:val="28"/>
        </w:rPr>
        <w:t xml:space="preserve"> сельсовет Башмаковского района Пензенской области, либо их уполномоченные представители, обратившиеся в Администрацию с заявлением  о предоставлении муниципальной услуги  (далее-заявитель).</w:t>
      </w:r>
    </w:p>
    <w:p w:rsidR="00373C92" w:rsidRPr="00373C92" w:rsidRDefault="00373C92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</w:p>
    <w:p w:rsidR="00373C92" w:rsidRPr="008834C6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b/>
          <w:sz w:val="28"/>
          <w:szCs w:val="28"/>
        </w:rPr>
      </w:pPr>
      <w:r w:rsidRPr="008834C6">
        <w:rPr>
          <w:rFonts w:ascii="Times New Roman" w:eastAsia="Calibri" w:hAnsi="Times New Roman"/>
          <w:b/>
          <w:sz w:val="28"/>
          <w:szCs w:val="28"/>
        </w:rPr>
        <w:t>Требования к порядку информирования</w:t>
      </w:r>
    </w:p>
    <w:p w:rsidR="00373C92" w:rsidRPr="008834C6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834C6">
        <w:rPr>
          <w:rFonts w:ascii="Times New Roman" w:eastAsia="Calibri" w:hAnsi="Times New Roman"/>
          <w:b/>
          <w:sz w:val="28"/>
          <w:szCs w:val="28"/>
        </w:rPr>
        <w:t>о предоставлении муниципальной услуги</w:t>
      </w:r>
    </w:p>
    <w:p w:rsidR="00373C92" w:rsidRPr="008834C6" w:rsidRDefault="00373C92" w:rsidP="00373C92">
      <w:pPr>
        <w:widowControl w:val="0"/>
        <w:autoSpaceDE w:val="0"/>
        <w:autoSpaceDN w:val="0"/>
        <w:rPr>
          <w:rFonts w:ascii="Times New Roman" w:eastAsia="Calibri" w:hAnsi="Times New Roman"/>
          <w:b/>
          <w:sz w:val="28"/>
          <w:szCs w:val="28"/>
        </w:rPr>
      </w:pPr>
    </w:p>
    <w:p w:rsidR="008834C6" w:rsidRPr="008834C6" w:rsidRDefault="00373C92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373C92">
        <w:rPr>
          <w:rFonts w:ascii="Times New Roman" w:eastAsia="Calibri" w:hAnsi="Times New Roman"/>
          <w:sz w:val="28"/>
          <w:szCs w:val="28"/>
        </w:rPr>
        <w:t>1</w:t>
      </w:r>
      <w:r w:rsidR="008834C6">
        <w:rPr>
          <w:rFonts w:ascii="Times New Roman" w:eastAsia="Calibri" w:hAnsi="Times New Roman"/>
          <w:sz w:val="28"/>
          <w:szCs w:val="28"/>
        </w:rPr>
        <w:t xml:space="preserve">.3. </w:t>
      </w:r>
      <w:r w:rsidR="008834C6" w:rsidRPr="008834C6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="008834C6"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1.3.1. Лично;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lastRenderedPageBreak/>
        <w:t>технологий.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br/>
      </w:r>
      <w:hyperlink r:id="rId6" w:history="1">
        <w:r w:rsidR="00C50F6F" w:rsidRPr="00AF7BCE">
          <w:rPr>
            <w:rStyle w:val="a7"/>
            <w:rFonts w:ascii="Times New Roman" w:hAnsi="Times New Roman"/>
            <w:color w:val="auto"/>
            <w:sz w:val="28"/>
            <w:szCs w:val="28"/>
          </w:rPr>
          <w:t>http://sheremet.bashmakovo.pnzreg.ru</w:t>
        </w:r>
      </w:hyperlink>
      <w:r w:rsidR="00C50F6F">
        <w:rPr>
          <w:rFonts w:ascii="Times New Roman" w:hAnsi="Times New Roman"/>
        </w:rPr>
        <w:t xml:space="preserve"> 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834C6" w:rsidRPr="008834C6" w:rsidRDefault="008834C6" w:rsidP="008834C6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834C6" w:rsidRPr="008834C6" w:rsidRDefault="008834C6" w:rsidP="008834C6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8834C6" w:rsidRPr="008834C6" w:rsidRDefault="008834C6" w:rsidP="008834C6">
      <w:pPr>
        <w:widowControl w:val="0"/>
        <w:suppressAutoHyphens/>
        <w:spacing w:line="331" w:lineRule="exact"/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</w:pPr>
      <w:r w:rsidRPr="008834C6"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8834C6" w:rsidRPr="008834C6" w:rsidRDefault="008834C6" w:rsidP="008834C6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в) по телефону;</w:t>
      </w:r>
    </w:p>
    <w:p w:rsidR="008834C6" w:rsidRPr="008834C6" w:rsidRDefault="008834C6" w:rsidP="008834C6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834C6" w:rsidRPr="008834C6" w:rsidRDefault="008834C6" w:rsidP="008834C6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834C6" w:rsidRPr="008834C6" w:rsidRDefault="008834C6" w:rsidP="008834C6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834C6" w:rsidRPr="008834C6" w:rsidRDefault="008834C6" w:rsidP="008834C6">
      <w:pPr>
        <w:widowControl w:val="0"/>
        <w:suppressAutoHyphens/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</w:pPr>
      <w:r w:rsidRPr="008834C6"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834C6" w:rsidRPr="008834C6" w:rsidRDefault="008834C6" w:rsidP="008834C6">
      <w:pPr>
        <w:widowControl w:val="0"/>
        <w:tabs>
          <w:tab w:val="left" w:pos="967"/>
        </w:tabs>
        <w:suppressAutoHyphens/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</w:pPr>
      <w:r w:rsidRPr="008834C6"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3) перечень документов</w:t>
      </w:r>
      <w:r w:rsidR="00C50F6F">
        <w:rPr>
          <w:rFonts w:ascii="Times New Roman" w:eastAsia="Calibri" w:hAnsi="Times New Roman"/>
          <w:position w:val="-2"/>
          <w:sz w:val="26"/>
          <w:szCs w:val="26"/>
          <w:lang w:eastAsia="ar-SA"/>
        </w:rPr>
        <w:t>,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lastRenderedPageBreak/>
        <w:t>документов, которые заявитель вправе представить по собственной инициативе;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8834C6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</w:t>
      </w:r>
      <w:r w:rsidR="00850376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 xml:space="preserve">тивными правовыми актами </w:t>
      </w:r>
      <w:r w:rsidR="00C50F6F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>Шереметьевского</w:t>
      </w:r>
      <w:r w:rsidR="00850376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 xml:space="preserve"> сельсовета Башмаковского района Пензенской области</w:t>
      </w:r>
      <w:r w:rsidRPr="008834C6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8834C6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br/>
      </w: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lastRenderedPageBreak/>
        <w:t>телефона-автоинформатора (при наличии);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834C6" w:rsidRPr="008834C6" w:rsidRDefault="008834C6" w:rsidP="008834C6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ar-SA"/>
        </w:rPr>
      </w:pPr>
      <w:r w:rsidRPr="008834C6">
        <w:rPr>
          <w:rFonts w:ascii="Times New Roman" w:eastAsia="Calibri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F4806" w:rsidRPr="00AF2878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340874">
      <w:pPr>
        <w:jc w:val="center"/>
        <w:rPr>
          <w:rFonts w:ascii="Times New Roman" w:hAnsi="Times New Roman"/>
          <w:sz w:val="28"/>
          <w:szCs w:val="28"/>
        </w:rPr>
      </w:pPr>
    </w:p>
    <w:p w:rsidR="00340874" w:rsidRPr="00A21A68" w:rsidRDefault="009F4806" w:rsidP="00340874">
      <w:pPr>
        <w:jc w:val="center"/>
        <w:rPr>
          <w:rFonts w:ascii="Times New Roman" w:hAnsi="Times New Roman"/>
          <w:b/>
          <w:sz w:val="28"/>
          <w:szCs w:val="28"/>
        </w:rPr>
      </w:pPr>
      <w:r w:rsidRPr="00A21A68">
        <w:rPr>
          <w:rFonts w:ascii="Times New Roman" w:hAnsi="Times New Roman"/>
          <w:b/>
          <w:sz w:val="28"/>
          <w:szCs w:val="28"/>
        </w:rPr>
        <w:t>Наименование муниципал</w:t>
      </w:r>
      <w:r w:rsidR="00340874" w:rsidRPr="00A21A68">
        <w:rPr>
          <w:rFonts w:ascii="Times New Roman" w:hAnsi="Times New Roman"/>
          <w:b/>
          <w:sz w:val="28"/>
          <w:szCs w:val="28"/>
        </w:rPr>
        <w:t>ьной услуги</w:t>
      </w:r>
    </w:p>
    <w:p w:rsidR="00340874" w:rsidRDefault="00340874" w:rsidP="00340874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Постановка   на учет малоимущих граждан в качестве нуждающихся в жилых помещениях.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F4806" w:rsidRPr="00A21A68" w:rsidRDefault="009F4806" w:rsidP="00A21A68">
      <w:pPr>
        <w:jc w:val="center"/>
        <w:rPr>
          <w:rFonts w:ascii="Times New Roman" w:hAnsi="Times New Roman"/>
          <w:b/>
          <w:sz w:val="28"/>
          <w:szCs w:val="28"/>
        </w:rPr>
      </w:pPr>
      <w:r w:rsidRPr="00A21A68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</w:t>
      </w:r>
      <w:r w:rsidR="00340874" w:rsidRPr="00A21A68">
        <w:rPr>
          <w:rFonts w:ascii="Times New Roman" w:hAnsi="Times New Roman"/>
          <w:b/>
          <w:sz w:val="28"/>
          <w:szCs w:val="28"/>
        </w:rPr>
        <w:t>,</w:t>
      </w:r>
      <w:r w:rsidRPr="00A21A68">
        <w:rPr>
          <w:rFonts w:ascii="Times New Roman" w:hAnsi="Times New Roman"/>
          <w:b/>
          <w:sz w:val="28"/>
          <w:szCs w:val="28"/>
        </w:rPr>
        <w:t xml:space="preserve"> предос</w:t>
      </w:r>
      <w:r w:rsidR="00340874" w:rsidRPr="00A21A68">
        <w:rPr>
          <w:rFonts w:ascii="Times New Roman" w:hAnsi="Times New Roman"/>
          <w:b/>
          <w:sz w:val="28"/>
          <w:szCs w:val="28"/>
        </w:rPr>
        <w:t>тавляющего муниципальную услугу</w:t>
      </w:r>
    </w:p>
    <w:p w:rsidR="009F4806" w:rsidRDefault="00340874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9F4806"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A21A68" w:rsidRDefault="00A21A68" w:rsidP="009F48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21A68">
        <w:rPr>
          <w:rFonts w:ascii="Times New Roman" w:hAnsi="Times New Roman"/>
          <w:b/>
          <w:sz w:val="28"/>
          <w:szCs w:val="28"/>
        </w:rPr>
        <w:t>Результат предоставления  муниципальной услуги</w:t>
      </w:r>
    </w:p>
    <w:p w:rsidR="00A21A68" w:rsidRPr="00A21A68" w:rsidRDefault="00A21A68" w:rsidP="009F4806">
      <w:pPr>
        <w:rPr>
          <w:rFonts w:ascii="Times New Roman" w:hAnsi="Times New Roman"/>
          <w:b/>
          <w:sz w:val="28"/>
          <w:szCs w:val="28"/>
        </w:rPr>
      </w:pPr>
    </w:p>
    <w:p w:rsidR="009F4806" w:rsidRPr="00FA37E9" w:rsidRDefault="009F4806" w:rsidP="009F4806">
      <w:pPr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>2.3. Результат</w:t>
      </w:r>
      <w:r w:rsidR="007962ED" w:rsidRPr="00FA37E9">
        <w:rPr>
          <w:rFonts w:ascii="Times New Roman" w:hAnsi="Times New Roman"/>
          <w:sz w:val="28"/>
          <w:szCs w:val="28"/>
        </w:rPr>
        <w:t>ом</w:t>
      </w:r>
      <w:r w:rsidRPr="00FA37E9"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  <w:r w:rsidR="00A21A68">
        <w:rPr>
          <w:rFonts w:ascii="Times New Roman" w:hAnsi="Times New Roman"/>
          <w:sz w:val="28"/>
          <w:szCs w:val="28"/>
        </w:rPr>
        <w:t xml:space="preserve"> является</w:t>
      </w:r>
      <w:r w:rsidRPr="00FA37E9">
        <w:rPr>
          <w:rFonts w:ascii="Times New Roman" w:hAnsi="Times New Roman"/>
          <w:sz w:val="28"/>
          <w:szCs w:val="28"/>
        </w:rPr>
        <w:t xml:space="preserve">: </w:t>
      </w:r>
    </w:p>
    <w:p w:rsidR="00C66106" w:rsidRDefault="00C03571" w:rsidP="00A21A6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 xml:space="preserve">- </w:t>
      </w:r>
      <w:r w:rsidR="00C50F6F">
        <w:rPr>
          <w:rFonts w:ascii="Times New Roman" w:hAnsi="Times New Roman"/>
          <w:sz w:val="28"/>
          <w:szCs w:val="28"/>
        </w:rPr>
        <w:t xml:space="preserve">  постановление Администрации</w:t>
      </w:r>
      <w:r w:rsidR="00A21A68">
        <w:rPr>
          <w:rFonts w:ascii="Times New Roman" w:hAnsi="Times New Roman"/>
          <w:sz w:val="28"/>
          <w:szCs w:val="28"/>
        </w:rPr>
        <w:t xml:space="preserve"> о постановке на учет в качестве нуждающегося в жилом помещении</w:t>
      </w:r>
      <w:r w:rsidR="00C50F6F">
        <w:rPr>
          <w:rFonts w:ascii="Times New Roman" w:hAnsi="Times New Roman"/>
          <w:sz w:val="28"/>
          <w:szCs w:val="28"/>
        </w:rPr>
        <w:t xml:space="preserve"> (далее-постановление </w:t>
      </w:r>
      <w:r w:rsidR="00C66106">
        <w:rPr>
          <w:rFonts w:ascii="Times New Roman" w:hAnsi="Times New Roman"/>
          <w:sz w:val="28"/>
          <w:szCs w:val="28"/>
        </w:rPr>
        <w:t>Администрации о постановке на учет);</w:t>
      </w:r>
    </w:p>
    <w:p w:rsidR="00C66106" w:rsidRDefault="00C66106" w:rsidP="00C6610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21A68">
        <w:rPr>
          <w:rFonts w:ascii="Times New Roman" w:hAnsi="Times New Roman"/>
          <w:sz w:val="28"/>
          <w:szCs w:val="28"/>
        </w:rPr>
        <w:t xml:space="preserve"> </w:t>
      </w:r>
      <w:r w:rsidR="00C50F6F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об отказе в постановке на учет в качестве нуждающегося в жилом помещении (далее-постановление  Администрации об  отказе  в постановке на учет);</w:t>
      </w:r>
    </w:p>
    <w:p w:rsidR="00C66106" w:rsidRPr="00C66106" w:rsidRDefault="00C50F6F" w:rsidP="00C66106">
      <w:pPr>
        <w:tabs>
          <w:tab w:val="left" w:pos="2693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</w:t>
      </w:r>
      <w:r w:rsidR="00C66106" w:rsidRPr="00C66106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C66106" w:rsidRDefault="00C661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</w:t>
      </w:r>
      <w:r w:rsidR="00B34654">
        <w:rPr>
          <w:rFonts w:ascii="Times New Roman" w:hAnsi="Times New Roman"/>
          <w:sz w:val="28"/>
          <w:szCs w:val="28"/>
        </w:rPr>
        <w:t xml:space="preserve"> не должен превышать  30 рабочих дней со дня  регистрации заявления  с приложением  документов, указанных в  пункте 2.6 Административного регламента , в Администрации.</w:t>
      </w:r>
    </w:p>
    <w:p w:rsidR="0031760D" w:rsidRDefault="0031760D" w:rsidP="009F4806">
      <w:pPr>
        <w:rPr>
          <w:rFonts w:ascii="Times New Roman" w:hAnsi="Times New Roman"/>
          <w:sz w:val="28"/>
          <w:szCs w:val="28"/>
        </w:rPr>
      </w:pPr>
    </w:p>
    <w:p w:rsidR="0031760D" w:rsidRPr="0031760D" w:rsidRDefault="0031760D" w:rsidP="0031760D">
      <w:pPr>
        <w:ind w:firstLine="540"/>
        <w:jc w:val="center"/>
        <w:rPr>
          <w:rFonts w:ascii="Times New Roman" w:eastAsia="Calibri" w:hAnsi="Times New Roman"/>
          <w:b/>
          <w:color w:val="00000A"/>
          <w:position w:val="-2"/>
          <w:sz w:val="26"/>
          <w:szCs w:val="26"/>
          <w:lang w:eastAsia="ar-SA"/>
        </w:rPr>
      </w:pPr>
      <w:r w:rsidRPr="0031760D">
        <w:rPr>
          <w:rFonts w:ascii="Times New Roman" w:eastAsia="Calibri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31760D" w:rsidRPr="0031760D" w:rsidRDefault="0031760D" w:rsidP="0031760D">
      <w:pPr>
        <w:ind w:firstLine="540"/>
        <w:jc w:val="left"/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</w:pPr>
    </w:p>
    <w:p w:rsidR="0031760D" w:rsidRPr="0031760D" w:rsidRDefault="0031760D" w:rsidP="00C50F6F">
      <w:pPr>
        <w:ind w:firstLine="540"/>
        <w:jc w:val="left"/>
        <w:rPr>
          <w:rFonts w:ascii="Times New Roman" w:eastAsia="Calibri" w:hAnsi="Times New Roman"/>
          <w:position w:val="-2"/>
          <w:sz w:val="26"/>
          <w:szCs w:val="26"/>
        </w:rPr>
      </w:pPr>
      <w:r w:rsidRPr="0031760D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31760D">
        <w:rPr>
          <w:rFonts w:ascii="Times New Roman" w:eastAsia="Calibri" w:hAnsi="Times New Roman"/>
          <w:position w:val="-2"/>
          <w:sz w:val="26"/>
          <w:szCs w:val="26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1760D" w:rsidRPr="0031760D" w:rsidRDefault="0031760D" w:rsidP="0031760D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</w:rPr>
      </w:pPr>
      <w:r w:rsidRPr="0031760D">
        <w:rPr>
          <w:rFonts w:ascii="Times New Roman" w:eastAsia="Calibri" w:hAnsi="Times New Roman"/>
          <w:position w:val="-2"/>
          <w:sz w:val="26"/>
          <w:szCs w:val="26"/>
        </w:rPr>
        <w:t xml:space="preserve">Администрация обеспечивает размещение и актуализацию перечня  </w:t>
      </w:r>
      <w:r w:rsidRPr="0031760D">
        <w:rPr>
          <w:rFonts w:ascii="Times New Roman" w:eastAsia="Calibri" w:hAnsi="Times New Roman"/>
          <w:position w:val="-2"/>
          <w:sz w:val="26"/>
          <w:szCs w:val="26"/>
        </w:rPr>
        <w:lastRenderedPageBreak/>
        <w:t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1760D" w:rsidRPr="0031760D" w:rsidRDefault="0031760D" w:rsidP="0031760D">
      <w:pPr>
        <w:widowControl w:val="0"/>
        <w:suppressAutoHyphens/>
        <w:rPr>
          <w:rFonts w:ascii="Times New Roman" w:eastAsia="Calibri" w:hAnsi="Times New Roman"/>
          <w:position w:val="-2"/>
          <w:sz w:val="26"/>
          <w:szCs w:val="26"/>
        </w:rPr>
      </w:pPr>
      <w:r w:rsidRPr="0031760D">
        <w:rPr>
          <w:rFonts w:ascii="Times New Roman" w:eastAsia="Calibri" w:hAnsi="Times New Roman"/>
          <w:position w:val="-2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1760D" w:rsidRPr="0031760D" w:rsidRDefault="0031760D" w:rsidP="0031760D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</w:p>
    <w:p w:rsidR="0031760D" w:rsidRPr="0031760D" w:rsidRDefault="0031760D" w:rsidP="0031760D">
      <w:pPr>
        <w:ind w:firstLine="540"/>
        <w:jc w:val="center"/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</w:pPr>
      <w:r w:rsidRPr="0031760D">
        <w:rPr>
          <w:rFonts w:ascii="Times New Roman" w:eastAsia="Calibri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1760D" w:rsidRPr="0031760D" w:rsidRDefault="0031760D" w:rsidP="0031760D">
      <w:pPr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</w:p>
    <w:p w:rsidR="00B34654" w:rsidRDefault="0031760D" w:rsidP="0031760D">
      <w:pPr>
        <w:ind w:firstLine="540"/>
        <w:rPr>
          <w:rFonts w:ascii="Times New Roman" w:hAnsi="Times New Roman"/>
          <w:sz w:val="28"/>
          <w:szCs w:val="28"/>
        </w:rPr>
      </w:pPr>
      <w:r w:rsidRPr="0031760D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2.6. </w:t>
      </w:r>
      <w:bookmarkStart w:id="2" w:name="Par1"/>
      <w:bookmarkEnd w:id="2"/>
      <w:r w:rsidRPr="0031760D">
        <w:rPr>
          <w:rFonts w:ascii="Times New Roman" w:eastAsia="Calibri" w:hAnsi="Times New Roman"/>
          <w:position w:val="-2"/>
          <w:sz w:val="26"/>
          <w:szCs w:val="26"/>
          <w:lang w:eastAsia="en-US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F4806" w:rsidRDefault="00FD360F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</w:t>
      </w:r>
      <w:r w:rsidR="009F4806" w:rsidRPr="00AD73BD">
        <w:rPr>
          <w:rFonts w:ascii="Times New Roman" w:hAnsi="Times New Roman"/>
          <w:sz w:val="28"/>
          <w:szCs w:val="28"/>
        </w:rPr>
        <w:t xml:space="preserve"> </w:t>
      </w:r>
      <w:r w:rsidR="00C7769B" w:rsidRPr="00AD73BD">
        <w:rPr>
          <w:rFonts w:ascii="Times New Roman" w:hAnsi="Times New Roman"/>
          <w:sz w:val="28"/>
          <w:szCs w:val="28"/>
        </w:rPr>
        <w:t>заявление, составленное по форме согласно приложению N 1 к настоящему административному регламенту;</w:t>
      </w:r>
    </w:p>
    <w:p w:rsidR="00AD73BD" w:rsidRDefault="00AD73BD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может быть направлено также в форме электронного документа, подписанного   электронной подписью заявителя в соответствии с требованиями Федерального закона от 06.04.2011 № 63-ФЗ «Об электронной подписи».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>2.6.2. Копии документов, удостоверяющих личность и подтверждающих гражданство Российской Федерации заявителя и всех членов его семьи. В случае невозможности личной явки заявителя при подаче документов и (или) получении уведомления 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 образом в соответствии с действующим законодательством. Интересы недееспособных граждан может представлять законный представитель - опекун на основании приказа об установлении опеки; интересы несовершеннолетних - законные представители (родители, усыновители, опекуны, специалисты органов детской опеки);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>2.6.3. Документы, содержащие сведения о составе семьи заявителя и степени родства: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>в) решение суда о признании гражданина членом семьи заявителя;</w:t>
      </w:r>
    </w:p>
    <w:p w:rsidR="00AD73BD" w:rsidRDefault="00001E16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2.6.4</w:t>
      </w:r>
      <w:r w:rsidR="00AD73BD" w:rsidRPr="00AD73BD">
        <w:rPr>
          <w:rFonts w:ascii="Times New Roman" w:hAnsi="Times New Roman"/>
          <w:bCs/>
          <w:sz w:val="26"/>
          <w:szCs w:val="26"/>
        </w:rPr>
        <w:t>. Документы</w:t>
      </w:r>
      <w:r>
        <w:rPr>
          <w:rFonts w:ascii="Times New Roman" w:hAnsi="Times New Roman"/>
          <w:bCs/>
          <w:sz w:val="26"/>
          <w:szCs w:val="26"/>
        </w:rPr>
        <w:t>, подтверждающие право на дополнительную площадь в соответствии с действующим законодательством (для граждан, имеющих право на дополнительную площадь), за исключением  документов о трудовой деятельности, за периоды с 1 января 2020 года</w:t>
      </w:r>
      <w:r w:rsidR="00AD73BD" w:rsidRPr="00AD73BD">
        <w:rPr>
          <w:rFonts w:ascii="Times New Roman" w:hAnsi="Times New Roman"/>
          <w:bCs/>
          <w:sz w:val="26"/>
          <w:szCs w:val="26"/>
        </w:rPr>
        <w:t>;</w:t>
      </w:r>
    </w:p>
    <w:p w:rsidR="00895D57" w:rsidRPr="00AD73BD" w:rsidRDefault="00895D57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2.6.5. документы, содержащие сведения  о жилых помещениях, находящихся в собственности заявителя  и членов его семьи, в случае если права на указанные объекты не зарегистрированы в Едином государственном реестре недвижимости;</w:t>
      </w:r>
    </w:p>
    <w:p w:rsidR="00AD73BD" w:rsidRPr="00AD73BD" w:rsidRDefault="00895D57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2.6.6. к</w:t>
      </w:r>
      <w:r w:rsidR="00AD73BD" w:rsidRPr="00AD73BD">
        <w:rPr>
          <w:rFonts w:ascii="Times New Roman" w:hAnsi="Times New Roman"/>
          <w:bCs/>
          <w:sz w:val="26"/>
          <w:szCs w:val="26"/>
        </w:rPr>
        <w:t>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проживания;</w:t>
      </w:r>
    </w:p>
    <w:p w:rsidR="00AD73BD" w:rsidRPr="00AD73BD" w:rsidRDefault="00895D57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2.6.7</w:t>
      </w:r>
      <w:r w:rsidR="00AD73BD" w:rsidRPr="00AD73BD">
        <w:rPr>
          <w:rFonts w:ascii="Times New Roman" w:hAnsi="Times New Roman"/>
          <w:bCs/>
          <w:sz w:val="26"/>
          <w:szCs w:val="26"/>
        </w:rPr>
        <w:t xml:space="preserve">. Заявители для признания их малоимущими в целях получения жилых помещений по договорам социального найма дополнительно </w:t>
      </w:r>
      <w:r w:rsidR="006B3109">
        <w:rPr>
          <w:rFonts w:ascii="Times New Roman" w:hAnsi="Times New Roman"/>
          <w:bCs/>
          <w:sz w:val="26"/>
          <w:szCs w:val="26"/>
        </w:rPr>
        <w:t xml:space="preserve"> по собственной инициативе </w:t>
      </w:r>
      <w:r w:rsidR="00AD73BD" w:rsidRPr="00AD73BD">
        <w:rPr>
          <w:rFonts w:ascii="Times New Roman" w:hAnsi="Times New Roman"/>
          <w:bCs/>
          <w:sz w:val="26"/>
          <w:szCs w:val="26"/>
        </w:rPr>
        <w:t>представляют документы (справки), содержащие: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>2) сведения о доходах заявителя и членов его семьи за двенадцать месяцев, предшествующих месяцу подачи заявления о постановке на учет</w:t>
      </w:r>
      <w:r w:rsidR="00525106">
        <w:rPr>
          <w:rFonts w:ascii="Times New Roman" w:hAnsi="Times New Roman"/>
          <w:bCs/>
          <w:sz w:val="26"/>
          <w:szCs w:val="26"/>
        </w:rPr>
        <w:t>, за исключением  сведений о заработке указанных лиц</w:t>
      </w:r>
      <w:r w:rsidRPr="00AD73BD">
        <w:rPr>
          <w:rFonts w:ascii="Times New Roman" w:hAnsi="Times New Roman"/>
          <w:bCs/>
          <w:sz w:val="26"/>
          <w:szCs w:val="26"/>
        </w:rPr>
        <w:t>;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7" w:history="1">
        <w:r w:rsidRPr="00AD73BD">
          <w:rPr>
            <w:rFonts w:ascii="Times New Roman" w:hAnsi="Times New Roman"/>
            <w:bCs/>
            <w:color w:val="0000FF"/>
            <w:sz w:val="26"/>
            <w:szCs w:val="26"/>
          </w:rPr>
          <w:t>закона</w:t>
        </w:r>
      </w:hyperlink>
      <w:r w:rsidRPr="00AD73BD">
        <w:rPr>
          <w:rFonts w:ascii="Times New Roman" w:hAnsi="Times New Roman"/>
          <w:bCs/>
          <w:sz w:val="26"/>
          <w:szCs w:val="26"/>
        </w:rPr>
        <w:t xml:space="preserve">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AD73BD" w:rsidRPr="00AD73BD" w:rsidRDefault="00AD73BD" w:rsidP="00AD73BD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6"/>
          <w:szCs w:val="26"/>
        </w:rPr>
      </w:pPr>
      <w:r w:rsidRPr="00AD73BD">
        <w:rPr>
          <w:rFonts w:ascii="Times New Roman" w:hAnsi="Times New Roman"/>
          <w:bCs/>
          <w:sz w:val="26"/>
          <w:szCs w:val="26"/>
        </w:rPr>
        <w:t xml:space="preserve"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8" w:history="1">
        <w:r w:rsidRPr="00AD73BD">
          <w:rPr>
            <w:rFonts w:ascii="Times New Roman" w:hAnsi="Times New Roman"/>
            <w:bCs/>
            <w:color w:val="0000FF"/>
            <w:sz w:val="26"/>
            <w:szCs w:val="26"/>
          </w:rPr>
          <w:t>закона</w:t>
        </w:r>
      </w:hyperlink>
      <w:r w:rsidRPr="00AD73BD">
        <w:rPr>
          <w:rFonts w:ascii="Times New Roman" w:hAnsi="Times New Roman"/>
          <w:bCs/>
          <w:sz w:val="26"/>
          <w:szCs w:val="26"/>
        </w:rPr>
        <w:t xml:space="preserve">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CB6D89" w:rsidRDefault="00681E10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2.6.8. </w:t>
      </w:r>
      <w:r w:rsidR="00CB6D89">
        <w:rPr>
          <w:rFonts w:ascii="Times New Roman" w:hAnsi="Times New Roman"/>
          <w:sz w:val="26"/>
          <w:szCs w:val="26"/>
        </w:rPr>
        <w:t xml:space="preserve">Специалист Администрации самостоятельно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9" w:history="1">
        <w:r w:rsidR="00CB6D89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="00CB6D89">
        <w:rPr>
          <w:rFonts w:ascii="Times New Roman" w:hAnsi="Times New Roman"/>
          <w:sz w:val="26"/>
          <w:szCs w:val="26"/>
        </w:rPr>
        <w:t xml:space="preserve"> от 27.07.2010 N 210-ФЗ "Об организации предоставления государственных и муниципальных услуг", в случае если указанные документы не представлены заявителем: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CB6D89" w:rsidRDefault="00681E10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2.6.9.</w:t>
      </w:r>
      <w:r w:rsidR="00CB6D89">
        <w:rPr>
          <w:rFonts w:ascii="Times New Roman" w:hAnsi="Times New Roman"/>
          <w:sz w:val="26"/>
          <w:szCs w:val="26"/>
        </w:rPr>
        <w:t>Для признания заявителя малоимущим в целях получения им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сведения о транспортных средствах, находящихся в собственности заявителя и членов его семьи, подлежащих налогообложению;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сведения о недвижимом имуществе (дачах, гаражах и иных строениях, помещениях,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стоимости принадлежащего заявителю и членам его семьи недвижимого имущества).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Документы (справки) предоставляются заявителем в копиях с одновременным представлением оригинала, кроме документов, получаемых специалистом Администрации распределения муниципального жилищного фонда администрации </w:t>
      </w:r>
      <w:r w:rsidR="00C50F6F">
        <w:rPr>
          <w:rFonts w:ascii="Times New Roman" w:hAnsi="Times New Roman"/>
          <w:sz w:val="26"/>
          <w:szCs w:val="26"/>
        </w:rPr>
        <w:t>Шереметьевского</w:t>
      </w:r>
      <w:r>
        <w:rPr>
          <w:rFonts w:ascii="Times New Roman" w:hAnsi="Times New Roman"/>
          <w:sz w:val="26"/>
          <w:szCs w:val="26"/>
        </w:rPr>
        <w:t xml:space="preserve"> сельсовета Башмаковского района по межведомственным запросам. Фамилии, имена и отчества (при наличии) физических лиц, адреса их мест жительства должны быть написаны полностью.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681E10" w:rsidRPr="00C50F6F" w:rsidRDefault="00681E10" w:rsidP="00681E10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C50F6F">
        <w:rPr>
          <w:rFonts w:ascii="Times New Roman" w:hAnsi="Times New Roman"/>
          <w:color w:val="000000" w:themeColor="text1"/>
          <w:sz w:val="26"/>
          <w:szCs w:val="26"/>
        </w:rPr>
        <w:t>2.6.10.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681E10" w:rsidRPr="00C50F6F" w:rsidRDefault="00681E10" w:rsidP="00681E10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C50F6F">
        <w:rPr>
          <w:rFonts w:ascii="Times New Roman" w:hAnsi="Times New Roman"/>
          <w:color w:val="000000" w:themeColor="text1"/>
          <w:sz w:val="26"/>
          <w:szCs w:val="26"/>
        </w:rPr>
        <w:t>а) лично по местонахождению Администрации;</w:t>
      </w:r>
    </w:p>
    <w:p w:rsidR="00681E10" w:rsidRPr="00C50F6F" w:rsidRDefault="00681E10" w:rsidP="00681E10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C50F6F">
        <w:rPr>
          <w:rFonts w:ascii="Times New Roman" w:hAnsi="Times New Roman"/>
          <w:color w:val="000000" w:themeColor="text1"/>
          <w:sz w:val="26"/>
          <w:szCs w:val="26"/>
        </w:rPr>
        <w:t>б) посредством почтовой связи по местонахождению Администрации;</w:t>
      </w:r>
    </w:p>
    <w:p w:rsidR="00681E10" w:rsidRPr="00C50F6F" w:rsidRDefault="00681E10" w:rsidP="00681E10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t>в) в форме электронного документа, в порядке, установленном законодательством Российской Федерации.;</w:t>
      </w:r>
    </w:p>
    <w:p w:rsidR="00681E10" w:rsidRDefault="00681E10" w:rsidP="00C50F6F">
      <w:pPr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t>г) 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B6D89" w:rsidRDefault="00681E10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2.6.11.  З</w:t>
      </w:r>
      <w:r w:rsidR="00CB6D89">
        <w:rPr>
          <w:rFonts w:ascii="Times New Roman" w:hAnsi="Times New Roman"/>
          <w:sz w:val="26"/>
          <w:szCs w:val="26"/>
        </w:rPr>
        <w:t>апрещает</w:t>
      </w:r>
      <w:r>
        <w:rPr>
          <w:rFonts w:ascii="Times New Roman" w:hAnsi="Times New Roman"/>
          <w:sz w:val="26"/>
          <w:szCs w:val="26"/>
        </w:rPr>
        <w:t xml:space="preserve">ся </w:t>
      </w:r>
      <w:r w:rsidR="00CB6D89">
        <w:rPr>
          <w:rFonts w:ascii="Times New Roman" w:hAnsi="Times New Roman"/>
          <w:sz w:val="26"/>
          <w:szCs w:val="26"/>
        </w:rPr>
        <w:t xml:space="preserve"> требовать от заявителя: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B6D89" w:rsidRDefault="00CB6D89" w:rsidP="00CB6D89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C50F6F">
        <w:rPr>
          <w:rFonts w:ascii="Times New Roman" w:hAnsi="Times New Roman"/>
          <w:sz w:val="26"/>
          <w:szCs w:val="26"/>
        </w:rPr>
        <w:t>Шереметьевского</w:t>
      </w:r>
      <w:r>
        <w:rPr>
          <w:rFonts w:ascii="Times New Roman" w:hAnsi="Times New Roman"/>
          <w:sz w:val="26"/>
          <w:szCs w:val="26"/>
        </w:rPr>
        <w:t xml:space="preserve"> сельсовета Башмаковского района.</w:t>
      </w:r>
    </w:p>
    <w:p w:rsidR="006B3109" w:rsidRPr="006B3109" w:rsidRDefault="006B3109" w:rsidP="006B3109">
      <w:pPr>
        <w:jc w:val="center"/>
        <w:rPr>
          <w:rFonts w:ascii="Times New Roman" w:hAnsi="Times New Roman"/>
          <w:b/>
          <w:sz w:val="28"/>
          <w:szCs w:val="28"/>
        </w:rPr>
      </w:pPr>
      <w:r w:rsidRPr="006B3109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</w:t>
      </w:r>
      <w:r>
        <w:rPr>
          <w:rFonts w:ascii="Times New Roman" w:hAnsi="Times New Roman"/>
          <w:b/>
          <w:sz w:val="28"/>
          <w:szCs w:val="28"/>
        </w:rPr>
        <w:t>оставления муниципальной услуги</w:t>
      </w:r>
    </w:p>
    <w:p w:rsidR="00AD73BD" w:rsidRDefault="00AD73BD" w:rsidP="009F4806">
      <w:pPr>
        <w:rPr>
          <w:rFonts w:ascii="Times New Roman" w:hAnsi="Times New Roman"/>
          <w:sz w:val="28"/>
          <w:szCs w:val="28"/>
        </w:rPr>
      </w:pPr>
    </w:p>
    <w:p w:rsidR="006B3109" w:rsidRDefault="006B3109" w:rsidP="004A0012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2.7. Основанием для  отказа в приеме  документов является  выявление в результате проверки квалифицированной электронной подписи  заявителя несоблюдение установленных статьей 11 Федерального закона от 06.04.2011 № 63-ФЗ «Об электронной подписи» (далее-Федеральный закон №63-ФЗ) условий признания ее действительности в случае подачи заявления в электронной форме.</w:t>
      </w:r>
    </w:p>
    <w:p w:rsidR="004A0012" w:rsidRPr="004A0012" w:rsidRDefault="004A0012" w:rsidP="004A0012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4A0012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10" w:history="1">
        <w:r w:rsidRPr="004A0012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статьи 11</w:t>
        </w:r>
      </w:hyperlink>
      <w:r w:rsidRPr="004A0012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"Об электронной подписи", которые послужили основанием для принятия указанного решения.</w:t>
      </w:r>
    </w:p>
    <w:p w:rsidR="004A0012" w:rsidRDefault="004A0012" w:rsidP="004A0012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4A0012">
        <w:rPr>
          <w:rFonts w:ascii="Times New Roman" w:eastAsia="Calibri" w:hAnsi="Times New Roman"/>
          <w:sz w:val="28"/>
          <w:szCs w:val="28"/>
          <w:lang w:eastAsia="en-US"/>
        </w:rPr>
        <w:t xml:space="preserve"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</w:t>
      </w:r>
      <w:r w:rsidR="006B3109">
        <w:rPr>
          <w:rFonts w:ascii="Times New Roman" w:eastAsia="Calibri" w:hAnsi="Times New Roman"/>
          <w:sz w:val="28"/>
          <w:szCs w:val="28"/>
          <w:lang w:eastAsia="en-US"/>
        </w:rPr>
        <w:t>(функций) Пензенской области".</w:t>
      </w:r>
    </w:p>
    <w:p w:rsidR="006B3109" w:rsidRDefault="006B3109" w:rsidP="004A0012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585EB0" w:rsidRDefault="00824C56" w:rsidP="006B3109">
      <w:pPr>
        <w:jc w:val="center"/>
        <w:rPr>
          <w:rFonts w:ascii="Times New Roman" w:hAnsi="Times New Roman"/>
          <w:b/>
          <w:sz w:val="28"/>
          <w:szCs w:val="28"/>
        </w:rPr>
      </w:pPr>
      <w:r w:rsidRPr="006B3109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B3109" w:rsidRPr="00C50F6F" w:rsidRDefault="006B3109" w:rsidP="006B3109">
      <w:pPr>
        <w:jc w:val="center"/>
        <w:rPr>
          <w:rFonts w:ascii="Times New Roman" w:hAnsi="Times New Roman"/>
          <w:b/>
          <w:sz w:val="26"/>
          <w:szCs w:val="26"/>
        </w:rPr>
      </w:pPr>
    </w:p>
    <w:p w:rsidR="00585EB0" w:rsidRPr="00C50F6F" w:rsidRDefault="006B3109" w:rsidP="009F4806">
      <w:pPr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t>2.8</w:t>
      </w:r>
      <w:r w:rsidR="00824C56" w:rsidRPr="00C50F6F">
        <w:rPr>
          <w:rFonts w:ascii="Times New Roman" w:hAnsi="Times New Roman"/>
          <w:sz w:val="26"/>
          <w:szCs w:val="26"/>
        </w:rPr>
        <w:t>. Основания для приостановления</w:t>
      </w:r>
      <w:r w:rsidRPr="00C50F6F">
        <w:rPr>
          <w:rFonts w:ascii="Times New Roman" w:hAnsi="Times New Roman"/>
          <w:sz w:val="26"/>
          <w:szCs w:val="26"/>
        </w:rPr>
        <w:t xml:space="preserve"> предоставления</w:t>
      </w:r>
      <w:r w:rsidR="00824C56" w:rsidRPr="00C50F6F">
        <w:rPr>
          <w:rFonts w:ascii="Times New Roman" w:hAnsi="Times New Roman"/>
          <w:sz w:val="26"/>
          <w:szCs w:val="26"/>
        </w:rPr>
        <w:t xml:space="preserve"> муниц</w:t>
      </w:r>
      <w:r w:rsidRPr="00C50F6F">
        <w:rPr>
          <w:rFonts w:ascii="Times New Roman" w:hAnsi="Times New Roman"/>
          <w:sz w:val="26"/>
          <w:szCs w:val="26"/>
        </w:rPr>
        <w:t>ипальной услуги отсутствуют</w:t>
      </w:r>
      <w:r w:rsidR="00824C56" w:rsidRPr="00C50F6F">
        <w:rPr>
          <w:rFonts w:ascii="Times New Roman" w:hAnsi="Times New Roman"/>
          <w:sz w:val="26"/>
          <w:szCs w:val="26"/>
        </w:rPr>
        <w:t>.</w:t>
      </w:r>
    </w:p>
    <w:p w:rsidR="00DA56CD" w:rsidRPr="00C50F6F" w:rsidRDefault="00DA56CD" w:rsidP="009F4806">
      <w:pPr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t>2.9</w:t>
      </w:r>
      <w:r w:rsidR="00824C56" w:rsidRPr="00C50F6F">
        <w:rPr>
          <w:rFonts w:ascii="Times New Roman" w:hAnsi="Times New Roman"/>
          <w:sz w:val="26"/>
          <w:szCs w:val="26"/>
        </w:rPr>
        <w:t xml:space="preserve">. </w:t>
      </w:r>
      <w:r w:rsidRPr="00C50F6F">
        <w:rPr>
          <w:rFonts w:ascii="Times New Roman" w:hAnsi="Times New Roman"/>
          <w:sz w:val="26"/>
          <w:szCs w:val="26"/>
        </w:rPr>
        <w:t>В предоставлении муниципальной  услуги  заявителю  отказывается в следующих случаях:</w:t>
      </w:r>
    </w:p>
    <w:p w:rsidR="00DA56CD" w:rsidRPr="00C50F6F" w:rsidRDefault="00DA56CD" w:rsidP="009F4806">
      <w:pPr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t>-не представлены документы, предусмотренные пунктом 2.6 Административного регламента;</w:t>
      </w:r>
    </w:p>
    <w:p w:rsidR="00DA56CD" w:rsidRPr="00C50F6F" w:rsidRDefault="00DA56CD" w:rsidP="009F4806">
      <w:pPr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t>-предоставление документов, указанных в пункте 2.6 Административного регламента лицом, не имеющим надлежащим  образом оформленных полномочий;</w:t>
      </w:r>
    </w:p>
    <w:p w:rsidR="00DA56CD" w:rsidRPr="00C50F6F" w:rsidRDefault="00DA56CD" w:rsidP="009F4806">
      <w:pPr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t>- представлены документы, которые не подтверждают право соответствующих граждан  состоять на учете  в качестве нуждающихся в жилых помещениях;</w:t>
      </w:r>
    </w:p>
    <w:p w:rsidR="00E00967" w:rsidRPr="00C50F6F" w:rsidRDefault="00DA56CD" w:rsidP="00C50F6F">
      <w:pPr>
        <w:rPr>
          <w:rFonts w:ascii="Times New Roman" w:hAnsi="Times New Roman"/>
          <w:sz w:val="26"/>
          <w:szCs w:val="26"/>
        </w:rPr>
      </w:pPr>
      <w:r w:rsidRPr="00C50F6F">
        <w:rPr>
          <w:rFonts w:ascii="Times New Roman" w:hAnsi="Times New Roman"/>
          <w:sz w:val="26"/>
          <w:szCs w:val="26"/>
        </w:rPr>
        <w:lastRenderedPageBreak/>
        <w:t>- не истекли 5 лет со дня совершения действий, которые совершили граждане, с намерением приобретения  права  состоять на учете  в качестве  нуждающихся  в жилых  помещениях, в результате  которых такие граждане могут быть  признаны  нуждающимися в жилых помещениях.</w:t>
      </w:r>
    </w:p>
    <w:p w:rsidR="00E00967" w:rsidRPr="00E00967" w:rsidRDefault="00E00967" w:rsidP="00E00967">
      <w:pPr>
        <w:ind w:firstLine="0"/>
        <w:jc w:val="center"/>
        <w:rPr>
          <w:rFonts w:ascii="Times New Roman" w:eastAsia="Calibri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E00967">
        <w:rPr>
          <w:rFonts w:ascii="Times New Roman" w:eastAsia="Calibri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E00967" w:rsidRPr="00E00967" w:rsidRDefault="00E00967" w:rsidP="00E00967">
      <w:pPr>
        <w:rPr>
          <w:rFonts w:ascii="Times New Roman" w:eastAsia="Calibri" w:hAnsi="Times New Roman"/>
          <w:position w:val="-2"/>
          <w:sz w:val="26"/>
          <w:szCs w:val="26"/>
        </w:rPr>
      </w:pPr>
    </w:p>
    <w:p w:rsidR="00E00967" w:rsidRPr="00E00967" w:rsidRDefault="00E00967" w:rsidP="00E00967">
      <w:pPr>
        <w:rPr>
          <w:rFonts w:ascii="Times New Roman" w:eastAsia="Calibri" w:hAnsi="Times New Roman"/>
          <w:position w:val="-2"/>
          <w:sz w:val="26"/>
          <w:szCs w:val="26"/>
        </w:rPr>
      </w:pPr>
      <w:r>
        <w:rPr>
          <w:rFonts w:ascii="Times New Roman" w:eastAsia="Calibri" w:hAnsi="Times New Roman"/>
          <w:position w:val="-2"/>
          <w:sz w:val="26"/>
          <w:szCs w:val="26"/>
        </w:rPr>
        <w:t>2.10</w:t>
      </w:r>
      <w:r w:rsidRPr="00E00967">
        <w:rPr>
          <w:rFonts w:ascii="Times New Roman" w:eastAsia="Calibri" w:hAnsi="Times New Roman"/>
          <w:position w:val="-2"/>
          <w:sz w:val="26"/>
          <w:szCs w:val="26"/>
        </w:rPr>
        <w:t>.</w:t>
      </w:r>
      <w:r w:rsidRPr="00E00967">
        <w:rPr>
          <w:rFonts w:ascii="Times New Roman" w:eastAsia="Calibri" w:hAnsi="Times New Roman"/>
          <w:b/>
          <w:position w:val="-2"/>
          <w:sz w:val="26"/>
          <w:szCs w:val="26"/>
        </w:rPr>
        <w:t xml:space="preserve"> </w:t>
      </w:r>
      <w:r w:rsidRPr="00E00967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E00967" w:rsidRPr="00E00967" w:rsidRDefault="00E00967" w:rsidP="00E00967">
      <w:pPr>
        <w:widowControl w:val="0"/>
        <w:autoSpaceDE w:val="0"/>
        <w:autoSpaceDN w:val="0"/>
        <w:ind w:firstLine="0"/>
        <w:rPr>
          <w:rFonts w:ascii="Times New Roman" w:hAnsi="Times New Roman"/>
          <w:position w:val="-2"/>
          <w:sz w:val="26"/>
          <w:szCs w:val="26"/>
        </w:rPr>
      </w:pPr>
    </w:p>
    <w:p w:rsidR="00E00967" w:rsidRPr="00E00967" w:rsidRDefault="00E00967" w:rsidP="00E00967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E00967">
        <w:rPr>
          <w:rFonts w:ascii="Times New Roman" w:hAnsi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00967" w:rsidRPr="00E00967" w:rsidRDefault="00E00967" w:rsidP="00E00967">
      <w:pPr>
        <w:widowControl w:val="0"/>
        <w:autoSpaceDE w:val="0"/>
        <w:autoSpaceDN w:val="0"/>
        <w:ind w:firstLine="0"/>
        <w:rPr>
          <w:rFonts w:ascii="Times New Roman" w:hAnsi="Times New Roman"/>
          <w:position w:val="-2"/>
          <w:sz w:val="26"/>
          <w:szCs w:val="26"/>
        </w:rPr>
      </w:pPr>
    </w:p>
    <w:p w:rsidR="00E00967" w:rsidRPr="00E00967" w:rsidRDefault="00E00967" w:rsidP="00E00967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2.11</w:t>
      </w:r>
      <w:r w:rsidRPr="00E00967">
        <w:rPr>
          <w:rFonts w:ascii="Times New Roman" w:hAnsi="Times New Roman"/>
          <w:position w:val="-2"/>
          <w:sz w:val="26"/>
          <w:szCs w:val="26"/>
        </w:rPr>
        <w:t>. Муниципальная услуга предоставляется бесплатно.</w:t>
      </w:r>
    </w:p>
    <w:p w:rsidR="00E00967" w:rsidRPr="00E00967" w:rsidRDefault="00E00967" w:rsidP="00E00967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E00967" w:rsidRPr="00E00967" w:rsidRDefault="00E00967" w:rsidP="00E00967">
      <w:pPr>
        <w:ind w:firstLine="540"/>
        <w:jc w:val="center"/>
        <w:rPr>
          <w:rFonts w:ascii="Times New Roman" w:eastAsia="Calibri" w:hAnsi="Times New Roman"/>
          <w:b/>
          <w:color w:val="00000A"/>
          <w:position w:val="-2"/>
          <w:sz w:val="26"/>
          <w:szCs w:val="26"/>
          <w:lang w:eastAsia="ar-SA"/>
        </w:rPr>
      </w:pPr>
      <w:r w:rsidRPr="00E00967">
        <w:rPr>
          <w:rFonts w:ascii="Times New Roman" w:eastAsia="Calibri" w:hAnsi="Times New Roman"/>
          <w:b/>
          <w:color w:val="00000A"/>
          <w:position w:val="-2"/>
          <w:sz w:val="26"/>
          <w:szCs w:val="26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00967" w:rsidRPr="00E00967" w:rsidRDefault="00E00967" w:rsidP="00E00967">
      <w:pPr>
        <w:widowControl w:val="0"/>
        <w:suppressAutoHyphens/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</w:p>
    <w:p w:rsidR="00E00967" w:rsidRPr="00E00967" w:rsidRDefault="00E00967" w:rsidP="00E00967">
      <w:pPr>
        <w:widowControl w:val="0"/>
        <w:suppressAutoHyphens/>
        <w:ind w:firstLine="540"/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</w:pPr>
      <w:r>
        <w:rPr>
          <w:rFonts w:ascii="Times New Roman" w:eastAsia="Calibri" w:hAnsi="Times New Roman"/>
          <w:position w:val="-2"/>
          <w:sz w:val="26"/>
          <w:szCs w:val="26"/>
          <w:lang w:eastAsia="en-US"/>
        </w:rPr>
        <w:t>2.12</w:t>
      </w:r>
      <w:r w:rsidRPr="00E00967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. </w:t>
      </w:r>
      <w:r w:rsidRPr="00E00967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E00967">
        <w:rPr>
          <w:rFonts w:ascii="Times New Roman" w:eastAsia="Calibri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E00967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13013F" w:rsidRPr="0013013F" w:rsidRDefault="0013013F" w:rsidP="0013013F">
      <w:pPr>
        <w:jc w:val="center"/>
        <w:rPr>
          <w:rFonts w:ascii="Times New Roman" w:hAnsi="Times New Roman"/>
          <w:b/>
          <w:sz w:val="28"/>
          <w:szCs w:val="28"/>
        </w:rPr>
      </w:pPr>
      <w:r w:rsidRPr="0013013F">
        <w:rPr>
          <w:rFonts w:ascii="Times New Roman" w:hAnsi="Times New Roman"/>
          <w:b/>
          <w:sz w:val="28"/>
          <w:szCs w:val="28"/>
        </w:rPr>
        <w:t xml:space="preserve">Срок регистрации заявления заявителя о предоставлении </w:t>
      </w: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2.13</w:t>
      </w:r>
      <w:r w:rsidRPr="0013013F">
        <w:rPr>
          <w:rFonts w:ascii="Times New Roman" w:hAnsi="Times New Roman"/>
          <w:position w:val="-2"/>
          <w:sz w:val="26"/>
          <w:szCs w:val="26"/>
        </w:rPr>
        <w:t>. Прием и регистрация заявления, в том числе в электронной форме, и приложенных к нему документов осуществляется в день их поступления в  Администрацию.</w:t>
      </w:r>
    </w:p>
    <w:p w:rsidR="0013013F" w:rsidRPr="0013013F" w:rsidRDefault="0013013F" w:rsidP="0013013F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13013F" w:rsidRPr="0013013F" w:rsidRDefault="0013013F" w:rsidP="0013013F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13013F" w:rsidRPr="0013013F" w:rsidRDefault="0013013F" w:rsidP="0013013F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b/>
          <w:position w:val="-2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3013F">
        <w:rPr>
          <w:rFonts w:ascii="Times New Roman" w:eastAsia="Calibri" w:hAnsi="Times New Roman"/>
          <w:b/>
          <w:position w:val="-2"/>
          <w:sz w:val="26"/>
          <w:szCs w:val="26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</w:p>
    <w:p w:rsid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</w:pPr>
      <w:r>
        <w:rPr>
          <w:rFonts w:ascii="Times New Roman" w:eastAsia="Calibri" w:hAnsi="Times New Roman"/>
          <w:kern w:val="1"/>
          <w:position w:val="-2"/>
          <w:sz w:val="26"/>
          <w:szCs w:val="26"/>
        </w:rPr>
        <w:t>2.14</w:t>
      </w:r>
      <w:r w:rsidRPr="0013013F">
        <w:rPr>
          <w:rFonts w:ascii="Times New Roman" w:eastAsia="Calibri" w:hAnsi="Times New Roman"/>
          <w:kern w:val="1"/>
          <w:position w:val="-2"/>
          <w:sz w:val="26"/>
          <w:szCs w:val="26"/>
        </w:rPr>
        <w:t xml:space="preserve">. </w:t>
      </w: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Предоставление муниципальной услуги осуществляется в специально выделенных для этой цели помещениях.</w:t>
      </w:r>
    </w:p>
    <w:p w:rsidR="0013013F" w:rsidRP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kern w:val="1"/>
          <w:position w:val="-2"/>
          <w:sz w:val="26"/>
          <w:szCs w:val="26"/>
        </w:rPr>
      </w:pPr>
    </w:p>
    <w:p w:rsidR="0013013F" w:rsidRP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3013F" w:rsidRP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 xml:space="preserve">Помещения, в которых осуществляется предоставление муниципальной </w:t>
      </w: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lastRenderedPageBreak/>
        <w:t>услуги, оборудуются:</w:t>
      </w:r>
    </w:p>
    <w:p w:rsidR="0013013F" w:rsidRPr="0013013F" w:rsidRDefault="0013013F" w:rsidP="0013013F">
      <w:pPr>
        <w:widowControl w:val="0"/>
        <w:tabs>
          <w:tab w:val="left" w:pos="1080"/>
        </w:tabs>
        <w:suppressAutoHyphens/>
        <w:ind w:left="60" w:right="4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- информационными стендами, содержащими визуальную и текстовую информацию;</w:t>
      </w:r>
    </w:p>
    <w:p w:rsidR="0013013F" w:rsidRPr="0013013F" w:rsidRDefault="0013013F" w:rsidP="0013013F">
      <w:pPr>
        <w:widowControl w:val="0"/>
        <w:tabs>
          <w:tab w:val="left" w:pos="1080"/>
        </w:tabs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- стульями и столами для возможности оформления документов.</w:t>
      </w:r>
    </w:p>
    <w:p w:rsidR="0013013F" w:rsidRP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3013F" w:rsidRP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3013F" w:rsidRP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3013F" w:rsidRPr="0013013F" w:rsidRDefault="0013013F" w:rsidP="0013013F">
      <w:pPr>
        <w:widowControl w:val="0"/>
        <w:suppressAutoHyphens/>
        <w:ind w:left="60" w:right="4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3013F" w:rsidRPr="0013013F" w:rsidRDefault="0013013F" w:rsidP="0013013F">
      <w:pPr>
        <w:widowControl w:val="0"/>
        <w:tabs>
          <w:tab w:val="center" w:pos="0"/>
        </w:tabs>
        <w:autoSpaceDE w:val="0"/>
        <w:autoSpaceDN w:val="0"/>
        <w:ind w:left="60" w:firstLine="507"/>
        <w:outlineLvl w:val="2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13013F" w:rsidRPr="0013013F" w:rsidRDefault="0013013F" w:rsidP="0013013F">
      <w:pPr>
        <w:widowControl w:val="0"/>
        <w:tabs>
          <w:tab w:val="left" w:pos="1080"/>
        </w:tabs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  <w:lang w:eastAsia="en-US"/>
        </w:rPr>
        <w:t>- номера кабинета;</w:t>
      </w:r>
    </w:p>
    <w:p w:rsidR="0013013F" w:rsidRPr="0013013F" w:rsidRDefault="0013013F" w:rsidP="0013013F">
      <w:pPr>
        <w:widowControl w:val="0"/>
        <w:tabs>
          <w:tab w:val="left" w:pos="1080"/>
        </w:tabs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  <w:lang w:eastAsia="en-US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 xml:space="preserve"> услуги (далее - ответственные исполнители).</w:t>
      </w:r>
    </w:p>
    <w:p w:rsid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3013F" w:rsidRPr="0013013F" w:rsidRDefault="0013013F" w:rsidP="0013013F">
      <w:pPr>
        <w:autoSpaceDE w:val="0"/>
        <w:autoSpaceDN w:val="0"/>
        <w:adjustRightInd w:val="0"/>
        <w:ind w:left="60" w:firstLine="507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position w:val="-2"/>
          <w:sz w:val="26"/>
          <w:szCs w:val="26"/>
          <w:lang w:eastAsia="en-US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</w:t>
      </w: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lastRenderedPageBreak/>
        <w:t>многофункциональными брелками-коммуникаторами).</w:t>
      </w:r>
    </w:p>
    <w:p w:rsidR="0013013F" w:rsidRPr="0013013F" w:rsidRDefault="0013013F" w:rsidP="0013013F">
      <w:pPr>
        <w:widowControl w:val="0"/>
        <w:suppressAutoHyphens/>
        <w:ind w:left="60" w:firstLine="507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>
        <w:rPr>
          <w:rFonts w:ascii="Times New Roman" w:eastAsia="Calibri" w:hAnsi="Times New Roman"/>
          <w:position w:val="-2"/>
          <w:sz w:val="26"/>
          <w:szCs w:val="26"/>
        </w:rPr>
        <w:t>2.15</w:t>
      </w:r>
      <w:r w:rsidRPr="0013013F">
        <w:rPr>
          <w:rFonts w:ascii="Times New Roman" w:eastAsia="Calibri" w:hAnsi="Times New Roman"/>
          <w:position w:val="-2"/>
          <w:sz w:val="26"/>
          <w:szCs w:val="26"/>
        </w:rPr>
        <w:t>. Администрация и МФЦ обеспечивают инвалидам, включая инвалидов, использующих кресла-коляски и собак-проводников: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5) допуск на объекты собаки-проводника при наличии документа, подтверждающего ее специальное обучение;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3013F" w:rsidRPr="0013013F" w:rsidRDefault="0013013F" w:rsidP="0013013F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13013F" w:rsidRPr="0013013F" w:rsidRDefault="0013013F" w:rsidP="0013013F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13013F">
        <w:rPr>
          <w:rFonts w:ascii="Times New Roman" w:hAnsi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</w:p>
    <w:p w:rsid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2.16</w:t>
      </w:r>
      <w:r w:rsidRPr="0013013F">
        <w:rPr>
          <w:rFonts w:ascii="Times New Roman" w:hAnsi="Times New Roman"/>
          <w:position w:val="-2"/>
          <w:sz w:val="26"/>
          <w:szCs w:val="26"/>
        </w:rPr>
        <w:t>. Показателями доступности предоставления муниципальной услуги являются: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 xml:space="preserve">- размещение информации о порядке предоставления муниципальной услуги </w:t>
      </w:r>
      <w:r w:rsidRPr="0013013F">
        <w:rPr>
          <w:rFonts w:ascii="Times New Roman" w:hAnsi="Times New Roman"/>
          <w:position w:val="-2"/>
          <w:sz w:val="26"/>
          <w:szCs w:val="26"/>
        </w:rPr>
        <w:lastRenderedPageBreak/>
        <w:t>на официальном сайте в информационно-телекоммуникационной сети «Интернет», на Едином портале, Региональном портале;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13013F" w:rsidRPr="0013013F" w:rsidRDefault="00F937A0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2.17</w:t>
      </w:r>
      <w:r w:rsidR="0013013F" w:rsidRPr="0013013F">
        <w:rPr>
          <w:rFonts w:ascii="Times New Roman" w:hAnsi="Times New Roman"/>
          <w:position w:val="-2"/>
          <w:sz w:val="26"/>
          <w:szCs w:val="26"/>
        </w:rPr>
        <w:t>. Показателем качества предоставления муниципальной услуги является отсутствие: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</w:p>
    <w:p w:rsidR="0013013F" w:rsidRPr="0013013F" w:rsidRDefault="0013013F" w:rsidP="0013013F">
      <w:pPr>
        <w:widowControl w:val="0"/>
        <w:suppressAutoHyphens/>
        <w:ind w:firstLine="0"/>
        <w:jc w:val="center"/>
        <w:rPr>
          <w:rFonts w:ascii="Times New Roman" w:eastAsia="Calibri" w:hAnsi="Times New Roman"/>
          <w:b/>
          <w:kern w:val="1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b/>
          <w:color w:val="00000A"/>
          <w:kern w:val="1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</w:p>
    <w:p w:rsidR="0013013F" w:rsidRPr="0013013F" w:rsidRDefault="00F937A0" w:rsidP="0013013F">
      <w:pPr>
        <w:widowControl w:val="0"/>
        <w:suppressAutoHyphens/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</w:pPr>
      <w:r>
        <w:rPr>
          <w:rFonts w:ascii="Times New Roman" w:eastAsia="Calibri" w:hAnsi="Times New Roman"/>
          <w:kern w:val="26"/>
          <w:position w:val="-2"/>
          <w:sz w:val="26"/>
          <w:szCs w:val="26"/>
        </w:rPr>
        <w:t>2.18</w:t>
      </w:r>
      <w:r w:rsidR="0013013F" w:rsidRPr="0013013F">
        <w:rPr>
          <w:rFonts w:ascii="Times New Roman" w:eastAsia="Calibri" w:hAnsi="Times New Roman"/>
          <w:kern w:val="26"/>
          <w:position w:val="-2"/>
          <w:sz w:val="26"/>
          <w:szCs w:val="26"/>
        </w:rPr>
        <w:t xml:space="preserve">. </w:t>
      </w:r>
      <w:r w:rsidR="0013013F" w:rsidRPr="0013013F"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  <w:lang w:eastAsia="en-US"/>
        </w:rPr>
        <w:t xml:space="preserve">Для получения муниципальной услуги заявителю предоставляется возможность подать </w:t>
      </w:r>
      <w:r w:rsidR="0013013F" w:rsidRPr="0013013F">
        <w:rPr>
          <w:rFonts w:ascii="Times New Roman" w:eastAsia="Calibri" w:hAnsi="Times New Roman"/>
          <w:kern w:val="1"/>
          <w:position w:val="-2"/>
          <w:sz w:val="26"/>
          <w:szCs w:val="26"/>
        </w:rPr>
        <w:t>заявление</w:t>
      </w:r>
      <w:r w:rsidR="0013013F" w:rsidRPr="0013013F"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  <w:lang w:eastAsia="en-US"/>
        </w:rPr>
        <w:t xml:space="preserve"> </w:t>
      </w:r>
      <w:r w:rsidR="0013013F" w:rsidRPr="0013013F">
        <w:rPr>
          <w:rFonts w:ascii="Times New Roman" w:eastAsia="Calibri" w:hAnsi="Times New Roman"/>
          <w:kern w:val="1"/>
          <w:position w:val="-2"/>
          <w:sz w:val="26"/>
          <w:szCs w:val="26"/>
        </w:rPr>
        <w:t xml:space="preserve">и документы </w:t>
      </w:r>
      <w:r w:rsidR="0013013F" w:rsidRPr="0013013F"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  <w:lang w:eastAsia="en-US"/>
        </w:rPr>
        <w:t xml:space="preserve">в МФЦ, </w:t>
      </w:r>
      <w:r w:rsidR="0013013F" w:rsidRPr="0013013F">
        <w:rPr>
          <w:rFonts w:ascii="Times New Roman" w:eastAsia="Calibri" w:hAnsi="Times New Roman"/>
          <w:kern w:val="1"/>
          <w:position w:val="-2"/>
          <w:sz w:val="26"/>
          <w:szCs w:val="26"/>
        </w:rPr>
        <w:t>а также получить</w:t>
      </w:r>
      <w:r w:rsidR="0013013F" w:rsidRPr="0013013F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 xml:space="preserve"> </w:t>
      </w:r>
      <w:r w:rsidR="0013013F" w:rsidRPr="0013013F">
        <w:rPr>
          <w:rFonts w:ascii="Times New Roman" w:eastAsia="Calibri" w:hAnsi="Times New Roman"/>
          <w:kern w:val="1"/>
          <w:position w:val="-2"/>
          <w:sz w:val="26"/>
          <w:szCs w:val="26"/>
        </w:rPr>
        <w:t>в МФЦ</w:t>
      </w:r>
      <w:r w:rsidR="0013013F" w:rsidRPr="0013013F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 xml:space="preserve"> результат предоставления муниципальной услуги</w:t>
      </w:r>
      <w:r w:rsidR="0013013F" w:rsidRPr="0013013F">
        <w:rPr>
          <w:rFonts w:ascii="Times New Roman" w:eastAsia="Calibri" w:hAnsi="Times New Roman"/>
          <w:kern w:val="1"/>
          <w:position w:val="-2"/>
          <w:sz w:val="26"/>
          <w:szCs w:val="26"/>
        </w:rPr>
        <w:t xml:space="preserve"> в порядке и сроки, установленные соглашением о взаимодействии</w:t>
      </w:r>
      <w:r w:rsidR="0013013F" w:rsidRPr="0013013F"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  <w:lang w:eastAsia="en-US"/>
        </w:rPr>
        <w:t>, заключенным между МФЦ и Администрацией, со дня момента вступления его в силу.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13013F" w:rsidRPr="0013013F" w:rsidRDefault="00F937A0" w:rsidP="0013013F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2.19</w:t>
      </w:r>
      <w:r w:rsidR="0013013F" w:rsidRPr="0013013F">
        <w:rPr>
          <w:rFonts w:ascii="Times New Roman" w:hAnsi="Times New Roman"/>
          <w:position w:val="-2"/>
          <w:sz w:val="26"/>
          <w:szCs w:val="26"/>
        </w:rPr>
        <w:t>. Заявление в форме электронного документа направляется</w:t>
      </w:r>
      <w:r w:rsidR="0013013F" w:rsidRPr="0013013F">
        <w:rPr>
          <w:rFonts w:ascii="Times New Roman" w:hAnsi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3013F" w:rsidRPr="0013013F" w:rsidRDefault="00F937A0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6"/>
          <w:szCs w:val="26"/>
        </w:rPr>
      </w:pPr>
      <w:r>
        <w:rPr>
          <w:rFonts w:ascii="Times New Roman" w:eastAsia="Calibri" w:hAnsi="Times New Roman"/>
          <w:position w:val="-2"/>
          <w:sz w:val="26"/>
          <w:szCs w:val="26"/>
        </w:rPr>
        <w:t>2.19</w:t>
      </w:r>
      <w:r w:rsidR="0013013F" w:rsidRPr="0013013F">
        <w:rPr>
          <w:rFonts w:ascii="Times New Roman" w:eastAsia="Calibri" w:hAnsi="Times New Roman"/>
          <w:position w:val="-2"/>
          <w:sz w:val="26"/>
          <w:szCs w:val="26"/>
        </w:rPr>
        <w:t>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3013F" w:rsidRPr="0013013F" w:rsidRDefault="0013013F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 xml:space="preserve">2) </w:t>
      </w:r>
      <w:r w:rsidRPr="0013013F">
        <w:rPr>
          <w:rFonts w:ascii="Times New Roman" w:hAnsi="Times New Roman"/>
          <w:bCs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13013F" w:rsidRPr="0013013F" w:rsidRDefault="0013013F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3) п</w:t>
      </w:r>
      <w:r w:rsidRPr="0013013F">
        <w:rPr>
          <w:rFonts w:ascii="Times New Roman" w:hAnsi="Times New Roman"/>
          <w:bCs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4) п</w:t>
      </w:r>
      <w:r w:rsidRPr="0013013F">
        <w:rPr>
          <w:rFonts w:ascii="Times New Roman" w:hAnsi="Times New Roman"/>
          <w:bCs/>
          <w:position w:val="-2"/>
          <w:sz w:val="26"/>
          <w:szCs w:val="26"/>
        </w:rPr>
        <w:t>олучение результата предоставления муниципальной услуги;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39"/>
        <w:rPr>
          <w:rFonts w:ascii="Times New Roman" w:hAnsi="Times New Roman"/>
          <w:bCs/>
          <w:position w:val="-2"/>
          <w:sz w:val="26"/>
          <w:szCs w:val="26"/>
        </w:rPr>
      </w:pPr>
      <w:r w:rsidRPr="0013013F">
        <w:rPr>
          <w:rFonts w:ascii="Times New Roman" w:hAnsi="Times New Roman"/>
          <w:bCs/>
          <w:position w:val="-2"/>
          <w:sz w:val="26"/>
          <w:szCs w:val="26"/>
        </w:rPr>
        <w:t>5) получение сведений о ходе выполнения заявления о предоставлении муниципальной услуги;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bCs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bCs/>
          <w:position w:val="-2"/>
          <w:sz w:val="26"/>
          <w:szCs w:val="26"/>
          <w:lang w:eastAsia="en-US"/>
        </w:rPr>
        <w:t>6) осуществление оценки качества предоставления муниципальной услуги;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13013F" w:rsidRPr="0013013F" w:rsidRDefault="00F937A0" w:rsidP="0013013F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position w:val="-2"/>
          <w:sz w:val="26"/>
          <w:szCs w:val="26"/>
        </w:rPr>
      </w:pPr>
      <w:r>
        <w:rPr>
          <w:rFonts w:ascii="Times New Roman" w:eastAsia="Calibri" w:hAnsi="Times New Roman"/>
          <w:position w:val="-2"/>
          <w:sz w:val="26"/>
          <w:szCs w:val="26"/>
        </w:rPr>
        <w:t>2.19</w:t>
      </w:r>
      <w:r w:rsidR="0013013F" w:rsidRPr="0013013F">
        <w:rPr>
          <w:rFonts w:ascii="Times New Roman" w:eastAsia="Calibri" w:hAnsi="Times New Roman"/>
          <w:position w:val="-2"/>
          <w:sz w:val="26"/>
          <w:szCs w:val="26"/>
        </w:rPr>
        <w:t>.2. При предоставлении муниципальной услуги в электронной форме посредством электронной почты заявителю обеспечивается: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lastRenderedPageBreak/>
        <w:t>б) подача заявления и документов, необходимые для предоставления муниципальной услуги;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2.24. В заявлении указываются сведения о способах представления результатов муниципальной услуги: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1) в виде электронного документа, предоставленного посредством Единого портала, Регионального портала;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13013F" w:rsidRPr="0013013F" w:rsidRDefault="0013013F" w:rsidP="0013013F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13013F" w:rsidRPr="0013013F" w:rsidRDefault="0013013F" w:rsidP="0013013F">
      <w:pPr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 квалифицированной электронной подписью.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13013F">
        <w:rPr>
          <w:rFonts w:ascii="Times New Roman" w:eastAsia="Calibri" w:hAnsi="Times New Roman"/>
          <w:position w:val="-2"/>
          <w:sz w:val="26"/>
          <w:szCs w:val="26"/>
        </w:rPr>
        <w:br/>
        <w:t>pdf, tif.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При формировании заявления обеспечивается: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lastRenderedPageBreak/>
        <w:t xml:space="preserve">а) возможность копирования и сохранения запроса и иных документов, указанных в </w:t>
      </w:r>
      <w:hyperlink r:id="rId11" w:history="1">
        <w:r w:rsidRPr="0013013F">
          <w:rPr>
            <w:rFonts w:ascii="Times New Roman" w:eastAsia="Calibri" w:hAnsi="Times New Roman"/>
            <w:position w:val="-2"/>
            <w:sz w:val="26"/>
            <w:szCs w:val="26"/>
          </w:rPr>
          <w:t>пункте 2.6</w:t>
        </w:r>
      </w:hyperlink>
      <w:r w:rsidRPr="0013013F">
        <w:rPr>
          <w:rFonts w:ascii="Times New Roman" w:eastAsia="Calibri" w:hAnsi="Times New Roman"/>
          <w:position w:val="-2"/>
          <w:sz w:val="26"/>
          <w:szCs w:val="26"/>
        </w:rPr>
        <w:t xml:space="preserve">. </w:t>
      </w: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Административного регламента</w:t>
      </w:r>
      <w:r w:rsidRPr="0013013F">
        <w:rPr>
          <w:rFonts w:ascii="Times New Roman" w:eastAsia="Calibri" w:hAnsi="Times New Roman"/>
          <w:position w:val="-2"/>
          <w:sz w:val="26"/>
          <w:szCs w:val="26"/>
        </w:rPr>
        <w:t>, необходимых для предоставления государственной услуги;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13013F" w:rsidRPr="0013013F" w:rsidRDefault="0013013F" w:rsidP="0013013F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13013F">
        <w:rPr>
          <w:rFonts w:ascii="Times New Roman" w:hAnsi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3013F" w:rsidRPr="0013013F" w:rsidRDefault="0013013F" w:rsidP="0013013F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13013F" w:rsidRPr="0013013F" w:rsidRDefault="0013013F" w:rsidP="0013013F">
      <w:pPr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</w:t>
      </w: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lastRenderedPageBreak/>
        <w:t>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13013F" w:rsidRPr="0013013F" w:rsidRDefault="0013013F" w:rsidP="0013013F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13013F">
        <w:rPr>
          <w:rFonts w:ascii="Times New Roman" w:eastAsia="Calibri" w:hAnsi="Times New Roman"/>
          <w:position w:val="-2"/>
          <w:sz w:val="26"/>
          <w:szCs w:val="26"/>
          <w:lang w:eastAsia="en-US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3013F" w:rsidRDefault="0013013F" w:rsidP="0013013F">
      <w:pPr>
        <w:rPr>
          <w:rFonts w:ascii="Times New Roman" w:hAnsi="Times New Roman"/>
          <w:sz w:val="28"/>
          <w:szCs w:val="28"/>
        </w:rPr>
      </w:pPr>
    </w:p>
    <w:p w:rsidR="006240E1" w:rsidRPr="006240E1" w:rsidRDefault="006240E1" w:rsidP="006240E1">
      <w:pPr>
        <w:widowControl w:val="0"/>
        <w:tabs>
          <w:tab w:val="left" w:pos="1260"/>
          <w:tab w:val="left" w:pos="2162"/>
        </w:tabs>
        <w:ind w:firstLine="0"/>
        <w:jc w:val="center"/>
        <w:rPr>
          <w:rFonts w:ascii="Times New Roman" w:eastAsia="Calibri" w:hAnsi="Times New Roman"/>
          <w:b/>
          <w:bCs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b/>
          <w:bCs/>
          <w:position w:val="-2"/>
          <w:sz w:val="26"/>
          <w:szCs w:val="26"/>
          <w:lang w:val="en-US"/>
        </w:rPr>
        <w:t>III</w:t>
      </w:r>
      <w:r w:rsidRPr="006240E1">
        <w:rPr>
          <w:rFonts w:ascii="Times New Roman" w:eastAsia="Calibri" w:hAnsi="Times New Roman"/>
          <w:b/>
          <w:bCs/>
          <w:position w:val="-2"/>
          <w:sz w:val="26"/>
          <w:szCs w:val="26"/>
        </w:rPr>
        <w:t xml:space="preserve">. </w:t>
      </w:r>
      <w:r w:rsidRPr="006240E1">
        <w:rPr>
          <w:rFonts w:ascii="Times New Roman" w:eastAsia="Calibri" w:hAnsi="Times New Roman"/>
          <w:b/>
          <w:color w:val="000000"/>
          <w:position w:val="-2"/>
          <w:sz w:val="26"/>
          <w:szCs w:val="26"/>
          <w:shd w:val="clear" w:color="auto" w:fill="FFFFFF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240E1" w:rsidRPr="006240E1" w:rsidRDefault="006240E1" w:rsidP="006240E1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position w:val="-2"/>
          <w:sz w:val="26"/>
          <w:szCs w:val="26"/>
        </w:rPr>
      </w:pPr>
    </w:p>
    <w:p w:rsidR="006240E1" w:rsidRPr="006240E1" w:rsidRDefault="006240E1" w:rsidP="006240E1">
      <w:pPr>
        <w:widowControl w:val="0"/>
        <w:tabs>
          <w:tab w:val="left" w:pos="1260"/>
        </w:tabs>
        <w:ind w:right="40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bookmarkStart w:id="3" w:name="P322"/>
      <w:bookmarkEnd w:id="3"/>
      <w:r w:rsidRPr="006240E1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 xml:space="preserve">3.1. </w:t>
      </w: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6240E1" w:rsidRPr="006240E1" w:rsidRDefault="006240E1" w:rsidP="006240E1">
      <w:pPr>
        <w:widowControl w:val="0"/>
        <w:autoSpaceDE w:val="0"/>
        <w:autoSpaceDN w:val="0"/>
        <w:outlineLvl w:val="2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3.1.1. Прием и регистрация заявления и приложенных к нему документов, предусмотренных пунктом 2.6 Административного регламента</w:t>
      </w:r>
      <w:r w:rsidRPr="006240E1">
        <w:rPr>
          <w:rFonts w:ascii="Times New Roman" w:hAnsi="Times New Roman"/>
          <w:position w:val="-2"/>
          <w:sz w:val="26"/>
          <w:szCs w:val="26"/>
        </w:rPr>
        <w:br/>
        <w:t>(далее - заявление и документы);</w:t>
      </w:r>
    </w:p>
    <w:p w:rsidR="006240E1" w:rsidRPr="006240E1" w:rsidRDefault="006240E1" w:rsidP="006240E1">
      <w:pPr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3.1.2. Рассмотрение заявления и документов, </w:t>
      </w:r>
      <w:r w:rsidRPr="006240E1">
        <w:rPr>
          <w:rFonts w:ascii="Times New Roman" w:eastAsia="Calibri" w:hAnsi="Times New Roman"/>
          <w:color w:val="000000"/>
          <w:position w:val="-2"/>
          <w:sz w:val="26"/>
          <w:szCs w:val="26"/>
          <w:lang w:eastAsia="en-US"/>
        </w:rPr>
        <w:t>формирование и направление межведомственных запросов, п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одготовка проекта постановления Администрации о постановке на учет либо об отказе в постановке на учет;</w:t>
      </w:r>
    </w:p>
    <w:p w:rsidR="006240E1" w:rsidRPr="006240E1" w:rsidRDefault="006240E1" w:rsidP="006240E1">
      <w:pPr>
        <w:ind w:firstLine="54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bookmarkStart w:id="4" w:name="P332"/>
      <w:bookmarkEnd w:id="4"/>
    </w:p>
    <w:p w:rsidR="006240E1" w:rsidRPr="006240E1" w:rsidRDefault="006240E1" w:rsidP="006240E1">
      <w:pPr>
        <w:widowControl w:val="0"/>
        <w:autoSpaceDE w:val="0"/>
        <w:autoSpaceDN w:val="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6240E1">
        <w:rPr>
          <w:rFonts w:ascii="Times New Roman" w:hAnsi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6240E1" w:rsidRPr="006240E1" w:rsidRDefault="006240E1" w:rsidP="006240E1">
      <w:pPr>
        <w:widowControl w:val="0"/>
        <w:tabs>
          <w:tab w:val="left" w:pos="1260"/>
        </w:tabs>
        <w:ind w:right="40"/>
        <w:rPr>
          <w:rFonts w:ascii="Times New Roman" w:eastAsia="Calibri" w:hAnsi="Times New Roman"/>
          <w:kern w:val="1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 xml:space="preserve">3.2. </w:t>
      </w: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</w:rPr>
        <w:t xml:space="preserve">Основанием </w:t>
      </w: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lastRenderedPageBreak/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3.4 Специалист Администрации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>, ответственный за прием и регистрацию заявления и документов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и документы, 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>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, с указанием даты и времени их получения, и передает их Главе Администрации.</w:t>
      </w:r>
    </w:p>
    <w:p w:rsidR="006240E1" w:rsidRPr="006240E1" w:rsidRDefault="006240E1" w:rsidP="006240E1">
      <w:pPr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3.5. Заявителю в день поступления заявления: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6240E1" w:rsidRPr="006240E1" w:rsidRDefault="006240E1" w:rsidP="006240E1">
      <w:pPr>
        <w:widowControl w:val="0"/>
        <w:tabs>
          <w:tab w:val="left" w:pos="1260"/>
        </w:tabs>
        <w:ind w:right="40"/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</w:rPr>
        <w:t xml:space="preserve">Зарегистрированное заявление и документы </w:t>
      </w: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>специалист Администрации</w:t>
      </w: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</w:rPr>
        <w:t>, ответственный за прием и регистрацию заявления и документов передает Главе Администрации</w:t>
      </w:r>
    </w:p>
    <w:p w:rsidR="006240E1" w:rsidRPr="006240E1" w:rsidRDefault="006240E1" w:rsidP="006240E1">
      <w:pPr>
        <w:widowControl w:val="0"/>
        <w:tabs>
          <w:tab w:val="left" w:pos="1260"/>
        </w:tabs>
        <w:ind w:right="40"/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</w:rPr>
        <w:t xml:space="preserve">3.6. Глава Администрации </w:t>
      </w: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6240E1" w:rsidRPr="006240E1" w:rsidRDefault="006240E1" w:rsidP="006240E1">
      <w:pPr>
        <w:widowControl w:val="0"/>
        <w:tabs>
          <w:tab w:val="left" w:pos="1260"/>
        </w:tabs>
        <w:ind w:right="40"/>
        <w:rPr>
          <w:rFonts w:ascii="Times New Roman" w:eastAsia="Calibri" w:hAnsi="Times New Roman"/>
          <w:kern w:val="1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</w:rPr>
        <w:t>3.7 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6240E1" w:rsidRPr="006240E1" w:rsidRDefault="006240E1" w:rsidP="006240E1">
      <w:pPr>
        <w:keepNext/>
        <w:widowControl w:val="0"/>
        <w:suppressAutoHyphens/>
        <w:outlineLvl w:val="0"/>
        <w:rPr>
          <w:rFonts w:ascii="Times New Roman" w:eastAsia="Calibri" w:hAnsi="Times New Roman"/>
          <w:bCs/>
          <w:kern w:val="26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bCs/>
          <w:kern w:val="26"/>
          <w:position w:val="-2"/>
          <w:sz w:val="26"/>
          <w:szCs w:val="26"/>
        </w:rPr>
        <w:t>3.8. Способом фиксации результата выполнения административной процедуры является</w:t>
      </w:r>
      <w:r w:rsidRPr="006240E1">
        <w:rPr>
          <w:rFonts w:ascii="Times New Roman" w:eastAsia="Calibri" w:hAnsi="Times New Roman"/>
          <w:bCs/>
          <w:color w:val="000000"/>
          <w:kern w:val="26"/>
          <w:position w:val="-2"/>
          <w:sz w:val="26"/>
          <w:szCs w:val="26"/>
        </w:rPr>
        <w:t xml:space="preserve"> </w:t>
      </w:r>
      <w:r w:rsidRPr="006240E1">
        <w:rPr>
          <w:rFonts w:ascii="Times New Roman" w:eastAsia="Calibri" w:hAnsi="Times New Roman"/>
          <w:bCs/>
          <w:kern w:val="26"/>
          <w:position w:val="-2"/>
          <w:sz w:val="26"/>
          <w:szCs w:val="26"/>
          <w:lang w:eastAsia="en-US"/>
        </w:rPr>
        <w:t xml:space="preserve">присвоение входящего регистрационного номера </w:t>
      </w:r>
      <w:r w:rsidRPr="006240E1">
        <w:rPr>
          <w:rFonts w:ascii="Times New Roman" w:eastAsia="Calibri" w:hAnsi="Times New Roman"/>
          <w:bCs/>
          <w:color w:val="000000"/>
          <w:kern w:val="26"/>
          <w:position w:val="-2"/>
          <w:sz w:val="26"/>
          <w:szCs w:val="26"/>
        </w:rPr>
        <w:t>заявлению и документам, а также резолюция на заявлении с указанием ответственного исполнителя.</w:t>
      </w:r>
    </w:p>
    <w:p w:rsidR="006240E1" w:rsidRPr="006240E1" w:rsidRDefault="006240E1" w:rsidP="006240E1">
      <w:pPr>
        <w:widowControl w:val="0"/>
        <w:tabs>
          <w:tab w:val="left" w:pos="1260"/>
        </w:tabs>
        <w:ind w:right="40"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6240E1" w:rsidRPr="006240E1" w:rsidRDefault="006240E1" w:rsidP="006240E1">
      <w:pPr>
        <w:ind w:firstLine="540"/>
        <w:jc w:val="center"/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</w:pPr>
      <w:bookmarkStart w:id="5" w:name="P339"/>
      <w:bookmarkEnd w:id="5"/>
    </w:p>
    <w:p w:rsidR="006240E1" w:rsidRPr="006240E1" w:rsidRDefault="006240E1" w:rsidP="006240E1">
      <w:pPr>
        <w:ind w:firstLine="540"/>
        <w:jc w:val="center"/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  <w:t xml:space="preserve">Рассмотрение заявления и документов, </w:t>
      </w:r>
      <w:r w:rsidRPr="006240E1">
        <w:rPr>
          <w:rFonts w:ascii="Times New Roman" w:eastAsia="Calibri" w:hAnsi="Times New Roman"/>
          <w:b/>
          <w:color w:val="000000"/>
          <w:position w:val="-2"/>
          <w:sz w:val="26"/>
          <w:szCs w:val="26"/>
          <w:lang w:eastAsia="en-US"/>
        </w:rPr>
        <w:t>формирование и направление межведомственных запросов, п</w:t>
      </w:r>
      <w:r w:rsidRPr="006240E1"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  <w:t>одготовка проекта постановления Администрации о постановке на учет, либо об отказе в постановке на учет</w:t>
      </w:r>
    </w:p>
    <w:p w:rsidR="006240E1" w:rsidRPr="006240E1" w:rsidRDefault="006240E1" w:rsidP="006240E1">
      <w:pPr>
        <w:widowControl w:val="0"/>
        <w:autoSpaceDE w:val="0"/>
        <w:autoSpaceDN w:val="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6240E1" w:rsidRPr="006240E1" w:rsidRDefault="006240E1" w:rsidP="006240E1">
      <w:pPr>
        <w:widowControl w:val="0"/>
        <w:tabs>
          <w:tab w:val="left" w:pos="1260"/>
        </w:tabs>
        <w:ind w:right="40"/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kern w:val="26"/>
          <w:position w:val="-2"/>
          <w:sz w:val="26"/>
          <w:szCs w:val="26"/>
          <w:lang w:eastAsia="en-US"/>
        </w:rPr>
        <w:lastRenderedPageBreak/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</w:t>
      </w:r>
      <w:r w:rsidRPr="006240E1">
        <w:rPr>
          <w:rFonts w:ascii="Times New Roman" w:eastAsia="Calibri" w:hAnsi="Times New Roman"/>
          <w:color w:val="000000"/>
          <w:kern w:val="26"/>
          <w:position w:val="-2"/>
          <w:sz w:val="26"/>
          <w:szCs w:val="26"/>
        </w:rPr>
        <w:t xml:space="preserve"> ответственному исполнителю.</w:t>
      </w:r>
    </w:p>
    <w:p w:rsidR="006240E1" w:rsidRPr="006240E1" w:rsidRDefault="006240E1" w:rsidP="006240E1">
      <w:pPr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3.11. Ответственный исполнитель п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- по адресу электронной почты заявителя;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- в личный кабинет заявителя в Едином портале или в Региональном портале.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 xml:space="preserve">При </w:t>
      </w:r>
      <w:r w:rsidRPr="006240E1">
        <w:rPr>
          <w:rFonts w:ascii="Times New Roman" w:hAnsi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в </w:t>
      </w:r>
      <w:r w:rsidRPr="006240E1">
        <w:rPr>
          <w:rFonts w:ascii="Times New Roman" w:hAnsi="Times New Roman"/>
          <w:position w:val="-2"/>
          <w:sz w:val="26"/>
          <w:szCs w:val="26"/>
        </w:rPr>
        <w:t>случае если не выявлено основание для отказа в приеме заявления и документов, предусмотренное</w:t>
      </w:r>
      <w:r w:rsidRPr="006240E1">
        <w:rPr>
          <w:rFonts w:ascii="Times New Roman" w:hAnsi="Times New Roman"/>
          <w:position w:val="-2"/>
          <w:sz w:val="26"/>
          <w:szCs w:val="26"/>
        </w:rPr>
        <w:br/>
      </w:r>
      <w:r w:rsidR="00BF2798">
        <w:rPr>
          <w:rFonts w:ascii="Times New Roman" w:hAnsi="Times New Roman"/>
          <w:position w:val="-2"/>
          <w:sz w:val="26"/>
          <w:szCs w:val="26"/>
        </w:rPr>
        <w:t>пунктом 2.9</w:t>
      </w:r>
      <w:r w:rsidRPr="006240E1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в случае отсутствия до</w:t>
      </w:r>
      <w:r w:rsidR="00BF2798">
        <w:rPr>
          <w:rFonts w:ascii="Times New Roman" w:hAnsi="Times New Roman"/>
          <w:position w:val="-2"/>
          <w:sz w:val="26"/>
          <w:szCs w:val="26"/>
        </w:rPr>
        <w:t>кументов, указанных в пункте 2.6</w:t>
      </w:r>
      <w:r w:rsidRPr="006240E1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 </w:t>
      </w:r>
      <w:r w:rsidRPr="006240E1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Pr="006240E1">
        <w:rPr>
          <w:rFonts w:ascii="Times New Roman" w:hAnsi="Times New Roman"/>
          <w:position w:val="-2"/>
          <w:sz w:val="26"/>
          <w:szCs w:val="26"/>
        </w:rPr>
        <w:t>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</w:t>
      </w:r>
      <w:r w:rsidRPr="006240E1">
        <w:rPr>
          <w:rFonts w:ascii="Times New Roman" w:hAnsi="Times New Roman"/>
          <w:kern w:val="26"/>
          <w:position w:val="-2"/>
          <w:sz w:val="26"/>
          <w:szCs w:val="26"/>
        </w:rPr>
        <w:t xml:space="preserve"> </w:t>
      </w:r>
      <w:r w:rsidRPr="006240E1">
        <w:rPr>
          <w:rFonts w:ascii="Times New Roman" w:hAnsi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Pr="006240E1">
        <w:rPr>
          <w:rFonts w:ascii="Times New Roman" w:hAnsi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Pr="006240E1">
        <w:rPr>
          <w:rFonts w:ascii="Times New Roman" w:hAnsi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Pr="006240E1">
        <w:rPr>
          <w:rFonts w:ascii="Times New Roman" w:hAnsi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eastAsia="Calibri" w:hAnsi="Times New Roman"/>
          <w:color w:val="000000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color w:val="000000"/>
          <w:position w:val="-2"/>
          <w:sz w:val="26"/>
          <w:szCs w:val="26"/>
          <w:lang w:eastAsia="en-US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6"/>
          <w:szCs w:val="26"/>
        </w:rPr>
      </w:pPr>
      <w:r w:rsidRPr="006240E1">
        <w:rPr>
          <w:rFonts w:ascii="Times New Roman" w:eastAsia="Calibri" w:hAnsi="Times New Roman"/>
          <w:sz w:val="26"/>
          <w:szCs w:val="26"/>
        </w:rPr>
        <w:lastRenderedPageBreak/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6240E1" w:rsidRPr="006240E1" w:rsidRDefault="006240E1" w:rsidP="006240E1">
      <w:pPr>
        <w:suppressAutoHyphens/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</w:pPr>
      <w:r w:rsidRPr="006240E1">
        <w:rPr>
          <w:rFonts w:ascii="Times New Roman" w:eastAsia="Calibri" w:hAnsi="Times New Roman"/>
          <w:color w:val="000000"/>
          <w:position w:val="-2"/>
          <w:sz w:val="26"/>
          <w:szCs w:val="26"/>
          <w:lang w:eastAsia="ar-SA"/>
        </w:rPr>
        <w:t xml:space="preserve">3.12. По результатам проверки представленных заявителем и полученных по межведомственным запросам документов, </w:t>
      </w:r>
      <w:r w:rsidRPr="006240E1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BF2798">
        <w:rPr>
          <w:rFonts w:ascii="Times New Roman" w:eastAsia="Calibri" w:hAnsi="Times New Roman"/>
          <w:position w:val="-2"/>
          <w:sz w:val="26"/>
          <w:szCs w:val="26"/>
          <w:lang w:eastAsia="ar-SA"/>
        </w:rPr>
        <w:t>2.9</w:t>
      </w:r>
      <w:r w:rsidRPr="006240E1">
        <w:rPr>
          <w:rFonts w:ascii="Times New Roman" w:eastAsia="Calibri" w:hAnsi="Times New Roman"/>
          <w:color w:val="00000A"/>
          <w:position w:val="-2"/>
          <w:sz w:val="26"/>
          <w:szCs w:val="26"/>
          <w:lang w:eastAsia="ar-SA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6240E1" w:rsidRPr="006240E1" w:rsidRDefault="006240E1" w:rsidP="006240E1">
      <w:pPr>
        <w:widowControl w:val="0"/>
        <w:tabs>
          <w:tab w:val="left" w:pos="1843"/>
        </w:tabs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6240E1">
          <w:rPr>
            <w:rFonts w:ascii="Times New Roman" w:hAnsi="Times New Roman"/>
            <w:position w:val="-2"/>
            <w:sz w:val="26"/>
            <w:szCs w:val="26"/>
          </w:rPr>
          <w:t xml:space="preserve">пункте </w:t>
        </w:r>
      </w:hyperlink>
      <w:r w:rsidR="00BF2798">
        <w:rPr>
          <w:rFonts w:ascii="Times New Roman" w:hAnsi="Times New Roman"/>
          <w:position w:val="-2"/>
          <w:sz w:val="26"/>
          <w:szCs w:val="26"/>
        </w:rPr>
        <w:t>2.9</w:t>
      </w:r>
      <w:r w:rsidRPr="006240E1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3.13. Критерием принятия решения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об отказе в приеме к рассмотрению заявления и документов 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>является наличие оснований, предусмотренных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br/>
      </w:r>
      <w:hyperlink r:id="rId12" w:history="1">
        <w:r w:rsidR="00A860A7">
          <w:rPr>
            <w:rFonts w:ascii="Times New Roman" w:eastAsia="Calibri" w:hAnsi="Times New Roman"/>
            <w:position w:val="-2"/>
            <w:sz w:val="26"/>
            <w:szCs w:val="26"/>
          </w:rPr>
          <w:t>пунктом 2.9</w:t>
        </w:r>
        <w:r w:rsidRPr="006240E1">
          <w:rPr>
            <w:rFonts w:ascii="Times New Roman" w:eastAsia="Calibri" w:hAnsi="Times New Roman"/>
            <w:position w:val="-2"/>
            <w:sz w:val="26"/>
            <w:szCs w:val="26"/>
          </w:rPr>
          <w:t xml:space="preserve"> </w:t>
        </w:r>
      </w:hyperlink>
      <w:r w:rsidRPr="006240E1">
        <w:rPr>
          <w:rFonts w:ascii="Times New Roman" w:eastAsia="Calibri" w:hAnsi="Times New Roman"/>
          <w:position w:val="-2"/>
          <w:sz w:val="26"/>
          <w:szCs w:val="26"/>
          <w:lang w:eastAsia="ar-SA"/>
        </w:rPr>
        <w:t>Административного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 регламента.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Критерием принятия решения о подготовке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проекта постановления Администрации о постановке на учет заявителя 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является отсутствие оснований, предусмотренных </w:t>
      </w:r>
      <w:hyperlink r:id="rId13" w:history="1">
        <w:r w:rsidR="00A860A7">
          <w:rPr>
            <w:rFonts w:ascii="Times New Roman" w:eastAsia="Calibri" w:hAnsi="Times New Roman"/>
            <w:position w:val="-2"/>
            <w:sz w:val="26"/>
            <w:szCs w:val="26"/>
          </w:rPr>
          <w:t>2.9</w:t>
        </w:r>
      </w:hyperlink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ar-SA"/>
        </w:rPr>
        <w:t>Административного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 регламента.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Критерием принятия решения о подготовке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проекта постановления Администрации об отказе в постановке на учет заявителя 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является наличие оснований, предусмотренных </w:t>
      </w:r>
      <w:hyperlink r:id="rId14" w:history="1">
        <w:r w:rsidRPr="006240E1">
          <w:rPr>
            <w:rFonts w:ascii="Times New Roman" w:eastAsia="Calibri" w:hAnsi="Times New Roman"/>
            <w:position w:val="-2"/>
            <w:sz w:val="26"/>
            <w:szCs w:val="26"/>
          </w:rPr>
          <w:t>пунктом 2.1</w:t>
        </w:r>
      </w:hyperlink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3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ar-SA"/>
        </w:rPr>
        <w:t>Административного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 регламента.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3.14. Результатом административного действия являются: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решение об отказе в приеме к рассмотрению заявления и документов, направление заявителю  уведомления об этом в электронной форме;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решение о постановке на учет заявителя либо об отказе в постановке на учет заявителя.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3.15. Способом фиксации результата выполнения административной процедуры является:</w:t>
      </w:r>
    </w:p>
    <w:p w:rsidR="006240E1" w:rsidRPr="006240E1" w:rsidRDefault="006240E1" w:rsidP="006240E1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>- подписанное и зарегистрированное уведомление об отказе в приеме к рассмотрению заявления и документов;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- проект постановления Администрации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о постановке на учет заявителя либо об отказе в постановке на учет заявителя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>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3.16. Максимальный срок выполнения административного действия: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при наличии основани</w:t>
      </w:r>
      <w:r w:rsidR="00A860A7">
        <w:rPr>
          <w:rFonts w:ascii="Times New Roman" w:hAnsi="Times New Roman"/>
          <w:position w:val="-2"/>
          <w:sz w:val="26"/>
          <w:szCs w:val="26"/>
        </w:rPr>
        <w:t>я, предусмотренного пунктом 2.9</w:t>
      </w:r>
      <w:r w:rsidRPr="006240E1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при отсутствии основани</w:t>
      </w:r>
      <w:r w:rsidR="00A860A7">
        <w:rPr>
          <w:rFonts w:ascii="Times New Roman" w:hAnsi="Times New Roman"/>
          <w:position w:val="-2"/>
          <w:sz w:val="26"/>
          <w:szCs w:val="26"/>
        </w:rPr>
        <w:t>я, предусмотренного пунктом 2.9</w:t>
      </w:r>
      <w:r w:rsidRPr="006240E1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 – 14 рабочих дней со дня поступления заявления и документов ответственному исполнителю.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6240E1" w:rsidRPr="006240E1" w:rsidRDefault="006240E1" w:rsidP="006240E1">
      <w:pPr>
        <w:ind w:firstLine="540"/>
        <w:jc w:val="center"/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6240E1" w:rsidRPr="006240E1" w:rsidRDefault="006240E1" w:rsidP="006240E1">
      <w:pPr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3.17. </w:t>
      </w:r>
      <w:bookmarkStart w:id="6" w:name="P376"/>
      <w:bookmarkEnd w:id="6"/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</w:t>
      </w:r>
      <w:r w:rsidRPr="006240E1">
        <w:rPr>
          <w:rFonts w:ascii="Times New Roman" w:hAnsi="Times New Roman"/>
          <w:position w:val="-2"/>
          <w:sz w:val="26"/>
          <w:szCs w:val="26"/>
        </w:rPr>
        <w:t>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lastRenderedPageBreak/>
        <w:t xml:space="preserve"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6240E1" w:rsidRPr="006240E1" w:rsidRDefault="006240E1" w:rsidP="006240E1">
      <w:pPr>
        <w:autoSpaceDE w:val="0"/>
        <w:autoSpaceDN w:val="0"/>
        <w:adjustRightInd w:val="0"/>
        <w:rPr>
          <w:rFonts w:ascii="Times New Roman" w:eastAsia="Calibri" w:hAnsi="Times New Roman"/>
          <w:position w:val="-2"/>
          <w:sz w:val="26"/>
          <w:szCs w:val="26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>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6240E1" w:rsidRPr="006240E1" w:rsidRDefault="006240E1" w:rsidP="006240E1">
      <w:pPr>
        <w:widowControl w:val="0"/>
        <w:tabs>
          <w:tab w:val="left" w:pos="720"/>
        </w:tabs>
        <w:suppressAutoHyphens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Прибывший в назначенный день заявитель предъявляет документы, удостоверяющие личность.</w:t>
      </w:r>
    </w:p>
    <w:p w:rsidR="006240E1" w:rsidRPr="006240E1" w:rsidRDefault="006240E1" w:rsidP="006240E1">
      <w:pPr>
        <w:widowControl w:val="0"/>
        <w:suppressAutoHyphens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6240E1" w:rsidRPr="006240E1" w:rsidRDefault="006240E1" w:rsidP="006240E1">
      <w:pPr>
        <w:widowControl w:val="0"/>
        <w:suppressAutoHyphens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 xml:space="preserve">После внесения этих данных в журнал, ответственный исполнитель выдает </w:t>
      </w: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>постановление Администрации о постановке на учет заявителя либо об отказе в постановке на учет заявителя</w:t>
      </w: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.</w:t>
      </w:r>
    </w:p>
    <w:p w:rsidR="006240E1" w:rsidRPr="006240E1" w:rsidRDefault="006240E1" w:rsidP="006240E1">
      <w:pPr>
        <w:widowControl w:val="0"/>
        <w:suppressAutoHyphens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</w:t>
      </w: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 xml:space="preserve"> заказным письмом с уведомлением о вручении</w:t>
      </w: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 xml:space="preserve"> вместе с сопроводительным письмом подписанным главой Администрации </w:t>
      </w:r>
      <w:r w:rsidRPr="006240E1"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  <w:t>постановление Администрации о постановке на учет заявителя либо об отказе в постановке на учет заявителя, с указанием оснований для отказа</w:t>
      </w: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.</w:t>
      </w:r>
    </w:p>
    <w:p w:rsidR="006240E1" w:rsidRPr="006240E1" w:rsidRDefault="006240E1" w:rsidP="006240E1">
      <w:pPr>
        <w:widowControl w:val="0"/>
        <w:tabs>
          <w:tab w:val="center" w:pos="3299"/>
          <w:tab w:val="left" w:pos="4605"/>
          <w:tab w:val="left" w:pos="5805"/>
          <w:tab w:val="right" w:pos="9407"/>
        </w:tabs>
        <w:suppressAutoHyphens/>
        <w:rPr>
          <w:rFonts w:ascii="Times New Roman" w:eastAsia="Calibri" w:hAnsi="Times New Roman"/>
          <w:kern w:val="1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color w:val="000000"/>
          <w:kern w:val="1"/>
          <w:position w:val="-2"/>
          <w:sz w:val="26"/>
          <w:szCs w:val="26"/>
          <w:lang w:eastAsia="en-US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6240E1" w:rsidRPr="006240E1" w:rsidRDefault="006240E1" w:rsidP="006240E1">
      <w:pPr>
        <w:widowControl w:val="0"/>
        <w:autoSpaceDE w:val="0"/>
        <w:autoSpaceDN w:val="0"/>
        <w:ind w:firstLine="54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lastRenderedPageBreak/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Датой и временем постановки на учет считаются дата и время подачи заявителем заявления и документов.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3.21. Критерием для выдачи результата предоставления муниципальной услуги является </w:t>
      </w:r>
      <w:r w:rsidRPr="006240E1">
        <w:rPr>
          <w:rFonts w:ascii="Times New Roman" w:hAnsi="Times New Roman"/>
          <w:position w:val="-2"/>
          <w:sz w:val="26"/>
          <w:szCs w:val="26"/>
        </w:rPr>
        <w:t xml:space="preserve">наличие зарегистрированного 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постановления Администрации о постановке на учет заявителя либо об отказе в постановке на учет заявителя.</w:t>
      </w:r>
    </w:p>
    <w:p w:rsidR="006240E1" w:rsidRPr="006240E1" w:rsidRDefault="006240E1" w:rsidP="006240E1">
      <w:pPr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3.22. Способом фиксации административного 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</w:t>
      </w:r>
      <w:r w:rsidRPr="006240E1">
        <w:rPr>
          <w:rFonts w:ascii="Times New Roman" w:eastAsia="Calibri" w:hAnsi="Times New Roman"/>
          <w:position w:val="-2"/>
          <w:sz w:val="26"/>
          <w:szCs w:val="26"/>
        </w:rPr>
        <w:t xml:space="preserve"> Единого портала, Регионального портала</w:t>
      </w: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, официального сайта Администрации, официальной электронной почты.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6240E1" w:rsidRPr="006240E1" w:rsidRDefault="006240E1" w:rsidP="006240E1">
      <w:pPr>
        <w:widowControl w:val="0"/>
        <w:autoSpaceDE w:val="0"/>
        <w:autoSpaceDN w:val="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6240E1">
        <w:rPr>
          <w:rFonts w:ascii="Times New Roman" w:hAnsi="Times New Roman"/>
          <w:b/>
          <w:position w:val="-2"/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3.25. При обращении об исправлении технической ошибки заявитель представляет: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</w:t>
      </w:r>
      <w:r w:rsidRPr="006240E1">
        <w:rPr>
          <w:rFonts w:ascii="Times New Roman" w:hAnsi="Times New Roman"/>
          <w:position w:val="-2"/>
          <w:sz w:val="26"/>
          <w:szCs w:val="26"/>
        </w:rPr>
        <w:lastRenderedPageBreak/>
        <w:t>предоставления муниципальной услуги документе.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position w:val="-2"/>
          <w:sz w:val="26"/>
          <w:szCs w:val="26"/>
        </w:rPr>
      </w:pPr>
      <w:r w:rsidRPr="006240E1">
        <w:rPr>
          <w:rFonts w:ascii="Times New Roman" w:hAnsi="Times New Roman"/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240E1" w:rsidRPr="006240E1" w:rsidRDefault="006240E1" w:rsidP="006240E1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6240E1" w:rsidRPr="006240E1" w:rsidRDefault="006240E1" w:rsidP="006240E1">
      <w:pPr>
        <w:tabs>
          <w:tab w:val="num" w:pos="0"/>
        </w:tabs>
        <w:jc w:val="center"/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</w:pPr>
      <w:bookmarkStart w:id="7" w:name="P387"/>
      <w:bookmarkEnd w:id="7"/>
      <w:r w:rsidRPr="006240E1">
        <w:rPr>
          <w:rFonts w:ascii="Times New Roman" w:eastAsia="Calibri" w:hAnsi="Times New Roman"/>
          <w:b/>
          <w:position w:val="-2"/>
          <w:sz w:val="26"/>
          <w:szCs w:val="26"/>
          <w:lang w:eastAsia="en-US"/>
        </w:rPr>
        <w:t>Особенности предоставления муниципальной услуги в МФЦ.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Основанием для начала административной процедуры является поступление в МФЦ заявления и документов.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Специалист МФЦ принимает от заявителя заявление и документы и регистрирует их.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При приеме у заявителя заявления и документов специалист МФЦ: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 xml:space="preserve"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 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Срок выполнения данного административного действия не более 30 минут.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6240E1" w:rsidRPr="006240E1" w:rsidRDefault="006240E1" w:rsidP="006240E1">
      <w:pPr>
        <w:tabs>
          <w:tab w:val="num" w:pos="0"/>
        </w:tabs>
        <w:rPr>
          <w:rFonts w:ascii="Times New Roman" w:eastAsia="Calibri" w:hAnsi="Times New Roman"/>
          <w:position w:val="-2"/>
          <w:sz w:val="26"/>
          <w:szCs w:val="26"/>
          <w:lang w:eastAsia="en-US"/>
        </w:rPr>
      </w:pPr>
      <w:r w:rsidRPr="006240E1">
        <w:rPr>
          <w:rFonts w:ascii="Times New Roman" w:eastAsia="Calibri" w:hAnsi="Times New Roman"/>
          <w:position w:val="-2"/>
          <w:sz w:val="26"/>
          <w:szCs w:val="26"/>
          <w:lang w:eastAsia="en-US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6240E1" w:rsidRDefault="006240E1" w:rsidP="00271CFD">
      <w:pPr>
        <w:ind w:firstLine="0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регламента.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C50F6F">
        <w:rPr>
          <w:rFonts w:ascii="Times New Roman" w:hAnsi="Times New Roman"/>
          <w:sz w:val="28"/>
          <w:szCs w:val="28"/>
        </w:rPr>
        <w:t>Шереметьевского</w:t>
      </w:r>
      <w:r w:rsidR="00BC156A">
        <w:rPr>
          <w:rFonts w:ascii="Times New Roman" w:hAnsi="Times New Roman"/>
          <w:sz w:val="28"/>
          <w:szCs w:val="28"/>
        </w:rPr>
        <w:t xml:space="preserve"> сельсовета Башмаковского</w:t>
      </w:r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3B00FF">
        <w:rPr>
          <w:rFonts w:ascii="Times New Roman" w:hAnsi="Times New Roman"/>
          <w:sz w:val="28"/>
          <w:szCs w:val="28"/>
        </w:rPr>
        <w:t xml:space="preserve"> Административного р</w:t>
      </w:r>
      <w:r>
        <w:rPr>
          <w:rFonts w:ascii="Times New Roman" w:hAnsi="Times New Roman"/>
          <w:sz w:val="28"/>
          <w:szCs w:val="28"/>
        </w:rPr>
        <w:t xml:space="preserve">егламента, иных нормативных </w:t>
      </w:r>
      <w:r>
        <w:rPr>
          <w:rFonts w:ascii="Times New Roman" w:hAnsi="Times New Roman"/>
          <w:sz w:val="28"/>
          <w:szCs w:val="28"/>
        </w:rPr>
        <w:lastRenderedPageBreak/>
        <w:t>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проверок определяется главой Администрации</w:t>
      </w:r>
      <w:r w:rsidR="00A860A7">
        <w:rPr>
          <w:rFonts w:ascii="Times New Roman" w:hAnsi="Times New Roman"/>
          <w:sz w:val="28"/>
          <w:szCs w:val="28"/>
        </w:rPr>
        <w:t xml:space="preserve"> </w:t>
      </w:r>
      <w:r w:rsidR="00C50F6F">
        <w:rPr>
          <w:rFonts w:ascii="Times New Roman" w:hAnsi="Times New Roman"/>
          <w:sz w:val="28"/>
          <w:szCs w:val="28"/>
        </w:rPr>
        <w:t>Шереметьевского</w:t>
      </w:r>
      <w:r w:rsidR="00A860A7">
        <w:rPr>
          <w:rFonts w:ascii="Times New Roman" w:hAnsi="Times New Roman"/>
          <w:sz w:val="28"/>
          <w:szCs w:val="28"/>
        </w:rPr>
        <w:t xml:space="preserve"> сельсовета Башмаковского района (далее-глава Администрации).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4.5.Ответственные исполнители несут персональную ответственность за: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BC156A" w:rsidRDefault="00BC156A" w:rsidP="00BC156A">
      <w:pPr>
        <w:suppressAutoHyphens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lastRenderedPageBreak/>
        <w:t>5.9.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ФЗ № 210-ФЗ;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- </w:t>
      </w:r>
      <w:r w:rsidRPr="00BC156A">
        <w:rPr>
          <w:rFonts w:ascii="Times New Roman" w:hAnsi="Times New Roman"/>
          <w:sz w:val="28"/>
          <w:szCs w:val="28"/>
        </w:rPr>
        <w:t>Федеральный закон от 26.07.2006 №135-ФЗ «О защите конкуренции»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50F6F" w:rsidRPr="00BC156A" w:rsidRDefault="00BC156A" w:rsidP="00C50F6F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- постановление Администрации </w:t>
      </w:r>
      <w:r w:rsidR="00C50F6F"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Шереметьевского</w:t>
      </w:r>
      <w:r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с</w:t>
      </w:r>
      <w:r w:rsid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ельсовета Башмаковского района </w:t>
      </w:r>
      <w:r w:rsidR="00C50F6F"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от14.09.2018 №50-п </w:t>
      </w:r>
      <w:r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«Об утверждении Порядка подачи и рассмотрения жалоб на решения и действия (бездействие) </w:t>
      </w:r>
      <w:r w:rsidR="00C50F6F"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администрации</w:t>
      </w:r>
      <w:r w:rsidR="00C50F6F" w:rsidRPr="00C50F6F">
        <w:rPr>
          <w:rFonts w:ascii="Times New Roman" w:eastAsia="Calibri" w:hAnsi="Times New Roman"/>
          <w:i/>
          <w:color w:val="00000A"/>
          <w:position w:val="-2"/>
          <w:sz w:val="28"/>
          <w:szCs w:val="28"/>
          <w:lang w:eastAsia="ar-SA"/>
        </w:rPr>
        <w:t xml:space="preserve"> </w:t>
      </w:r>
      <w:r w:rsidR="00C50F6F"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Шереметьевского сельсовета Башмаковского района Пензенской области, должностных лиц, муници</w:t>
      </w:r>
      <w:r w:rsidR="00271CFD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пальных служащих администрации </w:t>
      </w:r>
      <w:r w:rsidR="00C50F6F" w:rsidRPr="00C50F6F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при предоставлении муниципальных услуг».</w:t>
      </w:r>
    </w:p>
    <w:p w:rsidR="00BC156A" w:rsidRPr="00BC156A" w:rsidRDefault="00BC156A" w:rsidP="00C50F6F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C50F6F" w:rsidRDefault="00C50F6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B00FF" w:rsidRDefault="003B00FF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B1902">
        <w:rPr>
          <w:rFonts w:ascii="Times New Roman" w:hAnsi="Times New Roman"/>
          <w:sz w:val="28"/>
          <w:szCs w:val="28"/>
        </w:rPr>
        <w:t xml:space="preserve"> № 1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07CD6" w:rsidRDefault="009F4806" w:rsidP="00BA7F26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707CD6">
        <w:rPr>
          <w:rFonts w:ascii="Times New Roman" w:hAnsi="Times New Roman"/>
          <w:sz w:val="28"/>
          <w:szCs w:val="28"/>
        </w:rPr>
        <w:t xml:space="preserve">Постановка на учет малоимущих </w:t>
      </w:r>
    </w:p>
    <w:p w:rsidR="009F4806" w:rsidRDefault="00707CD6" w:rsidP="00BA7F26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  в качестве  нуждающихся  в жилых помещениях</w:t>
      </w:r>
      <w:r w:rsidR="009F4806">
        <w:rPr>
          <w:rFonts w:ascii="Times New Roman" w:hAnsi="Times New Roman"/>
          <w:sz w:val="28"/>
          <w:szCs w:val="28"/>
        </w:rPr>
        <w:t>»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C50F6F">
        <w:rPr>
          <w:rFonts w:ascii="Times New Roman" w:hAnsi="Times New Roman"/>
          <w:sz w:val="28"/>
          <w:szCs w:val="28"/>
        </w:rPr>
        <w:t>Шереметьевского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F4806" w:rsidRDefault="00BA1178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Башмаковского</w:t>
      </w:r>
      <w:r w:rsidR="00183A57">
        <w:rPr>
          <w:rFonts w:ascii="Times New Roman" w:hAnsi="Times New Roman"/>
          <w:sz w:val="28"/>
          <w:szCs w:val="28"/>
        </w:rPr>
        <w:t xml:space="preserve"> </w:t>
      </w:r>
      <w:r w:rsidR="009F4806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_________________________________________,</w:t>
      </w:r>
    </w:p>
    <w:p w:rsidR="009F4806" w:rsidRDefault="00707CD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(при наличии</w:t>
      </w:r>
      <w:r w:rsidR="009F4806">
        <w:rPr>
          <w:rFonts w:ascii="Times New Roman" w:hAnsi="Times New Roman"/>
          <w:sz w:val="28"/>
          <w:szCs w:val="28"/>
        </w:rPr>
        <w:t>)</w:t>
      </w:r>
    </w:p>
    <w:p w:rsidR="009F4806" w:rsidRDefault="00707CD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проживающего по адресу:</w:t>
      </w:r>
      <w:r w:rsidR="009F4806">
        <w:rPr>
          <w:rFonts w:ascii="Times New Roman" w:hAnsi="Times New Roman"/>
          <w:sz w:val="28"/>
          <w:szCs w:val="28"/>
        </w:rPr>
        <w:t>__________________________________________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ЗАЯВЛЕНИЕ</w:t>
      </w:r>
    </w:p>
    <w:p w:rsidR="00707CD6" w:rsidRDefault="00707CD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 постановке  на учет  в качестве  нуждающегося в жилом  помещении, предоставляемом  по договору социального найма</w:t>
      </w:r>
    </w:p>
    <w:p w:rsidR="00BA7F26" w:rsidRDefault="00BA7F26" w:rsidP="00BA7F26">
      <w:pPr>
        <w:rPr>
          <w:rFonts w:ascii="Times New Roman" w:hAnsi="Times New Roman"/>
          <w:sz w:val="28"/>
          <w:szCs w:val="28"/>
        </w:rPr>
      </w:pPr>
    </w:p>
    <w:p w:rsidR="009F4806" w:rsidRDefault="009F4806" w:rsidP="00BA7F26">
      <w:pPr>
        <w:rPr>
          <w:rFonts w:ascii="Times New Roman" w:hAnsi="Times New Roman"/>
          <w:sz w:val="28"/>
          <w:szCs w:val="28"/>
        </w:rPr>
      </w:pP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Прошу  поставить  меня  на учет в качестве нуждающегося  в жилом помещении,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предоставляемом   по   договору   социального   найма,   по  следующему(им)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основанию(ям):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1) отсутствие жилого помещения;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2) обеспеченность  общей  площадью жилого  помещения  на одного члена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менее учетной нормы;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3) проживание в  помещении, не отвечающем установленным для жилых помещений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требованиям;</w:t>
      </w:r>
    </w:p>
    <w:p w:rsidR="008071EC" w:rsidRPr="008071EC" w:rsidRDefault="00D16D08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D16D08">
        <w:rPr>
          <w:rFonts w:ascii="Times New Roman" w:hAnsi="Times New Roman"/>
          <w:sz w:val="28"/>
          <w:szCs w:val="28"/>
        </w:rPr>
        <w:t>4</w:t>
      </w:r>
      <w:r w:rsidR="008071EC" w:rsidRPr="008071EC">
        <w:rPr>
          <w:rFonts w:ascii="Times New Roman" w:hAnsi="Times New Roman"/>
          <w:sz w:val="28"/>
          <w:szCs w:val="28"/>
        </w:rPr>
        <w:t>) иное</w:t>
      </w:r>
      <w:r w:rsidR="008071EC" w:rsidRPr="008071EC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               (указывается иное основание, предусмотренное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                      действующим законодательством)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Состав моей семьи ___________ человек: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1. </w:t>
      </w:r>
      <w:r w:rsidRPr="008071EC">
        <w:rPr>
          <w:rFonts w:ascii="Times New Roman" w:hAnsi="Times New Roman"/>
          <w:sz w:val="28"/>
          <w:szCs w:val="28"/>
        </w:rPr>
        <w:t>Заявитель</w:t>
      </w:r>
      <w:r w:rsidRPr="008071EC">
        <w:rPr>
          <w:rFonts w:ascii="Courier New" w:hAnsi="Courier New" w:cs="Courier New"/>
          <w:sz w:val="20"/>
          <w:szCs w:val="20"/>
        </w:rPr>
        <w:t xml:space="preserve"> 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                        (Фамилия, Имя, Отчество</w:t>
      </w:r>
      <w:r w:rsidR="00A860A7">
        <w:rPr>
          <w:rFonts w:ascii="Courier New" w:hAnsi="Courier New" w:cs="Courier New"/>
          <w:sz w:val="20"/>
          <w:szCs w:val="20"/>
        </w:rPr>
        <w:t xml:space="preserve"> (при наличии)</w:t>
      </w:r>
      <w:r w:rsidRPr="008071EC">
        <w:rPr>
          <w:rFonts w:ascii="Courier New" w:hAnsi="Courier New" w:cs="Courier New"/>
          <w:sz w:val="20"/>
          <w:szCs w:val="20"/>
        </w:rPr>
        <w:t>, дата рождения)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2. </w:t>
      </w:r>
      <w:r w:rsidRPr="008071EC">
        <w:rPr>
          <w:rFonts w:ascii="Times New Roman" w:hAnsi="Times New Roman"/>
          <w:sz w:val="28"/>
          <w:szCs w:val="28"/>
        </w:rPr>
        <w:t>Супруг(а)</w:t>
      </w:r>
      <w:r w:rsidRPr="008071EC">
        <w:rPr>
          <w:rFonts w:ascii="Courier New" w:hAnsi="Courier New" w:cs="Courier New"/>
          <w:sz w:val="20"/>
          <w:szCs w:val="20"/>
        </w:rPr>
        <w:t xml:space="preserve"> 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                        (Фамилия, Имя, Отчество</w:t>
      </w:r>
      <w:r w:rsidR="00A860A7">
        <w:rPr>
          <w:rFonts w:ascii="Courier New" w:hAnsi="Courier New" w:cs="Courier New"/>
          <w:sz w:val="20"/>
          <w:szCs w:val="20"/>
        </w:rPr>
        <w:t xml:space="preserve"> (при наличии)</w:t>
      </w:r>
      <w:r w:rsidRPr="008071EC">
        <w:rPr>
          <w:rFonts w:ascii="Courier New" w:hAnsi="Courier New" w:cs="Courier New"/>
          <w:sz w:val="20"/>
          <w:szCs w:val="20"/>
        </w:rPr>
        <w:t>, дата рождения)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         (степень родства, Фамилия, Имя, Отчество</w:t>
      </w:r>
      <w:r w:rsidR="00A860A7">
        <w:rPr>
          <w:rFonts w:ascii="Courier New" w:hAnsi="Courier New" w:cs="Courier New"/>
          <w:sz w:val="20"/>
          <w:szCs w:val="20"/>
        </w:rPr>
        <w:t xml:space="preserve"> (при наличии)</w:t>
      </w:r>
      <w:r w:rsidRPr="008071EC">
        <w:rPr>
          <w:rFonts w:ascii="Courier New" w:hAnsi="Courier New" w:cs="Courier New"/>
          <w:sz w:val="20"/>
          <w:szCs w:val="20"/>
        </w:rPr>
        <w:t>, дата рождения)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4. 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lastRenderedPageBreak/>
        <w:t xml:space="preserve">         (степень родства, Фамилия, Имя, Отчество</w:t>
      </w:r>
      <w:r w:rsidR="00A860A7">
        <w:rPr>
          <w:rFonts w:ascii="Courier New" w:hAnsi="Courier New" w:cs="Courier New"/>
          <w:sz w:val="20"/>
          <w:szCs w:val="20"/>
        </w:rPr>
        <w:t xml:space="preserve"> (при наличии)</w:t>
      </w:r>
      <w:r w:rsidRPr="008071EC">
        <w:rPr>
          <w:rFonts w:ascii="Courier New" w:hAnsi="Courier New" w:cs="Courier New"/>
          <w:sz w:val="20"/>
          <w:szCs w:val="20"/>
        </w:rPr>
        <w:t>, дата рождения)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5. 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         (степень родства, Фамилия, Имя, Отчество</w:t>
      </w:r>
      <w:r w:rsidR="00A860A7">
        <w:rPr>
          <w:rFonts w:ascii="Courier New" w:hAnsi="Courier New" w:cs="Courier New"/>
          <w:sz w:val="20"/>
          <w:szCs w:val="20"/>
        </w:rPr>
        <w:t xml:space="preserve"> (при наличии)</w:t>
      </w:r>
      <w:r w:rsidRPr="008071EC">
        <w:rPr>
          <w:rFonts w:ascii="Courier New" w:hAnsi="Courier New" w:cs="Courier New"/>
          <w:sz w:val="20"/>
          <w:szCs w:val="20"/>
        </w:rPr>
        <w:t>, дата рождения)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6. 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 xml:space="preserve">         (степень родства, Фамилия, Имя, Отчество</w:t>
      </w:r>
      <w:r w:rsidR="00A860A7">
        <w:rPr>
          <w:rFonts w:ascii="Courier New" w:hAnsi="Courier New" w:cs="Courier New"/>
          <w:sz w:val="20"/>
          <w:szCs w:val="20"/>
        </w:rPr>
        <w:t xml:space="preserve"> (при наличии)</w:t>
      </w:r>
      <w:r w:rsidRPr="008071EC">
        <w:rPr>
          <w:rFonts w:ascii="Courier New" w:hAnsi="Courier New" w:cs="Courier New"/>
          <w:sz w:val="20"/>
          <w:szCs w:val="20"/>
        </w:rPr>
        <w:t>, дата рождения)</w:t>
      </w:r>
    </w:p>
    <w:p w:rsid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065C59" w:rsidRDefault="00065C59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065C59" w:rsidRDefault="00065C59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065C59" w:rsidRPr="008071EC" w:rsidRDefault="00065C59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К заявлению прилагаю документы: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и т.д.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Об изменении места жительства, состава семьи, семейного положения, а  также</w:t>
      </w:r>
      <w:r w:rsidR="00065C59"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в случае улучшения жилищных  условий,  когда  норма  общей  площади  жилого</w:t>
      </w:r>
      <w:r w:rsidR="00065C59"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помещения  на  одного  члена семьи станет равной норме предоставления жилых</w:t>
      </w:r>
      <w:r w:rsidR="00065C59"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помещений  по  договору  социального   найма  или  превысит  ее,   или  при</w:t>
      </w:r>
      <w:r w:rsidR="00065C59"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возникновении   других   обстоятельств,  при   которых    необходимость   в</w:t>
      </w:r>
      <w:r w:rsidR="00065C59"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предоставлении  жилого  помещения   отпадет,  обязуюсь  проинформировать не</w:t>
      </w:r>
      <w:r w:rsidR="00065C59"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позднее 30 дней со дня возникновения таких изменений.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 xml:space="preserve">            Подписи совершеннолетних членов семьи: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_____________________ (И.О. Фамилия)   _____________________ (И.О. Фамилия)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_____________________ (И.О. Фамилия)   _____________________ (И.О. Фамилия)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  <w:r w:rsidRPr="008071EC">
        <w:rPr>
          <w:rFonts w:ascii="Courier New" w:hAnsi="Courier New" w:cs="Courier New"/>
          <w:sz w:val="20"/>
          <w:szCs w:val="20"/>
        </w:rPr>
        <w:t>"___" ___________ ______               Подпись заявителя __________________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Courier New" w:hAnsi="Courier New" w:cs="Courier New"/>
          <w:sz w:val="20"/>
          <w:szCs w:val="20"/>
        </w:rPr>
      </w:pP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Примечание: при заполнении заявления гражданин указывает одно или несколько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оснований, по которым он просит поставить на учет в качестве нуждающегося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жилом помещении, предоставляемом по договору социального найма</w:t>
      </w:r>
      <w:r>
        <w:rPr>
          <w:rFonts w:ascii="Times New Roman" w:hAnsi="Times New Roman"/>
          <w:sz w:val="28"/>
          <w:szCs w:val="28"/>
        </w:rPr>
        <w:t>.</w:t>
      </w: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8071EC" w:rsidRPr="008071EC" w:rsidRDefault="008071EC" w:rsidP="008071E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  <w:r w:rsidRPr="008071EC">
        <w:rPr>
          <w:rFonts w:ascii="Times New Roman" w:hAnsi="Times New Roman"/>
          <w:sz w:val="28"/>
          <w:szCs w:val="28"/>
        </w:rPr>
        <w:t>Прошу направлять мне уведомления на указанный выше почтовый адрес, на адрес</w:t>
      </w:r>
      <w:r w:rsidR="00A860A7">
        <w:rPr>
          <w:rFonts w:ascii="Times New Roman" w:hAnsi="Times New Roman"/>
          <w:sz w:val="28"/>
          <w:szCs w:val="28"/>
        </w:rPr>
        <w:t xml:space="preserve"> </w:t>
      </w:r>
      <w:r w:rsidRPr="008071EC">
        <w:rPr>
          <w:rFonts w:ascii="Times New Roman" w:hAnsi="Times New Roman"/>
          <w:sz w:val="28"/>
          <w:szCs w:val="28"/>
        </w:rPr>
        <w:t>электронной почты _____________ @ ___________ (нужное подчеркнуть).</w:t>
      </w: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6E6D05">
      <w:pPr>
        <w:jc w:val="right"/>
        <w:rPr>
          <w:rFonts w:ascii="Times New Roman" w:hAnsi="Times New Roman"/>
          <w:sz w:val="28"/>
          <w:szCs w:val="28"/>
        </w:rPr>
      </w:pPr>
    </w:p>
    <w:p w:rsidR="00AB4476" w:rsidRDefault="00AB4476" w:rsidP="00C50F6F">
      <w:pPr>
        <w:ind w:firstLine="0"/>
        <w:rPr>
          <w:rFonts w:ascii="Times New Roman" w:hAnsi="Times New Roman"/>
          <w:sz w:val="28"/>
          <w:szCs w:val="28"/>
        </w:rPr>
      </w:pPr>
    </w:p>
    <w:sectPr w:rsidR="00AB4476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compat/>
  <w:rsids>
    <w:rsidRoot w:val="009F4806"/>
    <w:rsid w:val="00001E16"/>
    <w:rsid w:val="000040D1"/>
    <w:rsid w:val="0001140D"/>
    <w:rsid w:val="000462E5"/>
    <w:rsid w:val="00065C59"/>
    <w:rsid w:val="00097497"/>
    <w:rsid w:val="000D0F7A"/>
    <w:rsid w:val="000E2395"/>
    <w:rsid w:val="00105D08"/>
    <w:rsid w:val="0013013F"/>
    <w:rsid w:val="001350E9"/>
    <w:rsid w:val="001516F4"/>
    <w:rsid w:val="00183A57"/>
    <w:rsid w:val="001A353B"/>
    <w:rsid w:val="00203E8B"/>
    <w:rsid w:val="00207B62"/>
    <w:rsid w:val="0022398C"/>
    <w:rsid w:val="00254863"/>
    <w:rsid w:val="00271CFD"/>
    <w:rsid w:val="00294D59"/>
    <w:rsid w:val="002B0572"/>
    <w:rsid w:val="002C08AE"/>
    <w:rsid w:val="002D4480"/>
    <w:rsid w:val="002F4210"/>
    <w:rsid w:val="002F6FF9"/>
    <w:rsid w:val="002F7444"/>
    <w:rsid w:val="0031477A"/>
    <w:rsid w:val="00315D40"/>
    <w:rsid w:val="0031760D"/>
    <w:rsid w:val="003316C7"/>
    <w:rsid w:val="00340874"/>
    <w:rsid w:val="0035105B"/>
    <w:rsid w:val="00370A45"/>
    <w:rsid w:val="00373C92"/>
    <w:rsid w:val="003B00FF"/>
    <w:rsid w:val="0044366E"/>
    <w:rsid w:val="0045220D"/>
    <w:rsid w:val="00457F65"/>
    <w:rsid w:val="004A0012"/>
    <w:rsid w:val="00525106"/>
    <w:rsid w:val="00556067"/>
    <w:rsid w:val="005603EF"/>
    <w:rsid w:val="00567FF3"/>
    <w:rsid w:val="00571C41"/>
    <w:rsid w:val="00581338"/>
    <w:rsid w:val="00585EB0"/>
    <w:rsid w:val="00587766"/>
    <w:rsid w:val="005A46F1"/>
    <w:rsid w:val="0061131F"/>
    <w:rsid w:val="006240E1"/>
    <w:rsid w:val="00681E10"/>
    <w:rsid w:val="006B3109"/>
    <w:rsid w:val="006C3D07"/>
    <w:rsid w:val="006E5EC8"/>
    <w:rsid w:val="006E6D05"/>
    <w:rsid w:val="00707CD6"/>
    <w:rsid w:val="007225E6"/>
    <w:rsid w:val="0075168D"/>
    <w:rsid w:val="007936B7"/>
    <w:rsid w:val="007962ED"/>
    <w:rsid w:val="008054AE"/>
    <w:rsid w:val="008071EC"/>
    <w:rsid w:val="00816EB0"/>
    <w:rsid w:val="00824C56"/>
    <w:rsid w:val="00850376"/>
    <w:rsid w:val="008648E8"/>
    <w:rsid w:val="008834C6"/>
    <w:rsid w:val="00895D57"/>
    <w:rsid w:val="008A335B"/>
    <w:rsid w:val="008B72C8"/>
    <w:rsid w:val="008C038B"/>
    <w:rsid w:val="00950860"/>
    <w:rsid w:val="009540BF"/>
    <w:rsid w:val="009E1FA6"/>
    <w:rsid w:val="009F4806"/>
    <w:rsid w:val="00A17206"/>
    <w:rsid w:val="00A21A68"/>
    <w:rsid w:val="00A436C0"/>
    <w:rsid w:val="00A53CF3"/>
    <w:rsid w:val="00A6615A"/>
    <w:rsid w:val="00A860A7"/>
    <w:rsid w:val="00AB4476"/>
    <w:rsid w:val="00AD73BD"/>
    <w:rsid w:val="00AF2878"/>
    <w:rsid w:val="00B15EF5"/>
    <w:rsid w:val="00B33B19"/>
    <w:rsid w:val="00B34654"/>
    <w:rsid w:val="00B556E4"/>
    <w:rsid w:val="00BA1178"/>
    <w:rsid w:val="00BA1A40"/>
    <w:rsid w:val="00BA7F26"/>
    <w:rsid w:val="00BC156A"/>
    <w:rsid w:val="00BF0166"/>
    <w:rsid w:val="00BF2798"/>
    <w:rsid w:val="00C03571"/>
    <w:rsid w:val="00C50F6F"/>
    <w:rsid w:val="00C654EC"/>
    <w:rsid w:val="00C66106"/>
    <w:rsid w:val="00C7769B"/>
    <w:rsid w:val="00C80D24"/>
    <w:rsid w:val="00C9499E"/>
    <w:rsid w:val="00CB1902"/>
    <w:rsid w:val="00CB6D89"/>
    <w:rsid w:val="00CC6980"/>
    <w:rsid w:val="00D06C8E"/>
    <w:rsid w:val="00D16D08"/>
    <w:rsid w:val="00D322EA"/>
    <w:rsid w:val="00D91836"/>
    <w:rsid w:val="00DA56CD"/>
    <w:rsid w:val="00DB1419"/>
    <w:rsid w:val="00E00967"/>
    <w:rsid w:val="00E17B62"/>
    <w:rsid w:val="00E271B2"/>
    <w:rsid w:val="00E65ED3"/>
    <w:rsid w:val="00EB0590"/>
    <w:rsid w:val="00EB36D1"/>
    <w:rsid w:val="00EF536D"/>
    <w:rsid w:val="00F07CFE"/>
    <w:rsid w:val="00F2749D"/>
    <w:rsid w:val="00F937A0"/>
    <w:rsid w:val="00FA37E9"/>
    <w:rsid w:val="00FD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basedOn w:val="a0"/>
    <w:uiPriority w:val="99"/>
    <w:unhideWhenUsed/>
    <w:rsid w:val="00C50F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7ABFE5ED7022D88D460A838E4C061B528B1B9F114ECF510E613090F3564E23CE95793E3FAFC37613697DEA0x8s5I" TargetMode="External"/><Relationship Id="rId13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D7ABFE5ED7022D88D460A838E4C061B528B1B9F114ECF510E613090F3564E23CE95793E3FAFC37613697DEA0x8s5I" TargetMode="External"/><Relationship Id="rId12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heremet.bashmakovo.pnzreg.ru" TargetMode="Externa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8A6F9E612EB4C6650EF1D3726D1AB0A20DA078EB6A1B906EB2547E9801957997DA9A7E67ABC367729599D664i4m1J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28</Pages>
  <Words>11417</Words>
  <Characters>65082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37</cp:revision>
  <cp:lastPrinted>2021-05-21T11:20:00Z</cp:lastPrinted>
  <dcterms:created xsi:type="dcterms:W3CDTF">2021-05-21T07:56:00Z</dcterms:created>
  <dcterms:modified xsi:type="dcterms:W3CDTF">2025-01-29T12:11:00Z</dcterms:modified>
</cp:coreProperties>
</file>