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6E" w:rsidRPr="007E546E" w:rsidRDefault="007E546E" w:rsidP="007E54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E546E">
        <w:rPr>
          <w:rFonts w:ascii="Times New Roman" w:eastAsia="Times New Roman" w:hAnsi="Times New Roman" w:cs="Times New Roman"/>
          <w:lang w:eastAsia="ru-RU"/>
        </w:rPr>
        <w:t xml:space="preserve">Форма </w:t>
      </w:r>
    </w:p>
    <w:p w:rsidR="007E546E" w:rsidRPr="007E546E" w:rsidRDefault="007E546E" w:rsidP="007E546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E546E">
        <w:rPr>
          <w:rFonts w:ascii="Times New Roman" w:eastAsia="Times New Roman" w:hAnsi="Times New Roman" w:cs="Times New Roman"/>
          <w:lang w:eastAsia="ru-RU"/>
        </w:rPr>
        <w:t xml:space="preserve">письма об отказе в предоставлении муниципальной услуги </w:t>
      </w:r>
    </w:p>
    <w:p w:rsidR="007E546E" w:rsidRPr="007E546E" w:rsidRDefault="007E546E" w:rsidP="007E546E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E546E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                          ┌────────────┐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                          │    Герб    │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                            │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                          └────────────┘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 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Администрация </w:t>
      </w:r>
      <w:r w:rsidRPr="007E546E">
        <w:rPr>
          <w:rFonts w:ascii="Courier New" w:eastAsia="Times New Roman" w:hAnsi="Courier New" w:cs="Courier New"/>
          <w:position w:val="-2"/>
          <w:lang w:eastAsia="ru-RU"/>
        </w:rPr>
        <w:t xml:space="preserve">Ульяновского сельсовета </w:t>
      </w:r>
      <w:proofErr w:type="spellStart"/>
      <w:r w:rsidRPr="007E546E">
        <w:rPr>
          <w:rFonts w:ascii="Courier New" w:eastAsia="Times New Roman" w:hAnsi="Courier New" w:cs="Courier New"/>
          <w:position w:val="-2"/>
          <w:lang w:eastAsia="ru-RU"/>
        </w:rPr>
        <w:t>Тамалинского</w:t>
      </w:r>
      <w:proofErr w:type="spellEnd"/>
      <w:r w:rsidRPr="007E546E">
        <w:rPr>
          <w:rFonts w:ascii="Courier New" w:eastAsia="Times New Roman" w:hAnsi="Courier New" w:cs="Courier New"/>
          <w:position w:val="-2"/>
          <w:lang w:eastAsia="ru-RU"/>
        </w:rPr>
        <w:t xml:space="preserve"> района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 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ул. Новая, д. 4/1, </w:t>
      </w:r>
      <w:proofErr w:type="spellStart"/>
      <w:r w:rsidRPr="007E546E">
        <w:rPr>
          <w:rFonts w:ascii="Courier New" w:eastAsia="Times New Roman" w:hAnsi="Courier New" w:cs="Courier New"/>
          <w:lang w:eastAsia="ru-RU"/>
        </w:rPr>
        <w:t>с</w:t>
      </w:r>
      <w:proofErr w:type="gramStart"/>
      <w:r w:rsidRPr="007E546E">
        <w:rPr>
          <w:rFonts w:ascii="Courier New" w:eastAsia="Times New Roman" w:hAnsi="Courier New" w:cs="Courier New"/>
          <w:lang w:eastAsia="ru-RU"/>
        </w:rPr>
        <w:t>.У</w:t>
      </w:r>
      <w:proofErr w:type="gramEnd"/>
      <w:r w:rsidRPr="007E546E">
        <w:rPr>
          <w:rFonts w:ascii="Courier New" w:eastAsia="Times New Roman" w:hAnsi="Courier New" w:cs="Courier New"/>
          <w:lang w:eastAsia="ru-RU"/>
        </w:rPr>
        <w:t>льяновка</w:t>
      </w:r>
      <w:proofErr w:type="spellEnd"/>
      <w:r w:rsidRPr="007E546E">
        <w:rPr>
          <w:rFonts w:ascii="Courier New" w:eastAsia="Times New Roman" w:hAnsi="Courier New" w:cs="Courier New"/>
          <w:lang w:eastAsia="ru-RU"/>
        </w:rPr>
        <w:t>, 442921            тел. 8(841-69) 3-74-10 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_______________ N ___________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                                        ФИО ___________________________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На N __________ </w:t>
      </w:r>
      <w:proofErr w:type="gramStart"/>
      <w:r w:rsidRPr="007E546E">
        <w:rPr>
          <w:rFonts w:ascii="Courier New" w:eastAsia="Times New Roman" w:hAnsi="Courier New" w:cs="Courier New"/>
          <w:lang w:eastAsia="ru-RU"/>
        </w:rPr>
        <w:t>от</w:t>
      </w:r>
      <w:proofErr w:type="gramEnd"/>
      <w:r w:rsidRPr="007E546E">
        <w:rPr>
          <w:rFonts w:ascii="Courier New" w:eastAsia="Times New Roman" w:hAnsi="Courier New" w:cs="Courier New"/>
          <w:lang w:eastAsia="ru-RU"/>
        </w:rPr>
        <w:t xml:space="preserve"> __________               Почтовый адрес ________________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                                        Адрес электронной почты _______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 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                    Уважаемы</w:t>
      </w:r>
      <w:proofErr w:type="gramStart"/>
      <w:r w:rsidRPr="007E546E">
        <w:rPr>
          <w:rFonts w:ascii="Courier New" w:eastAsia="Times New Roman" w:hAnsi="Courier New" w:cs="Courier New"/>
          <w:lang w:eastAsia="ru-RU"/>
        </w:rPr>
        <w:t>й(</w:t>
      </w:r>
      <w:proofErr w:type="spellStart"/>
      <w:proofErr w:type="gramEnd"/>
      <w:r w:rsidRPr="007E546E">
        <w:rPr>
          <w:rFonts w:ascii="Courier New" w:eastAsia="Times New Roman" w:hAnsi="Courier New" w:cs="Courier New"/>
          <w:lang w:eastAsia="ru-RU"/>
        </w:rPr>
        <w:t>ая</w:t>
      </w:r>
      <w:proofErr w:type="spellEnd"/>
      <w:r w:rsidRPr="007E546E">
        <w:rPr>
          <w:rFonts w:ascii="Courier New" w:eastAsia="Times New Roman" w:hAnsi="Courier New" w:cs="Courier New"/>
          <w:lang w:eastAsia="ru-RU"/>
        </w:rPr>
        <w:t>) ____________!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 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На   Ваше   уведомление   о   завершении   сноса  объекта  капитального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строительства с кадастровым (условным) номером ____________, расположенного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на земельном участке с кадастровым (условным) номером _____________________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по адресу: ______________________, сообщаю.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Представленное Вами уведомление о завершении сноса объекта капитального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строительства  и  приложенные  документы,  рассмотрены и выявлены следующие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несоответствия: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1)    отсутствие   в   уведомлении   о   завершении   сноса   сведений,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spellStart"/>
      <w:proofErr w:type="gramStart"/>
      <w:r w:rsidRPr="007E546E">
        <w:rPr>
          <w:rFonts w:ascii="Courier New" w:eastAsia="Times New Roman" w:hAnsi="Courier New" w:cs="Courier New"/>
          <w:lang w:eastAsia="ru-RU"/>
        </w:rPr>
        <w:t>предусмотренных</w:t>
      </w:r>
      <w:proofErr w:type="gramEnd"/>
      <w:r w:rsidRPr="007E546E">
        <w:rPr>
          <w:rFonts w:ascii="Courier New" w:eastAsia="Times New Roman" w:hAnsi="Courier New" w:cs="Courier New"/>
          <w:lang w:eastAsia="ru-RU"/>
        </w:rPr>
        <w:fldChar w:fldCharType="begin"/>
      </w:r>
      <w:r w:rsidRPr="007E546E">
        <w:rPr>
          <w:rFonts w:ascii="Courier New" w:eastAsia="Times New Roman" w:hAnsi="Courier New" w:cs="Courier New"/>
          <w:lang w:eastAsia="ru-RU"/>
        </w:rPr>
        <w:instrText>HYPERLINK "https://login.consultant.ru/link/?req=doc&amp;base=RLAW021&amp;n=187491&amp;dst=100083&amp;field=134&amp;date=01.11.2024"</w:instrText>
      </w:r>
      <w:r w:rsidRPr="007E546E">
        <w:rPr>
          <w:rFonts w:ascii="Courier New" w:eastAsia="Times New Roman" w:hAnsi="Courier New" w:cs="Courier New"/>
          <w:lang w:eastAsia="ru-RU"/>
        </w:rPr>
        <w:fldChar w:fldCharType="separate"/>
      </w:r>
      <w:r w:rsidRPr="007E546E">
        <w:rPr>
          <w:rFonts w:ascii="Courier New" w:eastAsia="Calibri" w:hAnsi="Courier New" w:cs="Times New Roman"/>
          <w:color w:val="0000FF"/>
          <w:u w:val="single"/>
          <w:lang w:eastAsia="ru-RU"/>
        </w:rPr>
        <w:t>пунктом</w:t>
      </w:r>
      <w:proofErr w:type="spellEnd"/>
      <w:r w:rsidRPr="007E546E">
        <w:rPr>
          <w:rFonts w:ascii="Courier New" w:eastAsia="Calibri" w:hAnsi="Courier New" w:cs="Times New Roman"/>
          <w:color w:val="0000FF"/>
          <w:u w:val="single"/>
          <w:lang w:eastAsia="ru-RU"/>
        </w:rPr>
        <w:t xml:space="preserve"> 2.6</w:t>
      </w:r>
      <w:r w:rsidRPr="007E546E">
        <w:rPr>
          <w:rFonts w:ascii="Courier New" w:eastAsia="Times New Roman" w:hAnsi="Courier New" w:cs="Courier New"/>
          <w:lang w:eastAsia="ru-RU"/>
        </w:rPr>
        <w:fldChar w:fldCharType="end"/>
      </w:r>
      <w:r w:rsidRPr="007E546E">
        <w:rPr>
          <w:rFonts w:ascii="Courier New" w:eastAsia="Times New Roman" w:hAnsi="Courier New" w:cs="Courier New"/>
          <w:lang w:eastAsia="ru-RU"/>
        </w:rPr>
        <w:t>. настоящего Регламента.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2)  представление  уведомления  о завершении сноса объекта капитального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строительства   и   иных   документов,   необходимых   для   предоставления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государственной   услуги,  не  </w:t>
      </w:r>
      <w:proofErr w:type="gramStart"/>
      <w:r w:rsidRPr="007E546E">
        <w:rPr>
          <w:rFonts w:ascii="Courier New" w:eastAsia="Times New Roman" w:hAnsi="Courier New" w:cs="Courier New"/>
          <w:lang w:eastAsia="ru-RU"/>
        </w:rPr>
        <w:t>соответствующих</w:t>
      </w:r>
      <w:proofErr w:type="gramEnd"/>
      <w:r w:rsidRPr="007E546E">
        <w:rPr>
          <w:rFonts w:ascii="Courier New" w:eastAsia="Times New Roman" w:hAnsi="Courier New" w:cs="Courier New"/>
          <w:lang w:eastAsia="ru-RU"/>
        </w:rPr>
        <w:t xml:space="preserve">  требованиям,  установленным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правовыми актами Российской Федерации, настоящим Регламентом.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3)  представление  заявителем  документов,  содержащих  </w:t>
      </w:r>
      <w:proofErr w:type="gramStart"/>
      <w:r w:rsidRPr="007E546E">
        <w:rPr>
          <w:rFonts w:ascii="Courier New" w:eastAsia="Times New Roman" w:hAnsi="Courier New" w:cs="Courier New"/>
          <w:lang w:eastAsia="ru-RU"/>
        </w:rPr>
        <w:t>недостоверные</w:t>
      </w:r>
      <w:proofErr w:type="gramEnd"/>
      <w:r w:rsidRPr="007E546E">
        <w:rPr>
          <w:rFonts w:ascii="Courier New" w:eastAsia="Times New Roman" w:hAnsi="Courier New" w:cs="Courier New"/>
          <w:lang w:eastAsia="ru-RU"/>
        </w:rPr>
        <w:t xml:space="preserve"> и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(или) противоречивые сведения.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4)   подача   уведомления   о  завершении  сноса  объекта  капитального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строительства от имени заявителя не уполномоченным на то лицом.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5)  уведомление  о  завершении сноса объекта капитального строительства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подается  без  поданного  ранее  уведомления  о  планируемом  сносе объекта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капитального строительства или не рассмотренного в соответствии с </w:t>
      </w:r>
      <w:hyperlink r:id="rId5" w:history="1">
        <w:r w:rsidRPr="007E546E">
          <w:rPr>
            <w:rFonts w:ascii="Courier New" w:eastAsia="Calibri" w:hAnsi="Courier New" w:cs="Times New Roman"/>
            <w:color w:val="0000FF"/>
            <w:u w:val="single"/>
            <w:lang w:eastAsia="ru-RU"/>
          </w:rPr>
          <w:t>ч. 11</w:t>
        </w:r>
      </w:hyperlink>
      <w:r w:rsidRPr="007E546E">
        <w:rPr>
          <w:rFonts w:ascii="Courier New" w:eastAsia="Times New Roman" w:hAnsi="Courier New" w:cs="Courier New"/>
          <w:lang w:eastAsia="ru-RU"/>
        </w:rPr>
        <w:t xml:space="preserve"> ст.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55.31   Градостроительного  кодекса РФ  ранее  направленного уведомления  о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lastRenderedPageBreak/>
        <w:t xml:space="preserve">планируемом </w:t>
      </w:r>
      <w:proofErr w:type="gramStart"/>
      <w:r w:rsidRPr="007E546E">
        <w:rPr>
          <w:rFonts w:ascii="Courier New" w:eastAsia="Times New Roman" w:hAnsi="Courier New" w:cs="Courier New"/>
          <w:lang w:eastAsia="ru-RU"/>
        </w:rPr>
        <w:t>сносе</w:t>
      </w:r>
      <w:proofErr w:type="gramEnd"/>
      <w:r w:rsidRPr="007E546E">
        <w:rPr>
          <w:rFonts w:ascii="Courier New" w:eastAsia="Times New Roman" w:hAnsi="Courier New" w:cs="Courier New"/>
          <w:lang w:eastAsia="ru-RU"/>
        </w:rPr>
        <w:t xml:space="preserve"> объекта капитального строительства.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На  основании  </w:t>
      </w:r>
      <w:proofErr w:type="gramStart"/>
      <w:r w:rsidRPr="007E546E">
        <w:rPr>
          <w:rFonts w:ascii="Courier New" w:eastAsia="Times New Roman" w:hAnsi="Courier New" w:cs="Courier New"/>
          <w:lang w:eastAsia="ru-RU"/>
        </w:rPr>
        <w:t>вышеизложенного</w:t>
      </w:r>
      <w:proofErr w:type="gramEnd"/>
      <w:r w:rsidRPr="007E546E">
        <w:rPr>
          <w:rFonts w:ascii="Courier New" w:eastAsia="Times New Roman" w:hAnsi="Courier New" w:cs="Courier New"/>
          <w:lang w:eastAsia="ru-RU"/>
        </w:rPr>
        <w:t xml:space="preserve">  разместить  в  соответствии с </w:t>
      </w:r>
      <w:hyperlink r:id="rId6" w:history="1">
        <w:r w:rsidRPr="007E546E">
          <w:rPr>
            <w:rFonts w:ascii="Courier New" w:eastAsia="Calibri" w:hAnsi="Courier New" w:cs="Times New Roman"/>
            <w:color w:val="0000FF"/>
            <w:u w:val="single"/>
            <w:lang w:eastAsia="ru-RU"/>
          </w:rPr>
          <w:t>ч. 14</w:t>
        </w:r>
      </w:hyperlink>
      <w:r w:rsidRPr="007E546E">
        <w:rPr>
          <w:rFonts w:ascii="Courier New" w:eastAsia="Times New Roman" w:hAnsi="Courier New" w:cs="Courier New"/>
          <w:lang w:eastAsia="ru-RU"/>
        </w:rPr>
        <w:t xml:space="preserve"> ст.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55.31   Градостроительного  кодекса  РФ  направленное  Вами  уведомление  о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завершении   сноса  объекта  капитального  строительства  в  </w:t>
      </w:r>
      <w:proofErr w:type="gramStart"/>
      <w:r w:rsidRPr="007E546E">
        <w:rPr>
          <w:rFonts w:ascii="Courier New" w:eastAsia="Times New Roman" w:hAnsi="Courier New" w:cs="Courier New"/>
          <w:lang w:eastAsia="ru-RU"/>
        </w:rPr>
        <w:t>информационной</w:t>
      </w:r>
      <w:proofErr w:type="gramEnd"/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системе  обеспечения  градостроительной деятельности (ИСОГД) и уведомить </w:t>
      </w:r>
      <w:proofErr w:type="gramStart"/>
      <w:r w:rsidRPr="007E546E">
        <w:rPr>
          <w:rFonts w:ascii="Courier New" w:eastAsia="Times New Roman" w:hAnsi="Courier New" w:cs="Courier New"/>
          <w:lang w:eastAsia="ru-RU"/>
        </w:rPr>
        <w:t>об</w:t>
      </w:r>
      <w:proofErr w:type="gramEnd"/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proofErr w:type="gramStart"/>
      <w:r w:rsidRPr="007E546E">
        <w:rPr>
          <w:rFonts w:ascii="Courier New" w:eastAsia="Times New Roman" w:hAnsi="Courier New" w:cs="Courier New"/>
          <w:lang w:eastAsia="ru-RU"/>
        </w:rPr>
        <w:t>этом</w:t>
      </w:r>
      <w:proofErr w:type="gramEnd"/>
      <w:r w:rsidRPr="007E546E">
        <w:rPr>
          <w:rFonts w:ascii="Courier New" w:eastAsia="Times New Roman" w:hAnsi="Courier New" w:cs="Courier New"/>
          <w:lang w:eastAsia="ru-RU"/>
        </w:rPr>
        <w:t xml:space="preserve">   орган   регионального   государственного  строительного  надзора  не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представляется возможным.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 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Глава администрации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>Ульяновского сельсовета         ____________  ____________________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7E546E">
        <w:rPr>
          <w:rFonts w:ascii="Courier New" w:eastAsia="Times New Roman" w:hAnsi="Courier New" w:cs="Courier New"/>
          <w:lang w:eastAsia="ru-RU"/>
        </w:rPr>
        <w:t xml:space="preserve">                                  (Подпись)    (Инициалы, фамилия)</w:t>
      </w:r>
    </w:p>
    <w:p w:rsidR="007E546E" w:rsidRPr="007E546E" w:rsidRDefault="007E546E" w:rsidP="007E54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lang w:eastAsia="ru-RU"/>
        </w:rPr>
      </w:pPr>
    </w:p>
    <w:p w:rsidR="007E546E" w:rsidRPr="007E546E" w:rsidRDefault="007E546E" w:rsidP="007E546E">
      <w:pPr>
        <w:spacing w:after="0" w:line="28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7E546E">
        <w:rPr>
          <w:rFonts w:ascii="Times New Roman" w:eastAsia="Times New Roman" w:hAnsi="Times New Roman" w:cs="Times New Roman"/>
          <w:lang w:eastAsia="ru-RU"/>
        </w:rPr>
        <w:t xml:space="preserve">  </w:t>
      </w:r>
    </w:p>
    <w:p w:rsidR="00B32CA8" w:rsidRDefault="00B32CA8">
      <w:bookmarkStart w:id="0" w:name="_GoBack"/>
      <w:bookmarkEnd w:id="0"/>
    </w:p>
    <w:sectPr w:rsidR="00B3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07"/>
    <w:rsid w:val="00116107"/>
    <w:rsid w:val="007E546E"/>
    <w:rsid w:val="00B3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1026&amp;dst=2780&amp;field=134&amp;date=01.11.2024" TargetMode="External"/><Relationship Id="rId5" Type="http://schemas.openxmlformats.org/officeDocument/2006/relationships/hyperlink" Target="https://login.consultant.ru/link/?req=doc&amp;base=LAW&amp;n=471026&amp;dst=2777&amp;field=134&amp;date=01.11.20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2025-05-29T08:41:00Z</dcterms:created>
  <dcterms:modified xsi:type="dcterms:W3CDTF">2025-05-29T08:42:00Z</dcterms:modified>
</cp:coreProperties>
</file>