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AD4D73" w:rsidRP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Ульяновского сельсовета </w:t>
      </w:r>
    </w:p>
    <w:p w:rsidR="00AD4D73" w:rsidRDefault="00AD4D73" w:rsidP="00AD4D73">
      <w:pPr>
        <w:pStyle w:val="ConsPlusNonformat"/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  <w:r>
        <w:rPr>
          <w:rFonts w:ascii="Times New Roman" w:hAnsi="Times New Roman" w:cs="Times New Roman"/>
          <w:sz w:val="24"/>
          <w:szCs w:val="24"/>
        </w:rPr>
        <w:t>, адрес 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bookmarkStart w:id="0" w:name="_GoBack"/>
      <w:bookmarkEnd w:id="0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center"/>
        <w:rPr>
          <w:b/>
          <w:szCs w:val="24"/>
        </w:rPr>
      </w:pPr>
      <w:bookmarkStart w:id="1" w:name="P445"/>
      <w:bookmarkEnd w:id="1"/>
      <w:r>
        <w:rPr>
          <w:b/>
          <w:szCs w:val="24"/>
        </w:rPr>
        <w:t>ЗАЯВЛЕНИЕ</w:t>
      </w:r>
    </w:p>
    <w:p w:rsidR="00AD4D73" w:rsidRDefault="00AD4D73" w:rsidP="00AD4D73">
      <w:pPr>
        <w:pStyle w:val="ConsPlusNormal0"/>
        <w:jc w:val="center"/>
        <w:rPr>
          <w:b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номером_____________________________________________________________________.</w:t>
      </w: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AD4D73" w:rsidRDefault="00AD4D73" w:rsidP="00AD4D7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</w:t>
      </w:r>
      <w:r>
        <w:rPr>
          <w:rFonts w:ascii="Times New Roman" w:hAnsi="Times New Roman" w:cs="Times New Roman"/>
          <w:sz w:val="24"/>
          <w:szCs w:val="24"/>
        </w:rPr>
        <w:lastRenderedPageBreak/>
        <w:t>границы уточнялись на основании данного решения ___________________________________________________________________________.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 xml:space="preserve">На основании </w:t>
      </w:r>
      <w:hyperlink r:id="rId5" w:history="1">
        <w:r>
          <w:rPr>
            <w:rStyle w:val="a3"/>
            <w:color w:val="auto"/>
            <w:szCs w:val="24"/>
            <w:u w:val="none"/>
          </w:rPr>
          <w:t>приказа</w:t>
        </w:r>
      </w:hyperlink>
      <w:r>
        <w:rPr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6" w:anchor="P596" w:history="1">
        <w:r>
          <w:rPr>
            <w:rStyle w:val="a3"/>
            <w:color w:val="auto"/>
            <w:szCs w:val="24"/>
            <w:u w:val="none"/>
          </w:rPr>
          <w:t>&lt;*&gt;</w:t>
        </w:r>
      </w:hyperlink>
      <w:r>
        <w:rPr>
          <w:szCs w:val="24"/>
        </w:rPr>
        <w:t>: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AD4D73" w:rsidRDefault="00AD4D73" w:rsidP="00AD4D73">
      <w:pPr>
        <w:pStyle w:val="ConsPlusNormal0"/>
        <w:jc w:val="both"/>
        <w:rPr>
          <w:szCs w:val="24"/>
          <w:lang w:eastAsia="ru-RU"/>
        </w:rPr>
      </w:pP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непосредственно при личном обращении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посредством почтового отправления</w:t>
            </w:r>
          </w:p>
        </w:tc>
      </w:tr>
    </w:tbl>
    <w:p w:rsidR="00AD4D73" w:rsidRDefault="00AD4D73" w:rsidP="00AD4D73">
      <w:pPr>
        <w:pStyle w:val="ConsPlusNormal0"/>
        <w:jc w:val="both"/>
        <w:rPr>
          <w:szCs w:val="24"/>
          <w:lang w:eastAsia="ru-RU"/>
        </w:rPr>
      </w:pP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bookmarkStart w:id="2" w:name="P596"/>
      <w:bookmarkEnd w:id="2"/>
      <w:r>
        <w:rPr>
          <w:szCs w:val="24"/>
        </w:rPr>
        <w:t>&lt;*&gt; Заполняется в случае подачи заявления и документов в форме электронных документов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AD4D73" w:rsidRDefault="00AD4D73" w:rsidP="00AD4D73">
      <w:pPr>
        <w:pStyle w:val="ConsPlusNormal0"/>
        <w:jc w:val="right"/>
        <w:outlineLvl w:val="1"/>
        <w:rPr>
          <w:szCs w:val="24"/>
        </w:rPr>
      </w:pPr>
    </w:p>
    <w:p w:rsidR="00AD4D73" w:rsidRDefault="00AD4D73" w:rsidP="00AD4D73">
      <w:pPr>
        <w:pStyle w:val="ConsPlusNormal0"/>
        <w:jc w:val="both"/>
        <w:rPr>
          <w:szCs w:val="24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  <w:rPr>
          <w:szCs w:val="24"/>
        </w:rPr>
      </w:pP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AD4D73" w:rsidRP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Ульяновского сельсовета </w:t>
      </w:r>
    </w:p>
    <w:p w:rsidR="00AD4D73" w:rsidRDefault="00AD4D73" w:rsidP="00AD4D73">
      <w:pPr>
        <w:pStyle w:val="ConsPlusNonformat"/>
        <w:jc w:val="right"/>
        <w:rPr>
          <w:b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Ивановича, адрес 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(крестьянско-фермерского хозяйства)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AD4D73" w:rsidRDefault="00AD4D73" w:rsidP="00AD4D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AD4D73" w:rsidRDefault="00AD4D73" w:rsidP="00AD4D73">
      <w:pPr>
        <w:pStyle w:val="ConsPlusNormal0"/>
        <w:jc w:val="right"/>
        <w:rPr>
          <w:szCs w:val="20"/>
        </w:rPr>
      </w:pPr>
    </w:p>
    <w:p w:rsidR="00AD4D73" w:rsidRDefault="00AD4D73" w:rsidP="00AD4D73">
      <w:pPr>
        <w:pStyle w:val="ConsPlusNormal0"/>
        <w:jc w:val="center"/>
      </w:pPr>
    </w:p>
    <w:p w:rsidR="00AD4D73" w:rsidRDefault="00AD4D73" w:rsidP="00AD4D73">
      <w:pPr>
        <w:pStyle w:val="ConsPlusNonformat"/>
        <w:jc w:val="both"/>
      </w:pPr>
    </w:p>
    <w:p w:rsidR="00AD4D73" w:rsidRDefault="00AD4D73" w:rsidP="00AD4D73">
      <w:pPr>
        <w:pStyle w:val="ConsPlusNormal0"/>
        <w:jc w:val="center"/>
        <w:rPr>
          <w:b/>
          <w:szCs w:val="24"/>
        </w:rPr>
      </w:pPr>
      <w:bookmarkStart w:id="3" w:name="P691"/>
      <w:bookmarkEnd w:id="3"/>
      <w:r>
        <w:rPr>
          <w:b/>
          <w:szCs w:val="24"/>
        </w:rPr>
        <w:t>ЗАЯВЛЕНИЕ</w:t>
      </w:r>
    </w:p>
    <w:p w:rsidR="00AD4D73" w:rsidRDefault="00AD4D73" w:rsidP="00AD4D73">
      <w:pPr>
        <w:pStyle w:val="ConsPlusNonformat"/>
        <w:jc w:val="both"/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 __________________________________________________________________________.</w:t>
      </w: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AD4D73" w:rsidRDefault="00AD4D73" w:rsidP="00AD4D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AD4D73" w:rsidRDefault="00AD4D73" w:rsidP="00AD4D7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 xml:space="preserve">На основании </w:t>
      </w:r>
      <w:hyperlink r:id="rId7" w:history="1">
        <w:r>
          <w:rPr>
            <w:rStyle w:val="a3"/>
            <w:color w:val="auto"/>
            <w:szCs w:val="24"/>
            <w:u w:val="none"/>
          </w:rPr>
          <w:t>приказа</w:t>
        </w:r>
      </w:hyperlink>
      <w:r>
        <w:rPr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8" w:anchor="P596" w:history="1">
        <w:r>
          <w:rPr>
            <w:rStyle w:val="a3"/>
            <w:color w:val="auto"/>
            <w:szCs w:val="24"/>
            <w:u w:val="none"/>
          </w:rPr>
          <w:t>&lt;*&gt;</w:t>
        </w:r>
      </w:hyperlink>
      <w:r>
        <w:rPr>
          <w:szCs w:val="24"/>
        </w:rPr>
        <w:t>: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AD4D73" w:rsidRDefault="00AD4D73" w:rsidP="00AD4D73">
      <w:pPr>
        <w:pStyle w:val="ConsPlusNormal0"/>
        <w:jc w:val="both"/>
        <w:rPr>
          <w:szCs w:val="24"/>
          <w:lang w:eastAsia="ru-RU"/>
        </w:rPr>
      </w:pP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непосредственно при личном обращении</w:t>
            </w:r>
          </w:p>
        </w:tc>
      </w:tr>
      <w:tr w:rsidR="00AD4D73" w:rsidTr="00AD4D7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3" w:rsidRDefault="00AD4D73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3" w:rsidRDefault="00AD4D73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посредством почтового отправления</w:t>
            </w:r>
          </w:p>
        </w:tc>
      </w:tr>
    </w:tbl>
    <w:p w:rsidR="00AD4D73" w:rsidRDefault="00AD4D73" w:rsidP="00AD4D73">
      <w:pPr>
        <w:pStyle w:val="ConsPlusNormal0"/>
        <w:jc w:val="both"/>
        <w:rPr>
          <w:szCs w:val="24"/>
          <w:lang w:eastAsia="ru-RU"/>
        </w:rPr>
      </w:pP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AD4D73" w:rsidRDefault="00AD4D73" w:rsidP="00AD4D73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&lt;*&gt; Заполняется в случае подачи заявления и документов в форме электронных документов</w:t>
      </w:r>
    </w:p>
    <w:p w:rsidR="00AD4D73" w:rsidRDefault="00AD4D73" w:rsidP="00AD4D73">
      <w:pPr>
        <w:pStyle w:val="ConsPlusNormal0"/>
        <w:jc w:val="both"/>
        <w:rPr>
          <w:szCs w:val="24"/>
        </w:rPr>
      </w:pP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D73" w:rsidRDefault="00AD4D73" w:rsidP="00AD4D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AD4D73" w:rsidRDefault="00AD4D73" w:rsidP="00AD4D73">
      <w:pPr>
        <w:pStyle w:val="ConsPlusNormal0"/>
        <w:jc w:val="both"/>
        <w:rPr>
          <w:szCs w:val="20"/>
        </w:rPr>
      </w:pPr>
    </w:p>
    <w:p w:rsidR="00AD4D73" w:rsidRDefault="00AD4D73" w:rsidP="00AD4D73">
      <w:pPr>
        <w:pStyle w:val="ConsPlusNormal0"/>
        <w:jc w:val="both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jc w:val="right"/>
        <w:outlineLvl w:val="1"/>
      </w:pPr>
    </w:p>
    <w:p w:rsidR="00AD4D73" w:rsidRDefault="00AD4D73" w:rsidP="00AD4D73">
      <w:pPr>
        <w:pStyle w:val="ConsPlusNormal0"/>
        <w:outlineLvl w:val="1"/>
        <w:rPr>
          <w:szCs w:val="24"/>
        </w:rPr>
      </w:pPr>
    </w:p>
    <w:p w:rsidR="00AD4D73" w:rsidRDefault="00AD4D73" w:rsidP="00AD4D73">
      <w:pPr>
        <w:pStyle w:val="ConsPlusNormal0"/>
        <w:jc w:val="right"/>
        <w:outlineLvl w:val="1"/>
        <w:rPr>
          <w:szCs w:val="24"/>
        </w:rPr>
      </w:pPr>
    </w:p>
    <w:p w:rsidR="00AD4D73" w:rsidRDefault="00AD4D73" w:rsidP="00AD4D73">
      <w:pPr>
        <w:pStyle w:val="ConsPlusNormal0"/>
        <w:jc w:val="right"/>
        <w:outlineLvl w:val="1"/>
        <w:rPr>
          <w:szCs w:val="24"/>
        </w:rPr>
      </w:pPr>
    </w:p>
    <w:p w:rsidR="00AD4D73" w:rsidRDefault="00AD4D73" w:rsidP="00AD4D73">
      <w:pPr>
        <w:spacing w:after="0"/>
        <w:sectPr w:rsidR="00AD4D73">
          <w:pgSz w:w="11906" w:h="16838"/>
          <w:pgMar w:top="1134" w:right="850" w:bottom="1134" w:left="1701" w:header="708" w:footer="708" w:gutter="0"/>
          <w:cols w:space="720"/>
        </w:sectPr>
      </w:pPr>
    </w:p>
    <w:p w:rsidR="00A035E7" w:rsidRDefault="00A035E7"/>
    <w:sectPr w:rsidR="00A0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2A"/>
    <w:rsid w:val="00A035E7"/>
    <w:rsid w:val="00AD4D73"/>
    <w:rsid w:val="00A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D4D73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AD4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AD4D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D4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D4D73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AD4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AD4D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D4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Users\&#1043;&#1083;&#1072;&#1074;&#1073;&#1091;&#1093;\Documents\&#1056;&#1045;&#1043;&#1051;&#1040;&#1052;&#1045;&#1053;&#1058;&#1067;\&#1053;&#1086;&#1074;&#1072;&#1103;%20&#1087;&#1072;&#1087;&#1082;&#1072;\18-&#1087;%20&#1103;&#1085;&#1074;2019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557E3F1AE000D4D019DB799BD22F3CC9071C077E4B42818CE93FEECALEO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Users\&#1043;&#1083;&#1072;&#1074;&#1073;&#1091;&#1093;\Documents\&#1056;&#1045;&#1043;&#1051;&#1040;&#1052;&#1045;&#1053;&#1058;&#1067;\&#1053;&#1086;&#1074;&#1072;&#1103;%20&#1087;&#1072;&#1087;&#1082;&#1072;\18-&#1087;%20&#1103;&#1085;&#1074;2019.doc" TargetMode="External"/><Relationship Id="rId5" Type="http://schemas.openxmlformats.org/officeDocument/2006/relationships/hyperlink" Target="consultantplus://offline/ref=0E557E3F1AE000D4D019DB799BD22F3CC9071C077E4B42818CE93FEECALEO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2024-03-27T12:41:00Z</dcterms:created>
  <dcterms:modified xsi:type="dcterms:W3CDTF">2024-03-27T12:42:00Z</dcterms:modified>
</cp:coreProperties>
</file>