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AA" w:rsidRPr="00940AAA" w:rsidRDefault="00940AAA" w:rsidP="00940AAA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lang w:eastAsia="ru-RU" w:bidi="ar-SA"/>
        </w:rPr>
      </w:pPr>
      <w:r>
        <w:rPr>
          <w:rFonts w:eastAsia="Times New Roman" w:cs="Times New Roman"/>
          <w:noProof/>
          <w:kern w:val="0"/>
          <w:lang w:eastAsia="ru-RU" w:bidi="ar-SA"/>
        </w:rPr>
        <w:drawing>
          <wp:inline distT="0" distB="0" distL="0" distR="0">
            <wp:extent cx="790575" cy="1047750"/>
            <wp:effectExtent l="0" t="0" r="0" b="0"/>
            <wp:docPr id="1" name="Рисунок 1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za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AA" w:rsidRPr="00940AAA" w:rsidRDefault="00940AAA" w:rsidP="00940AAA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lang w:eastAsia="ru-RU" w:bidi="ar-SA"/>
        </w:rPr>
      </w:pPr>
    </w:p>
    <w:tbl>
      <w:tblPr>
        <w:tblpPr w:leftFromText="180" w:rightFromText="180" w:vertAnchor="text" w:horzAnchor="margin" w:tblpY="-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40AAA" w:rsidRPr="00940AAA" w:rsidTr="007D42B0">
        <w:trPr>
          <w:trHeight w:val="397"/>
        </w:trPr>
        <w:tc>
          <w:tcPr>
            <w:tcW w:w="9606" w:type="dxa"/>
            <w:shd w:val="clear" w:color="auto" w:fill="auto"/>
          </w:tcPr>
          <w:p w:rsidR="00940AAA" w:rsidRPr="00940AAA" w:rsidRDefault="00940AAA" w:rsidP="00940A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8"/>
                <w:lang w:eastAsia="ru-RU" w:bidi="ar-SA"/>
              </w:rPr>
            </w:pPr>
          </w:p>
        </w:tc>
      </w:tr>
      <w:tr w:rsidR="00940AAA" w:rsidRPr="00940AAA" w:rsidTr="007D42B0">
        <w:tc>
          <w:tcPr>
            <w:tcW w:w="9606" w:type="dxa"/>
            <w:shd w:val="clear" w:color="auto" w:fill="auto"/>
          </w:tcPr>
          <w:p w:rsidR="00940AAA" w:rsidRPr="00940AAA" w:rsidRDefault="00940AAA" w:rsidP="00940AAA">
            <w:pPr>
              <w:keepNext/>
              <w:widowControl/>
              <w:suppressAutoHyphens w:val="0"/>
              <w:spacing w:before="240" w:after="60"/>
              <w:outlineLvl w:val="2"/>
              <w:rPr>
                <w:rFonts w:eastAsia="Times New Roman" w:cs="Times New Roman"/>
                <w:b/>
                <w:bCs/>
                <w:kern w:val="0"/>
                <w:sz w:val="36"/>
                <w:szCs w:val="36"/>
                <w:lang w:eastAsia="ru-RU" w:bidi="ar-SA"/>
              </w:rPr>
            </w:pPr>
            <w:r w:rsidRPr="00940AAA">
              <w:rPr>
                <w:rFonts w:eastAsia="Times New Roman" w:cs="Times New Roman"/>
                <w:b/>
                <w:bCs/>
                <w:i/>
                <w:kern w:val="0"/>
                <w:sz w:val="36"/>
                <w:szCs w:val="36"/>
                <w:lang w:eastAsia="ru-RU" w:bidi="ar-SA"/>
              </w:rPr>
              <w:t xml:space="preserve"> </w:t>
            </w:r>
            <w:r w:rsidRPr="00940AAA">
              <w:rPr>
                <w:rFonts w:eastAsia="Times New Roman" w:cs="Times New Roman"/>
                <w:b/>
                <w:bCs/>
                <w:kern w:val="0"/>
                <w:sz w:val="36"/>
                <w:szCs w:val="36"/>
                <w:lang w:eastAsia="ru-RU" w:bidi="ar-SA"/>
              </w:rPr>
              <w:t xml:space="preserve">АДМИНИСТРАЦИЯ ПЕСЧАНСКОГО СЕЛЬСОВЕТА </w:t>
            </w:r>
          </w:p>
          <w:p w:rsidR="00940AAA" w:rsidRPr="00940AAA" w:rsidRDefault="00940AAA" w:rsidP="00940AA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940AAA">
              <w:rPr>
                <w:rFonts w:eastAsia="Times New Roman" w:cs="Times New Roman"/>
                <w:b/>
                <w:kern w:val="0"/>
                <w:sz w:val="36"/>
                <w:szCs w:val="36"/>
                <w:lang w:eastAsia="ru-RU" w:bidi="ar-SA"/>
              </w:rPr>
              <w:t>СЕРДОБСКОГО РАЙОНА ПЕНЗЕНСКОЙ ОБЛАСТИ</w:t>
            </w:r>
          </w:p>
        </w:tc>
      </w:tr>
      <w:tr w:rsidR="00940AAA" w:rsidRPr="00940AAA" w:rsidTr="007D42B0">
        <w:trPr>
          <w:trHeight w:val="397"/>
        </w:trPr>
        <w:tc>
          <w:tcPr>
            <w:tcW w:w="9606" w:type="dxa"/>
            <w:shd w:val="clear" w:color="auto" w:fill="auto"/>
          </w:tcPr>
          <w:p w:rsidR="00940AAA" w:rsidRPr="00940AAA" w:rsidRDefault="00940AAA" w:rsidP="00940AAA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36"/>
                <w:szCs w:val="36"/>
                <w:lang w:eastAsia="ru-RU" w:bidi="ar-SA"/>
              </w:rPr>
            </w:pPr>
          </w:p>
        </w:tc>
      </w:tr>
      <w:tr w:rsidR="00940AAA" w:rsidRPr="00940AAA" w:rsidTr="007D42B0">
        <w:tc>
          <w:tcPr>
            <w:tcW w:w="9606" w:type="dxa"/>
            <w:shd w:val="clear" w:color="auto" w:fill="auto"/>
          </w:tcPr>
          <w:p w:rsidR="00940AAA" w:rsidRPr="00940AAA" w:rsidRDefault="00940AAA" w:rsidP="00940AAA">
            <w:pPr>
              <w:keepNext/>
              <w:widowControl/>
              <w:suppressAutoHyphens w:val="0"/>
              <w:spacing w:before="240" w:after="60"/>
              <w:outlineLvl w:val="2"/>
              <w:rPr>
                <w:rFonts w:eastAsia="Times New Roman" w:cs="Times New Roman"/>
                <w:b/>
                <w:bCs/>
                <w:kern w:val="0"/>
                <w:sz w:val="26"/>
                <w:szCs w:val="28"/>
                <w:lang w:eastAsia="ru-RU" w:bidi="ar-SA"/>
              </w:rPr>
            </w:pPr>
            <w:r w:rsidRPr="00940AAA">
              <w:rPr>
                <w:rFonts w:eastAsia="Times New Roman" w:cs="Times New Roman"/>
                <w:b/>
                <w:bCs/>
                <w:kern w:val="0"/>
                <w:sz w:val="26"/>
                <w:szCs w:val="28"/>
                <w:lang w:eastAsia="ru-RU" w:bidi="ar-SA"/>
              </w:rPr>
              <w:t xml:space="preserve">                                                   П О С Т А Н О В Л Е Н И Е </w:t>
            </w:r>
          </w:p>
        </w:tc>
      </w:tr>
      <w:tr w:rsidR="00940AAA" w:rsidRPr="00940AAA" w:rsidTr="007D42B0">
        <w:trPr>
          <w:trHeight w:val="109"/>
        </w:trPr>
        <w:tc>
          <w:tcPr>
            <w:tcW w:w="9606" w:type="dxa"/>
            <w:shd w:val="clear" w:color="auto" w:fill="auto"/>
            <w:vAlign w:val="center"/>
          </w:tcPr>
          <w:p w:rsidR="00940AAA" w:rsidRPr="00940AAA" w:rsidRDefault="00940AAA" w:rsidP="00940AAA">
            <w:pPr>
              <w:keepNext/>
              <w:widowControl/>
              <w:tabs>
                <w:tab w:val="left" w:pos="1843"/>
              </w:tabs>
              <w:suppressAutoHyphens w:val="0"/>
              <w:spacing w:before="240" w:after="60" w:line="120" w:lineRule="auto"/>
              <w:outlineLvl w:val="2"/>
              <w:rPr>
                <w:rFonts w:eastAsia="Times New Roman" w:cs="Times New Roman"/>
                <w:b/>
                <w:bCs/>
                <w:i/>
                <w:kern w:val="0"/>
                <w:sz w:val="20"/>
                <w:szCs w:val="26"/>
                <w:lang w:eastAsia="ru-RU" w:bidi="ar-SA"/>
              </w:rPr>
            </w:pPr>
          </w:p>
        </w:tc>
      </w:tr>
    </w:tbl>
    <w:p w:rsidR="00940AAA" w:rsidRPr="00940AAA" w:rsidRDefault="00940AAA" w:rsidP="00940AAA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tbl>
      <w:tblPr>
        <w:tblpPr w:leftFromText="180" w:rightFromText="180" w:vertAnchor="text" w:horzAnchor="margin" w:tblpXSpec="center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40AAA" w:rsidRPr="00940AAA" w:rsidTr="007D42B0">
        <w:tc>
          <w:tcPr>
            <w:tcW w:w="284" w:type="dxa"/>
            <w:shd w:val="clear" w:color="auto" w:fill="auto"/>
            <w:vAlign w:val="bottom"/>
          </w:tcPr>
          <w:p w:rsidR="00940AAA" w:rsidRPr="00940AAA" w:rsidRDefault="00940AAA" w:rsidP="00940AA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940AAA">
              <w:rPr>
                <w:rFonts w:eastAsia="Times New Roman" w:cs="Times New Roman"/>
                <w:kern w:val="0"/>
                <w:lang w:eastAsia="ru-RU" w:bidi="ar-SA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940AAA" w:rsidRPr="00940AAA" w:rsidRDefault="006159EB" w:rsidP="006159E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13.10</w:t>
            </w:r>
            <w:r w:rsidR="00940AAA" w:rsidRPr="00940AAA">
              <w:rPr>
                <w:rFonts w:eastAsia="Times New Roman" w:cs="Times New Roman"/>
                <w:kern w:val="0"/>
                <w:lang w:eastAsia="ru-RU" w:bidi="ar-SA"/>
              </w:rPr>
              <w:t xml:space="preserve">.2023     </w:t>
            </w:r>
          </w:p>
        </w:tc>
        <w:tc>
          <w:tcPr>
            <w:tcW w:w="397" w:type="dxa"/>
            <w:shd w:val="clear" w:color="auto" w:fill="auto"/>
          </w:tcPr>
          <w:p w:rsidR="00940AAA" w:rsidRPr="00940AAA" w:rsidRDefault="00940AAA" w:rsidP="00940AA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40AAA">
              <w:rPr>
                <w:rFonts w:eastAsia="Times New Roman" w:cs="Times New Roman"/>
                <w:kern w:val="0"/>
                <w:lang w:eastAsia="ru-RU" w:bidi="ar-SA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940AAA" w:rsidRPr="00940AAA" w:rsidRDefault="006159EB" w:rsidP="00940AA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89</w:t>
            </w:r>
            <w:r w:rsidR="00940AAA" w:rsidRPr="00940AAA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</w:p>
        </w:tc>
      </w:tr>
      <w:tr w:rsidR="00940AAA" w:rsidRPr="00940AAA" w:rsidTr="007D42B0">
        <w:tc>
          <w:tcPr>
            <w:tcW w:w="4650" w:type="dxa"/>
            <w:gridSpan w:val="4"/>
            <w:shd w:val="clear" w:color="auto" w:fill="auto"/>
          </w:tcPr>
          <w:p w:rsidR="00940AAA" w:rsidRPr="00940AAA" w:rsidRDefault="00940AAA" w:rsidP="00940AA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0"/>
                <w:lang w:eastAsia="ru-RU" w:bidi="ar-SA"/>
              </w:rPr>
            </w:pPr>
            <w:r w:rsidRPr="00940AAA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</w:p>
          <w:p w:rsidR="00940AAA" w:rsidRPr="00940AAA" w:rsidRDefault="00940AAA" w:rsidP="00940AA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40AAA">
              <w:rPr>
                <w:rFonts w:eastAsia="Times New Roman" w:cs="Times New Roman"/>
                <w:kern w:val="0"/>
                <w:lang w:eastAsia="ru-RU" w:bidi="ar-SA"/>
              </w:rPr>
              <w:t>Центральная Усадьба свх. «Надеждинский»</w:t>
            </w:r>
          </w:p>
        </w:tc>
      </w:tr>
    </w:tbl>
    <w:p w:rsidR="00A424A8" w:rsidRDefault="00A424A8" w:rsidP="005D6EEC">
      <w:pPr>
        <w:jc w:val="center"/>
        <w:rPr>
          <w:b/>
        </w:rPr>
      </w:pPr>
    </w:p>
    <w:p w:rsidR="00A424A8" w:rsidRDefault="00A424A8" w:rsidP="005D6EEC">
      <w:pPr>
        <w:jc w:val="center"/>
        <w:rPr>
          <w:b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постановлениями администрации </w:t>
      </w:r>
      <w:r>
        <w:rPr>
          <w:rFonts w:eastAsia="Times New Roman" w:cs="Times New Roman"/>
          <w:color w:val="FF0000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ского сельсовета Сердобского района Пензенской области от </w:t>
      </w:r>
      <w:r w:rsidR="008E6F1C">
        <w:rPr>
          <w:rFonts w:eastAsia="Times New Roman" w:cs="Times New Roman"/>
          <w:color w:val="FF0000"/>
          <w:kern w:val="0"/>
          <w:lang w:eastAsia="ru-RU" w:bidi="ar-SA"/>
        </w:rPr>
        <w:t>11.11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.2019 № </w:t>
      </w:r>
      <w:r w:rsidR="008E6F1C">
        <w:rPr>
          <w:rFonts w:eastAsia="Times New Roman" w:cs="Times New Roman"/>
          <w:color w:val="FF0000"/>
          <w:kern w:val="0"/>
          <w:lang w:eastAsia="ru-RU" w:bidi="ar-SA"/>
        </w:rPr>
        <w:t>54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>
        <w:rPr>
          <w:rFonts w:eastAsia="Times New Roman" w:cs="Times New Roman"/>
          <w:color w:val="FF0000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ского сельсовета Сердобского района Пензенской области», от </w:t>
      </w:r>
      <w:r w:rsidR="00A03992">
        <w:rPr>
          <w:rFonts w:eastAsia="Times New Roman" w:cs="Times New Roman"/>
          <w:color w:val="FF0000"/>
          <w:kern w:val="0"/>
          <w:lang w:eastAsia="ru-RU" w:bidi="ar-SA"/>
        </w:rPr>
        <w:t>12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>.0</w:t>
      </w:r>
      <w:r w:rsidR="00A03992">
        <w:rPr>
          <w:rFonts w:eastAsia="Times New Roman" w:cs="Times New Roman"/>
          <w:color w:val="FF0000"/>
          <w:kern w:val="0"/>
          <w:lang w:eastAsia="ru-RU" w:bidi="ar-SA"/>
        </w:rPr>
        <w:t>7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>.20</w:t>
      </w:r>
      <w:r w:rsidR="00A03992">
        <w:rPr>
          <w:rFonts w:eastAsia="Times New Roman" w:cs="Times New Roman"/>
          <w:color w:val="FF0000"/>
          <w:kern w:val="0"/>
          <w:lang w:eastAsia="ru-RU" w:bidi="ar-SA"/>
        </w:rPr>
        <w:t>23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 № 2</w:t>
      </w:r>
      <w:r w:rsidR="00A03992">
        <w:rPr>
          <w:rFonts w:eastAsia="Times New Roman" w:cs="Times New Roman"/>
          <w:color w:val="FF0000"/>
          <w:kern w:val="0"/>
          <w:lang w:eastAsia="ru-RU" w:bidi="ar-SA"/>
        </w:rPr>
        <w:t>1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 «Об утверждении Реестра муниципальных услуг </w:t>
      </w:r>
      <w:r>
        <w:rPr>
          <w:rFonts w:eastAsia="Times New Roman" w:cs="Times New Roman"/>
          <w:color w:val="FF0000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>ского сельсовета Сердобского района Пензенской области»</w:t>
      </w:r>
      <w:r w:rsidRPr="00601CD5">
        <w:rPr>
          <w:rFonts w:eastAsia="Times New Roman" w:cs="Times New Roman"/>
          <w:kern w:val="0"/>
          <w:lang w:eastAsia="ru-RU" w:bidi="ar-SA"/>
        </w:rPr>
        <w:t xml:space="preserve"> (с последующими изменениями), статьей 23 Устава </w:t>
      </w:r>
      <w:r>
        <w:rPr>
          <w:rFonts w:eastAsia="Times New Roman" w:cs="Times New Roman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kern w:val="0"/>
          <w:lang w:eastAsia="ru-RU" w:bidi="ar-SA"/>
        </w:rPr>
        <w:t>ского сельсовета Сердобского района Пензенской области,</w:t>
      </w:r>
    </w:p>
    <w:p w:rsidR="00601CD5" w:rsidRPr="00601CD5" w:rsidRDefault="00601CD5" w:rsidP="00601CD5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администрация </w:t>
      </w:r>
      <w:r>
        <w:rPr>
          <w:rFonts w:eastAsia="Times New Roman" w:cs="Times New Roman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kern w:val="0"/>
          <w:lang w:eastAsia="ru-RU" w:bidi="ar-SA"/>
        </w:rPr>
        <w:t>ского сельсовета Сердобского района Пензенской области постановляет: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>Утвердить прилагаемый административный регламент предоставления муниципальной услуги «Присвоение и аннулирование адресов».</w:t>
      </w: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FF0000"/>
          <w:kern w:val="0"/>
          <w:lang w:eastAsia="ru-RU" w:bidi="ar-SA"/>
        </w:rPr>
      </w:pP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            2. Признать утратившим силу постановление администрации </w:t>
      </w:r>
      <w:r>
        <w:rPr>
          <w:rFonts w:eastAsia="Times New Roman" w:cs="Times New Roman"/>
          <w:color w:val="FF0000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>ского Сердобского</w:t>
      </w:r>
      <w:r w:rsidR="008E6F1C">
        <w:rPr>
          <w:rFonts w:eastAsia="Times New Roman" w:cs="Times New Roman"/>
          <w:color w:val="FF0000"/>
          <w:kern w:val="0"/>
          <w:lang w:eastAsia="ru-RU" w:bidi="ar-SA"/>
        </w:rPr>
        <w:t xml:space="preserve"> района Пензенской области от 27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>.05.20</w:t>
      </w:r>
      <w:r w:rsidR="008E6F1C">
        <w:rPr>
          <w:rFonts w:eastAsia="Times New Roman" w:cs="Times New Roman"/>
          <w:color w:val="FF0000"/>
          <w:kern w:val="0"/>
          <w:lang w:eastAsia="ru-RU" w:bidi="ar-SA"/>
        </w:rPr>
        <w:t>21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 № </w:t>
      </w:r>
      <w:r w:rsidR="008E6F1C">
        <w:rPr>
          <w:rFonts w:eastAsia="Times New Roman" w:cs="Times New Roman"/>
          <w:color w:val="FF0000"/>
          <w:kern w:val="0"/>
          <w:lang w:eastAsia="ru-RU" w:bidi="ar-SA"/>
        </w:rPr>
        <w:t>20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 «Присвоение и аннулирование адресов».</w:t>
      </w: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01CD5">
        <w:rPr>
          <w:rFonts w:eastAsia="Times New Roman" w:cs="Times New Roman"/>
          <w:color w:val="000000"/>
          <w:kern w:val="0"/>
          <w:lang w:eastAsia="ru-RU" w:bidi="ar-SA"/>
        </w:rPr>
        <w:t xml:space="preserve">             3. Опубликовать настоящее постановление в</w:t>
      </w:r>
      <w:r w:rsidR="001B078E">
        <w:rPr>
          <w:rFonts w:eastAsia="Times New Roman" w:cs="Times New Roman"/>
          <w:color w:val="000000"/>
          <w:kern w:val="0"/>
          <w:lang w:eastAsia="ru-RU" w:bidi="ar-SA"/>
        </w:rPr>
        <w:t xml:space="preserve"> информационном бюллетене «Наша газета</w:t>
      </w:r>
      <w:r w:rsidRPr="00601CD5">
        <w:rPr>
          <w:rFonts w:eastAsia="Times New Roman" w:cs="Times New Roman"/>
          <w:color w:val="000000"/>
          <w:kern w:val="0"/>
          <w:lang w:eastAsia="ru-RU" w:bidi="ar-SA"/>
        </w:rPr>
        <w:t xml:space="preserve">» и разместить на официальной странице Администрации </w:t>
      </w:r>
      <w:r>
        <w:rPr>
          <w:rFonts w:eastAsia="Times New Roman" w:cs="Times New Roman"/>
          <w:color w:val="000000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color w:val="000000"/>
          <w:kern w:val="0"/>
          <w:lang w:eastAsia="ru-RU" w:bidi="ar-SA"/>
        </w:rPr>
        <w:t xml:space="preserve">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8E6F1C" w:rsidRPr="001B078E">
        <w:rPr>
          <w:rFonts w:eastAsia="Times New Roman" w:cs="Times New Roman"/>
          <w:color w:val="000000"/>
          <w:kern w:val="0"/>
          <w:lang w:eastAsia="ru-RU" w:bidi="ar-SA"/>
        </w:rPr>
        <w:t>https://serdobsk.pnzreg.ru/selsovety/</w:t>
      </w:r>
      <w:r w:rsidR="008E6F1C" w:rsidRPr="001B078E">
        <w:rPr>
          <w:rFonts w:eastAsia="Times New Roman" w:cs="Times New Roman"/>
          <w:kern w:val="0"/>
          <w:lang w:eastAsia="ru-RU" w:bidi="ar-SA"/>
        </w:rPr>
        <w:t xml:space="preserve"> </w:t>
      </w:r>
      <w:r w:rsidR="008E6F1C" w:rsidRPr="001B078E">
        <w:rPr>
          <w:rFonts w:eastAsia="Times New Roman" w:cs="Times New Roman"/>
          <w:kern w:val="0"/>
          <w:lang w:val="en-US" w:eastAsia="ru-RU" w:bidi="ar-SA"/>
        </w:rPr>
        <w:t>peschanck</w:t>
      </w:r>
      <w:r w:rsidR="008E6F1C" w:rsidRPr="001B078E">
        <w:rPr>
          <w:rFonts w:eastAsia="Times New Roman" w:cs="Times New Roman"/>
          <w:color w:val="000000"/>
          <w:kern w:val="0"/>
          <w:lang w:eastAsia="ru-RU" w:bidi="ar-SA"/>
        </w:rPr>
        <w:t>iy-selsovet/.</w:t>
      </w:r>
      <w:r w:rsidR="008E6F1C" w:rsidRPr="008E6F1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</w:t>
      </w:r>
      <w:r w:rsidRPr="00601CD5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601CD5" w:rsidRPr="00601CD5" w:rsidRDefault="00601CD5" w:rsidP="00601CD5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             4. Настоящее постановление вступает в силу после его официального опубликования.</w:t>
      </w:r>
    </w:p>
    <w:p w:rsidR="00601CD5" w:rsidRPr="00601CD5" w:rsidRDefault="00601CD5" w:rsidP="00601CD5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             5. Контроль за исполнением настоящего постановления оставляю за собой.</w:t>
      </w:r>
    </w:p>
    <w:p w:rsidR="00601CD5" w:rsidRPr="00601CD5" w:rsidRDefault="00601CD5" w:rsidP="00601CD5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rPr>
          <w:rFonts w:eastAsia="Times New Roman" w:cs="Times New Roman"/>
          <w:b/>
          <w:kern w:val="0"/>
          <w:lang w:eastAsia="en-US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t xml:space="preserve">Глава администрации                                                                            </w:t>
      </w:r>
      <w:r w:rsidR="008E6F1C">
        <w:rPr>
          <w:rFonts w:eastAsia="Times New Roman" w:cs="Times New Roman"/>
          <w:b/>
          <w:kern w:val="0"/>
          <w:lang w:eastAsia="ru-RU" w:bidi="ar-SA"/>
        </w:rPr>
        <w:t>Т.В.Шафиева</w:t>
      </w: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940AAA" w:rsidRDefault="00940AAA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>Утвержден</w:t>
      </w: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>постановлением</w:t>
      </w: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администрации </w:t>
      </w:r>
      <w:r>
        <w:rPr>
          <w:rFonts w:eastAsia="Times New Roman" w:cs="Times New Roman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kern w:val="0"/>
          <w:lang w:eastAsia="ru-RU" w:bidi="ar-SA"/>
        </w:rPr>
        <w:t>ского сельсовета</w:t>
      </w: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>Сердобского района</w:t>
      </w: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>Пензенской области</w:t>
      </w: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от </w:t>
      </w:r>
      <w:r w:rsidR="006159EB">
        <w:rPr>
          <w:rFonts w:eastAsia="Times New Roman" w:cs="Times New Roman"/>
          <w:kern w:val="0"/>
          <w:lang w:eastAsia="ru-RU" w:bidi="ar-SA"/>
        </w:rPr>
        <w:t>13.10</w:t>
      </w:r>
      <w:r w:rsidR="00940AAA">
        <w:rPr>
          <w:rFonts w:eastAsia="Times New Roman" w:cs="Times New Roman"/>
          <w:kern w:val="0"/>
          <w:lang w:eastAsia="ru-RU" w:bidi="ar-SA"/>
        </w:rPr>
        <w:t>.2023</w:t>
      </w:r>
      <w:r w:rsidRPr="00601CD5">
        <w:rPr>
          <w:rFonts w:eastAsia="Times New Roman" w:cs="Times New Roman"/>
          <w:kern w:val="0"/>
          <w:lang w:eastAsia="ru-RU" w:bidi="ar-SA"/>
        </w:rPr>
        <w:t xml:space="preserve"> № </w:t>
      </w:r>
      <w:r w:rsidR="006159EB">
        <w:rPr>
          <w:rFonts w:eastAsia="Times New Roman" w:cs="Times New Roman"/>
          <w:kern w:val="0"/>
          <w:lang w:eastAsia="ru-RU" w:bidi="ar-SA"/>
        </w:rPr>
        <w:t>89</w:t>
      </w:r>
      <w:bookmarkStart w:id="0" w:name="_GoBack"/>
      <w:bookmarkEnd w:id="0"/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t xml:space="preserve">Административный регламент предоставления муниципальной услуги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t xml:space="preserve">«Присвоение и аннулирование адресов»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t xml:space="preserve">I. Общие положения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Предмет регулирования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eastAsia="Times New Roman" w:cs="Times New Roman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kern w:val="0"/>
          <w:lang w:eastAsia="ru-RU" w:bidi="ar-SA"/>
        </w:rPr>
        <w:t xml:space="preserve">ского сельсовета Сердобского района Пензенской области (далее - Администрация) при предоставлении муниципальной услуги.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Круг заявителей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1.2. Заявителями при предоставлении муниципальной услуги являются: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1.2.1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1.2.2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1.2.3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1.2.4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1.2.5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 Кадастровый инженер вправе обратиться от имени лица, указанного в подпункте 1.2.1 настоящего пункта.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Требования к порядку информирования о предоставлении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1.3. Информирование заявителя о предоставлении муниципальной услуги осуществляется: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1.3.2. Посредством использования телефонной, почтовой связи, а также электронной почты; </w:t>
      </w:r>
    </w:p>
    <w:p w:rsidR="00601CD5" w:rsidRPr="00601CD5" w:rsidRDefault="00601CD5" w:rsidP="00601CD5">
      <w:pPr>
        <w:suppressAutoHyphens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1.3.3. Посредством размещения информации на официальной странице администрации </w:t>
      </w:r>
      <w:r>
        <w:rPr>
          <w:rFonts w:eastAsia="Times New Roman" w:cs="Times New Roman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kern w:val="0"/>
          <w:lang w:eastAsia="ru-RU" w:bidi="ar-SA"/>
        </w:rPr>
        <w:t xml:space="preserve">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8E6F1C" w:rsidRPr="00821935">
        <w:rPr>
          <w:rFonts w:eastAsia="Times New Roman" w:cs="Times New Roman"/>
          <w:color w:val="000000"/>
          <w:kern w:val="0"/>
          <w:lang w:eastAsia="ru-RU" w:bidi="ar-SA"/>
        </w:rPr>
        <w:t>https://serdobsk.pnzreg.ru/selsovety/</w:t>
      </w:r>
      <w:r w:rsidR="008E6F1C" w:rsidRPr="00821935">
        <w:rPr>
          <w:rFonts w:eastAsia="Times New Roman" w:cs="Times New Roman"/>
          <w:kern w:val="0"/>
          <w:lang w:eastAsia="ru-RU" w:bidi="ar-SA"/>
        </w:rPr>
        <w:t xml:space="preserve"> </w:t>
      </w:r>
      <w:r w:rsidR="008E6F1C" w:rsidRPr="00821935">
        <w:rPr>
          <w:rFonts w:eastAsia="Times New Roman" w:cs="Times New Roman"/>
          <w:kern w:val="0"/>
          <w:lang w:val="en-US" w:eastAsia="ru-RU" w:bidi="ar-SA"/>
        </w:rPr>
        <w:t>peschanck</w:t>
      </w:r>
      <w:r w:rsidR="00821935">
        <w:rPr>
          <w:rFonts w:eastAsia="Times New Roman" w:cs="Times New Roman"/>
          <w:color w:val="000000"/>
          <w:kern w:val="0"/>
          <w:lang w:eastAsia="ru-RU" w:bidi="ar-SA"/>
        </w:rPr>
        <w:t>iy-selsovet/</w:t>
      </w:r>
      <w:r w:rsidR="00821935">
        <w:rPr>
          <w:rFonts w:eastAsia="Times New Roman" w:cs="Times New Roman"/>
          <w:kern w:val="0"/>
          <w:lang w:eastAsia="ru-RU" w:bidi="ar-SA"/>
        </w:rPr>
        <w:t xml:space="preserve"> </w:t>
      </w:r>
      <w:r w:rsidRPr="00601CD5">
        <w:rPr>
          <w:rFonts w:eastAsia="Times New Roman" w:cs="Times New Roman"/>
          <w:kern w:val="0"/>
          <w:lang w:eastAsia="ru-RU" w:bidi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а) при личном обращении заявителя;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в) по телефону.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2) круг заявителей, которым предоставляется муниципальная услуга;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4) срок предоставления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1.9. Порядок, форма, место размещения и способы получения справочной информации.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К справочной информации относится следующая информация: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а) место нахождения и график работы Администрации;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б) справочные телефоны Администрации, в том числе номер телефона-автоинформатора (при наличии);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в) адрес официального сайта Администрации, адрес ее электронной почты.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lastRenderedPageBreak/>
        <w:t xml:space="preserve">II. Стандарт предоставления муниципальной услуги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t xml:space="preserve">Наименование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2.1. Наименование муниципальной услуги – «Присвоение и аннулирование адресов».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Краткое наименование муниципальной услуги не предусмотрено.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Наименование органа местного самоуправления,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предоставляющего муниципальную услугу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2.2. Предоставление муниципальной услуги осуществляет Администрация.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Результат предоставления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2.3. Результатом предоставления муниципальной услуги является: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решение о присвоении объекту адресации адреса или аннулировании его адреса, в виде постановления Администрации;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 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№ 2 к настоящему Административному регламенту).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Срок предоставления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7 дней со дня поступления заявления в Администрацию.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 случае представления заявления через Муниципальное автономное учреждение Сердобского  района Пензенской области «Многофункциональный центр предоставления государственных и муниципальных услуг» (далее также - МФЦ)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Правовые основания для предоставления муниципальной услуги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spacing w:after="200" w:line="276" w:lineRule="auto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601CD5" w:rsidRPr="00601CD5" w:rsidRDefault="00601CD5" w:rsidP="00601CD5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2.6. Исчерпывающий перечень документов, необходимых для предоставления муниципальной услуги: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2.6.1 заявление по форме, утвержденной приказом Министерства финансов РФ от 11.12.2014 № 146н (Приложение № 1 к настоящему Административному регламенту); должны быть приложены следующие документы: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2.6.2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2.6.3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2.6.4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2.6.5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2.6.6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2.6.7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2.6.8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2.6.9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присвоения);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2.6.10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 присвоения).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Документы, указанные в подпунктах 2.6.3, 2.6.6, 2.6.9 и 2.6.10 настоящего 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законом от 30.12.2021 № 448-ФЗ «О публично-правовой компании «Роскадастр»», в порядке межведомственного информационного взаимодействия по запросу уполномоченного органа.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2.7. Администрация запрашивает документы, указанные в подпунктах 2.6.2 - 2.6.10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Заявители (представители заявителя) при подаче заявления вправе приложить к нему документы, указанные в подпунктах 2.6.2 - 2.6.10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Запрет требовать от заявителя представления документов,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информации или осуществления действий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2.8. Администрация не вправе требовать от заявителя: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2.8.1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2.8.2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2.10. Основаниями для отказа в предоставлении муниципальной услуги являются: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2.10.1 с заявлением о присвоении объекту адресации адреса обратилось лицо, не указанное в пункте 1.3 настоящего Административного регламента.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2.10.2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2.10.3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2.10.4 отсутствуют случаи и условия для присвоения объекту адресации адреса или аннулирования его адреса, указанные в пунктах 5, 8 - 11 и 14 - 18 Правил присвоения.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являющиеся основанием для принятия такого решения.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2.11. Основания для приостановления предоставления муниципальной услуги отсутствуют.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2.12. Для предоставления муниципальной услуги не требуется предоставления иных государственных или муниципальных услуг.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Порядок, размер и основания взимания платы за предоставление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2.13. Муниципальная услуга предоставляется бесплатно.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2.14. Время ожидания в очереди не должно превышать: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при подаче заявления и (или) документов - 15 минут;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при получении результата предоставления услуги - 15 минут.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 целях оптимизации процесса предоставления муниципальной услуги осуществляется прием заявителей по предварительной записи.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Срок регистрации запроса заявителя о предоставлении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2.15. Регистрация запроса заявителя о предоставлении муниципальной услуги, в том числе в электронной форме, осуществляется в день его получения.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601CD5" w:rsidRPr="00601CD5" w:rsidRDefault="00601CD5" w:rsidP="00601CD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>Помещения Администрации и МФЦ должны соответствовать санитарно-эпидемиологическим правилам и нормативам СП 2.2.3670-20 «Санитарно-эпидемиологические требования к условиям труда».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2.19. Помещения, в которых осуществляется предоставление муниципальной услуги, оборудуются: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информационными стендами, содержащими визуальную и текстовую информацию;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стульями и столами для возможности оформления документов.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2.22. Кабинеты приема заявителей должны иметь информационные таблички (вывески) с указанием: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номера кабинета;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фамилии, имени, отчества и должности специалиста.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</w:t>
      </w: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и должности.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Показатели доступности и качества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2.25. Показателями доступности предоставления муниципальной услуги являются: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2.25.1 предоставление возможности получения муниципальной услуги в электронной форме или в МФЦ;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2.25.2 транспортная или пешая доступность к местам предоставления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2.25.3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2.25.4 соблюдение требований Административного регламента о порядке информирования по предоставлению муниципальной услуги.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2.26. Показателями качества предоставления муниципальной услуги являются: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2.26.1 соблюдение сроков предоставления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2.26.2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2.26.3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2.26.4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2.27.1 при подаче документов для получения муниципальной услуги;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2.27.2 при получении результата предоставления муниципальной услуги.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2.28. 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"Интернет" (далее - портал адресной системы).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2.29. Заявление и документы в электронной форме подписываются в соответствии с ФЗ N 63-ФЗ усиленной квалификационной электронной подписью.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2.33.1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2.34.2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3.1.1 прием и регистрация заявления и документов, представленных заявителем;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3.1.2 формирование и направление межведомственных запросов;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3.1.3 рассмотрение заявления и принятие решения;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3.1.4 выдача результата предоставления муниципальной услуги заявителю.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Прием и регистрация заявления и документов, представленных заявителем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3.3. При приеме заявления сотрудник Администрации, ответственный за прием и регистрацию документов по предоставлению муниципальной услуги, (далее - сотрудник Администрации) проверяет: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правильность заполнения заявления;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документ, удостоверяющий личность заявителя, и (или) доверенность от уполномоченного лица;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осуществляет сверку сведений, указанных заявителем в заявлении, со сведениями, содержащимися в паспорте и других представленных документах.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Срок выполнения указанных действий устанавливается до 15 минут.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№ 4 к настоящему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3.4. Результатом административной процедуры является прием заявления о присвоении объекту адресации адреса или аннулировании его адреса. </w:t>
      </w:r>
    </w:p>
    <w:p w:rsidR="00601CD5" w:rsidRPr="00601CD5" w:rsidRDefault="00601CD5" w:rsidP="00601CD5">
      <w:pPr>
        <w:widowControl/>
        <w:suppressAutoHyphens w:val="0"/>
        <w:spacing w:after="200" w:line="276" w:lineRule="auto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>3.5. Зарегистрированные в течение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запросов, рассмотрение заявлений.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Формирование и направление межведомственных запросов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3.6. Основанием для начала административной процедуры является непредставление заявителем документов, предусмотренных подпунктами 2.6.2 - 2.6.10 пункта 2.6 настоящего Административного регламента.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3.8. Целью направления межведомственных запросов является выявление оснований, которые могут повлечь нарушение условий оказания муниципальной услуги.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Межведомственные запросы в форме электронного документа подписываются электронной подписью.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 случае отсутствия технической возможности межведомственные запросы направляются на бумажном носителе.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Максимальный срок выполнения указанного административного действия не должен превышать 2 дней со дня поступления заявления в Администрацию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Рассмотрение заявления и принятие решения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3.12. Сотрудник Администрации осуществляет: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осмотр местонахождения объекта адресации (при необходимости);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подготовку проекта постановления о присвоении объекту адресации адреса или аннулировании его адреса, лист согласования;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проводит процедуры внутреннего согласования проекта постановления о присвоении объекту адресации адреса или аннулировании его адреса;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проверку наличия оснований для отказа в присвоении объекту адресации адреса или аннулировании его адреса, предусмотренных пунктом 2.10 настоящего Административного регламента;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 случае отсутствия условий для присвоения объекту адресации адреса или аннулированию его адреса сотрудник Администрации готовит: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проект решения об отказе в присвоении объекту адресации адреса или аннулировании его адреса;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проводит процедуру внутреннего согласования проекта решения об отказе;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направляет подготовленный проект решения об отказе в присвоении объекту адресации адреса или аннулировании его адреса на подпись.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spacing w:after="200" w:line="276" w:lineRule="auto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Максимальный срок выполнения указанной административной процедуры не должен превышать 3 дней.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Выдача результата оказания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 </w:t>
      </w:r>
    </w:p>
    <w:p w:rsidR="00601CD5" w:rsidRPr="00601CD5" w:rsidRDefault="00601CD5" w:rsidP="00601CD5">
      <w:pPr>
        <w:widowControl/>
        <w:suppressAutoHyphens w:val="0"/>
        <w:spacing w:after="200" w:line="276" w:lineRule="auto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3.16. Сотрудник Администрации, уполномоченный на выдачу результата оказания муниципальной услуги, в течение одного дня извещает заявителя о необходимости </w:t>
      </w:r>
      <w:r w:rsidRPr="00601CD5">
        <w:rPr>
          <w:rFonts w:eastAsia="Times New Roman" w:cs="Times New Roman"/>
          <w:kern w:val="0"/>
          <w:lang w:eastAsia="ru-RU" w:bidi="ar-SA"/>
        </w:rPr>
        <w:lastRenderedPageBreak/>
        <w:t>получения результата предоставления муниципальной услуги с указанием времени и места получения.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 целях оптимизации предоставления муниципальной услуги заявитель также может быть уведомлен о принятом решении по телефону или в электронной форме.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t xml:space="preserve">IV. Формы контроля за исполнением Административного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t xml:space="preserve">регламента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4.2. В Администрации проводятся плановые и внеплановые проверки полноты и качества предоставления муниципальной услуги.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Периодичность осуществления проверок определяется главой Администрации.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Плановые и внеплановые проверки проводятся на основании распоряжений Администрации.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4.5. Ответственные исполнители несут персональную ответственность за: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4.5.1 соответствие результатов рассмотрения документов требованиям законодательства Российской Федерации;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4.5.2 соблюдение сроков выполнения административных процедур при предоставлении муниципальной услуги.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601CD5">
        <w:rPr>
          <w:rFonts w:eastAsia="Times New Roman" w:cs="Times New Roman"/>
          <w:b/>
          <w:kern w:val="0"/>
          <w:lang w:eastAsia="ru-RU" w:bidi="ar-SA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b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</w:t>
      </w:r>
      <w:r w:rsidRPr="00601CD5">
        <w:rPr>
          <w:rFonts w:eastAsia="Times New Roman" w:cs="Times New Roman"/>
          <w:kern w:val="0"/>
          <w:lang w:eastAsia="ru-RU" w:bidi="ar-SA"/>
        </w:rPr>
        <w:lastRenderedPageBreak/>
        <w:t xml:space="preserve">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ФЗ № 210-ФЗ;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color w:val="FF0000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- 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>постановление Администрации от 2</w:t>
      </w:r>
      <w:r>
        <w:rPr>
          <w:rFonts w:eastAsia="Times New Roman" w:cs="Times New Roman"/>
          <w:color w:val="FF0000"/>
          <w:kern w:val="0"/>
          <w:lang w:eastAsia="ru-RU" w:bidi="ar-SA"/>
        </w:rPr>
        <w:t>6.09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.2018 № </w:t>
      </w:r>
      <w:r>
        <w:rPr>
          <w:rFonts w:eastAsia="Times New Roman" w:cs="Times New Roman"/>
          <w:color w:val="FF0000"/>
          <w:kern w:val="0"/>
          <w:lang w:eastAsia="ru-RU" w:bidi="ar-SA"/>
        </w:rPr>
        <w:t>29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 «Об утверждении Порядка подачи и рассмотрения жалоб на решения и действия (бездействие) администрации </w:t>
      </w:r>
      <w:r>
        <w:rPr>
          <w:rFonts w:eastAsia="Times New Roman" w:cs="Times New Roman"/>
          <w:color w:val="FF0000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ского сельсовета Сердобского  района Пензенской области, должностных лиц, муниципальных служащих администрации </w:t>
      </w:r>
      <w:r>
        <w:rPr>
          <w:rFonts w:eastAsia="Times New Roman" w:cs="Times New Roman"/>
          <w:color w:val="FF0000"/>
          <w:kern w:val="0"/>
          <w:lang w:eastAsia="ru-RU" w:bidi="ar-SA"/>
        </w:rPr>
        <w:t>Песчан</w:t>
      </w:r>
      <w:r w:rsidRPr="00601CD5">
        <w:rPr>
          <w:rFonts w:eastAsia="Times New Roman" w:cs="Times New Roman"/>
          <w:color w:val="FF0000"/>
          <w:kern w:val="0"/>
          <w:lang w:eastAsia="ru-RU" w:bidi="ar-SA"/>
        </w:rPr>
        <w:t xml:space="preserve">ского сельсовета Сердобского  района Пензенской области при предоставлении муниципальных услуг».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601CD5">
        <w:rPr>
          <w:rFonts w:eastAsia="Times New Roman" w:cs="Times New Roman"/>
          <w:kern w:val="0"/>
          <w:lang w:eastAsia="ru-RU" w:bidi="ar-SA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601CD5" w:rsidRPr="00601CD5" w:rsidRDefault="00601CD5" w:rsidP="00601CD5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4D0CFC" w:rsidRDefault="004D0CFC" w:rsidP="00AD4176">
      <w:pPr>
        <w:pStyle w:val="ConsPlusNormal"/>
        <w:jc w:val="right"/>
      </w:pPr>
    </w:p>
    <w:sectPr w:rsidR="004D0CFC" w:rsidSect="00BF10F8">
      <w:footerReference w:type="even" r:id="rId9"/>
      <w:footerReference w:type="default" r:id="rId10"/>
      <w:pgSz w:w="11906" w:h="16838"/>
      <w:pgMar w:top="1134" w:right="849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9E" w:rsidRDefault="0097389E">
      <w:r>
        <w:separator/>
      </w:r>
    </w:p>
  </w:endnote>
  <w:endnote w:type="continuationSeparator" w:id="0">
    <w:p w:rsidR="0097389E" w:rsidRDefault="0097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EE" w:rsidRDefault="00C30849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end"/>
    </w:r>
  </w:p>
  <w:p w:rsidR="00FF7DEE" w:rsidRDefault="00FF7DEE" w:rsidP="002D378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EE" w:rsidRDefault="00C30849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separate"/>
    </w:r>
    <w:r w:rsidR="006159EB">
      <w:rPr>
        <w:rStyle w:val="a8"/>
        <w:rFonts w:cs="Mangal"/>
        <w:noProof/>
      </w:rPr>
      <w:t>3</w:t>
    </w:r>
    <w:r>
      <w:rPr>
        <w:rStyle w:val="a8"/>
        <w:rFonts w:cs="Mangal"/>
      </w:rPr>
      <w:fldChar w:fldCharType="end"/>
    </w:r>
  </w:p>
  <w:p w:rsidR="00FF7DEE" w:rsidRDefault="00FF7DEE" w:rsidP="002D378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9E" w:rsidRDefault="0097389E">
      <w:r>
        <w:separator/>
      </w:r>
    </w:p>
  </w:footnote>
  <w:footnote w:type="continuationSeparator" w:id="0">
    <w:p w:rsidR="0097389E" w:rsidRDefault="0097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39C2"/>
    <w:multiLevelType w:val="hybridMultilevel"/>
    <w:tmpl w:val="2FE491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00F36"/>
    <w:multiLevelType w:val="hybridMultilevel"/>
    <w:tmpl w:val="8A30BE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A7F"/>
    <w:rsid w:val="00004EAB"/>
    <w:rsid w:val="000555A3"/>
    <w:rsid w:val="0006381D"/>
    <w:rsid w:val="000B6BAD"/>
    <w:rsid w:val="000D15F8"/>
    <w:rsid w:val="00130D1A"/>
    <w:rsid w:val="00141950"/>
    <w:rsid w:val="00143DDD"/>
    <w:rsid w:val="001B078E"/>
    <w:rsid w:val="001C511A"/>
    <w:rsid w:val="001D09EC"/>
    <w:rsid w:val="001D75AE"/>
    <w:rsid w:val="00200B46"/>
    <w:rsid w:val="00227203"/>
    <w:rsid w:val="00227F9A"/>
    <w:rsid w:val="00232AC7"/>
    <w:rsid w:val="00251C37"/>
    <w:rsid w:val="0026733D"/>
    <w:rsid w:val="00271B7C"/>
    <w:rsid w:val="002942AF"/>
    <w:rsid w:val="00296C2C"/>
    <w:rsid w:val="002C1FC0"/>
    <w:rsid w:val="002C3804"/>
    <w:rsid w:val="002D378C"/>
    <w:rsid w:val="0031512C"/>
    <w:rsid w:val="00317DE4"/>
    <w:rsid w:val="00382202"/>
    <w:rsid w:val="0039194E"/>
    <w:rsid w:val="00393BD1"/>
    <w:rsid w:val="00395C26"/>
    <w:rsid w:val="003C4BBF"/>
    <w:rsid w:val="003E153C"/>
    <w:rsid w:val="003F0510"/>
    <w:rsid w:val="00440FBB"/>
    <w:rsid w:val="004445EA"/>
    <w:rsid w:val="0044698A"/>
    <w:rsid w:val="00463640"/>
    <w:rsid w:val="00463CB3"/>
    <w:rsid w:val="00466C4E"/>
    <w:rsid w:val="00470DCA"/>
    <w:rsid w:val="0047259C"/>
    <w:rsid w:val="0048189B"/>
    <w:rsid w:val="00494E86"/>
    <w:rsid w:val="004B4A82"/>
    <w:rsid w:val="004D0CFC"/>
    <w:rsid w:val="004D25EC"/>
    <w:rsid w:val="004D4DB3"/>
    <w:rsid w:val="00501E72"/>
    <w:rsid w:val="00506A46"/>
    <w:rsid w:val="005150E9"/>
    <w:rsid w:val="00516382"/>
    <w:rsid w:val="00534EF3"/>
    <w:rsid w:val="00556773"/>
    <w:rsid w:val="00563A27"/>
    <w:rsid w:val="0058234A"/>
    <w:rsid w:val="005904A7"/>
    <w:rsid w:val="005A4796"/>
    <w:rsid w:val="005C5517"/>
    <w:rsid w:val="005D1E83"/>
    <w:rsid w:val="005D6EEC"/>
    <w:rsid w:val="005E474B"/>
    <w:rsid w:val="00601CD5"/>
    <w:rsid w:val="006159EB"/>
    <w:rsid w:val="0065453D"/>
    <w:rsid w:val="006A477D"/>
    <w:rsid w:val="006A54A1"/>
    <w:rsid w:val="006A63CE"/>
    <w:rsid w:val="006C5521"/>
    <w:rsid w:val="006D702F"/>
    <w:rsid w:val="007038E1"/>
    <w:rsid w:val="007270BA"/>
    <w:rsid w:val="00737C25"/>
    <w:rsid w:val="0074591E"/>
    <w:rsid w:val="00776972"/>
    <w:rsid w:val="00791A23"/>
    <w:rsid w:val="00795B9F"/>
    <w:rsid w:val="007D3BB1"/>
    <w:rsid w:val="007E43A6"/>
    <w:rsid w:val="007F658C"/>
    <w:rsid w:val="00821935"/>
    <w:rsid w:val="00837230"/>
    <w:rsid w:val="00844625"/>
    <w:rsid w:val="00845A19"/>
    <w:rsid w:val="00850B8E"/>
    <w:rsid w:val="00852936"/>
    <w:rsid w:val="008916F3"/>
    <w:rsid w:val="00894033"/>
    <w:rsid w:val="008D459E"/>
    <w:rsid w:val="008D633A"/>
    <w:rsid w:val="008E4564"/>
    <w:rsid w:val="008E6F1C"/>
    <w:rsid w:val="00901532"/>
    <w:rsid w:val="00940AAA"/>
    <w:rsid w:val="0097389E"/>
    <w:rsid w:val="00982AB0"/>
    <w:rsid w:val="009A4583"/>
    <w:rsid w:val="009A4B0C"/>
    <w:rsid w:val="009B526D"/>
    <w:rsid w:val="009C5E53"/>
    <w:rsid w:val="009C6A31"/>
    <w:rsid w:val="009E2B5B"/>
    <w:rsid w:val="009F2AF1"/>
    <w:rsid w:val="00A03992"/>
    <w:rsid w:val="00A2483E"/>
    <w:rsid w:val="00A424A8"/>
    <w:rsid w:val="00A56702"/>
    <w:rsid w:val="00A570E4"/>
    <w:rsid w:val="00A61107"/>
    <w:rsid w:val="00A6140B"/>
    <w:rsid w:val="00A75152"/>
    <w:rsid w:val="00A80C92"/>
    <w:rsid w:val="00A92D05"/>
    <w:rsid w:val="00AB20D8"/>
    <w:rsid w:val="00AB68C3"/>
    <w:rsid w:val="00AB6ABF"/>
    <w:rsid w:val="00AB70B2"/>
    <w:rsid w:val="00AD4176"/>
    <w:rsid w:val="00AE5B8B"/>
    <w:rsid w:val="00B1667B"/>
    <w:rsid w:val="00B2187E"/>
    <w:rsid w:val="00B221AB"/>
    <w:rsid w:val="00B226A7"/>
    <w:rsid w:val="00B240B7"/>
    <w:rsid w:val="00B26890"/>
    <w:rsid w:val="00B355AB"/>
    <w:rsid w:val="00B52CB4"/>
    <w:rsid w:val="00B84ED7"/>
    <w:rsid w:val="00B8735E"/>
    <w:rsid w:val="00B9126D"/>
    <w:rsid w:val="00B9274E"/>
    <w:rsid w:val="00BB0E82"/>
    <w:rsid w:val="00BC59CD"/>
    <w:rsid w:val="00BF10F8"/>
    <w:rsid w:val="00C30849"/>
    <w:rsid w:val="00C3347F"/>
    <w:rsid w:val="00C371F2"/>
    <w:rsid w:val="00C65BAF"/>
    <w:rsid w:val="00C74440"/>
    <w:rsid w:val="00C82CE9"/>
    <w:rsid w:val="00C968F3"/>
    <w:rsid w:val="00CB354F"/>
    <w:rsid w:val="00CB4B07"/>
    <w:rsid w:val="00CD6F70"/>
    <w:rsid w:val="00CF5816"/>
    <w:rsid w:val="00D30ECA"/>
    <w:rsid w:val="00D61C93"/>
    <w:rsid w:val="00D87F12"/>
    <w:rsid w:val="00D975DF"/>
    <w:rsid w:val="00DA3C73"/>
    <w:rsid w:val="00DD402D"/>
    <w:rsid w:val="00DE798E"/>
    <w:rsid w:val="00E20134"/>
    <w:rsid w:val="00E2385E"/>
    <w:rsid w:val="00E3154C"/>
    <w:rsid w:val="00E5343E"/>
    <w:rsid w:val="00E53712"/>
    <w:rsid w:val="00E60DBA"/>
    <w:rsid w:val="00E744A2"/>
    <w:rsid w:val="00EA2FC9"/>
    <w:rsid w:val="00EA3DE5"/>
    <w:rsid w:val="00EA7785"/>
    <w:rsid w:val="00EC4C39"/>
    <w:rsid w:val="00ED0048"/>
    <w:rsid w:val="00EE4A30"/>
    <w:rsid w:val="00EE773A"/>
    <w:rsid w:val="00F13EA8"/>
    <w:rsid w:val="00F161A0"/>
    <w:rsid w:val="00F24A7F"/>
    <w:rsid w:val="00F30125"/>
    <w:rsid w:val="00F41005"/>
    <w:rsid w:val="00F503B1"/>
    <w:rsid w:val="00FF7707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4A7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F24A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46364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3640"/>
    <w:rPr>
      <w:rFonts w:ascii="Tahoma" w:eastAsia="SimSun" w:hAnsi="Tahoma" w:cs="Mangal"/>
      <w:kern w:val="1"/>
      <w:sz w:val="14"/>
      <w:szCs w:val="14"/>
      <w:lang w:eastAsia="zh-CN" w:bidi="hi-IN"/>
    </w:rPr>
  </w:style>
  <w:style w:type="character" w:styleId="a5">
    <w:name w:val="Hyperlink"/>
    <w:basedOn w:val="a0"/>
    <w:uiPriority w:val="99"/>
    <w:rsid w:val="00463640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F13EA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501E72"/>
    <w:rPr>
      <w:rFonts w:cs="Times New Roman"/>
    </w:rPr>
  </w:style>
  <w:style w:type="paragraph" w:styleId="a6">
    <w:name w:val="footer"/>
    <w:basedOn w:val="a"/>
    <w:link w:val="a7"/>
    <w:uiPriority w:val="99"/>
    <w:rsid w:val="002D3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D15F8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character" w:styleId="a8">
    <w:name w:val="page number"/>
    <w:basedOn w:val="a0"/>
    <w:uiPriority w:val="99"/>
    <w:rsid w:val="002D378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7733</Words>
  <Characters>44081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Татьяна</cp:lastModifiedBy>
  <cp:revision>2</cp:revision>
  <cp:lastPrinted>2017-01-10T12:17:00Z</cp:lastPrinted>
  <dcterms:created xsi:type="dcterms:W3CDTF">2023-10-15T10:38:00Z</dcterms:created>
  <dcterms:modified xsi:type="dcterms:W3CDTF">2023-10-15T10:38:00Z</dcterms:modified>
</cp:coreProperties>
</file>