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1AC0">
        <w:rPr>
          <w:sz w:val="28"/>
          <w:szCs w:val="28"/>
        </w:rPr>
        <w:t>-Земельный кодекс Российской Федерации от 25.10.2001 № 136-ФЗ  ("Собрание законодательства РФ", 29.10.2001, N 44, ст. 4147, "Парламентская газета", N 204-205, 30.10.2001, "Российская газета", N 211-212, 30.10.2001),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B1AC0">
        <w:rPr>
          <w:sz w:val="28"/>
          <w:szCs w:val="28"/>
        </w:rPr>
        <w:t>-Гражданский кодекс РФ (часть первая) от 26.01.1996 № 14-ФЗ ("Собрание законодательства РФ", 05.12.1994, N 32, ст. 3301), "Российская газета", N 238-239, 08.12.1994),</w:t>
      </w:r>
      <w:proofErr w:type="gramEnd"/>
    </w:p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1AC0">
        <w:rPr>
          <w:sz w:val="28"/>
          <w:szCs w:val="28"/>
        </w:rPr>
        <w:t>-Гражданский кодекс Российской Федерации (часть вторая) от 26.01.1996 N14-ФЗ - ("Собрание законодательства РФ", 29.01.1996, N 5, ст. 410,"Российская газета", N 23, 06.02.1996, N 24, 07.02.1996, N 25, 08.02.1996, N 27, 10.02.1996),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1AC0">
        <w:rPr>
          <w:sz w:val="28"/>
          <w:szCs w:val="28"/>
        </w:rPr>
        <w:t>-</w:t>
      </w:r>
      <w:r w:rsidRPr="00CB1AC0">
        <w:rPr>
          <w:kern w:val="28"/>
          <w:sz w:val="28"/>
          <w:szCs w:val="28"/>
        </w:rPr>
        <w:t>Федеральный закон от 26.07.2006 №135-ФЗ «О защите конкуренции» (</w:t>
      </w:r>
      <w:r w:rsidRPr="00CB1AC0">
        <w:rPr>
          <w:sz w:val="28"/>
          <w:szCs w:val="28"/>
        </w:rPr>
        <w:t xml:space="preserve">«Российская газета», № 162, 27.07.2006, «Собрание законодательства Российской Федерации», 31.07.2006, №31 (1 ч.), ст. 3434, «Парламентская газета», № 126-127, 03.08.2006), </w:t>
      </w:r>
    </w:p>
    <w:p w:rsidR="007A6D7D" w:rsidRPr="00CB1AC0" w:rsidRDefault="007A6D7D" w:rsidP="007A6D7D">
      <w:pPr>
        <w:ind w:firstLine="720"/>
        <w:jc w:val="both"/>
        <w:rPr>
          <w:sz w:val="28"/>
          <w:szCs w:val="28"/>
        </w:rPr>
      </w:pPr>
      <w:r w:rsidRPr="00CB1AC0">
        <w:rPr>
          <w:sz w:val="28"/>
          <w:szCs w:val="28"/>
        </w:rPr>
        <w:t>- Федеральный закон от 27.07.2010 N210-ФЗ "Об организации предоставления государственных и муниципальных услуг" ("Российская газета", N 168, 30.07.2010,"Собрание законодательства РФ", 02.08.2010, N 31, ст. 4179),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1AC0">
        <w:rPr>
          <w:sz w:val="28"/>
          <w:szCs w:val="28"/>
        </w:rPr>
        <w:t xml:space="preserve"> - Федеральный закон</w:t>
      </w:r>
      <w:r w:rsidRPr="00CB1AC0">
        <w:rPr>
          <w:bCs/>
          <w:sz w:val="28"/>
          <w:szCs w:val="28"/>
        </w:rPr>
        <w:t xml:space="preserve"> от 06.04.2011 №63-ФЗ «</w:t>
      </w:r>
      <w:r w:rsidRPr="00CB1AC0">
        <w:rPr>
          <w:sz w:val="28"/>
          <w:szCs w:val="28"/>
        </w:rPr>
        <w:t>Об электронной подписи</w:t>
      </w:r>
      <w:r w:rsidRPr="00CB1AC0">
        <w:rPr>
          <w:bCs/>
          <w:sz w:val="28"/>
          <w:szCs w:val="28"/>
        </w:rPr>
        <w:t>» (</w:t>
      </w:r>
      <w:r w:rsidRPr="00CB1AC0">
        <w:rPr>
          <w:sz w:val="28"/>
          <w:szCs w:val="28"/>
        </w:rPr>
        <w:t>"Парламентская газета", N 17, 08-14.04.2011, "Российская газета", N 75, 08.04.2011, "Собрание законодательства РФ", 11.04.2011, N 15, ст. 2036</w:t>
      </w:r>
      <w:r w:rsidRPr="00CB1AC0">
        <w:rPr>
          <w:bCs/>
          <w:sz w:val="28"/>
          <w:szCs w:val="28"/>
        </w:rPr>
        <w:t>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1AC0">
        <w:rPr>
          <w:bCs/>
          <w:sz w:val="28"/>
          <w:szCs w:val="28"/>
        </w:rPr>
        <w:t>- Федеральный закон от 24.11.1995 №181-ФЗ «О социальной защите инвалидов в Российской Федерации» (</w:t>
      </w:r>
      <w:r w:rsidRPr="00CB1AC0">
        <w:rPr>
          <w:sz w:val="28"/>
          <w:szCs w:val="28"/>
        </w:rPr>
        <w:t>"Собрание законодательства РФ", 27.11.1995, N 48, ст. 4563, "Российская газета", N 234, 02.12.1995</w:t>
      </w:r>
      <w:r w:rsidRPr="00CB1AC0">
        <w:rPr>
          <w:bCs/>
          <w:sz w:val="28"/>
          <w:szCs w:val="28"/>
        </w:rPr>
        <w:t>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AC0">
        <w:rPr>
          <w:bCs/>
          <w:sz w:val="28"/>
          <w:szCs w:val="28"/>
        </w:rPr>
        <w:t>- п</w:t>
      </w:r>
      <w:r w:rsidRPr="00CB1AC0">
        <w:rPr>
          <w:sz w:val="28"/>
          <w:szCs w:val="28"/>
        </w:rPr>
        <w:t>остановление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("Российская газета", N 200, 31.08.2012, "Собрание законодательства РФ", 03.09.2012, N 36, ст. 4903),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B1AC0">
        <w:rPr>
          <w:sz w:val="28"/>
          <w:szCs w:val="28"/>
        </w:rPr>
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услуг"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услуг»)» ("Российская газета", N 148, 02.07.2012, "Собрание законодательства РФ", 02.07.2012, N 27, ст. 3744),</w:t>
      </w:r>
      <w:proofErr w:type="gramEnd"/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1AC0">
        <w:rPr>
          <w:bCs/>
          <w:sz w:val="28"/>
          <w:szCs w:val="28"/>
        </w:rPr>
        <w:t>- п</w:t>
      </w:r>
      <w:r w:rsidRPr="00CB1AC0">
        <w:rPr>
          <w:sz w:val="28"/>
          <w:szCs w:val="28"/>
        </w:rPr>
        <w:t>остановление Правительства РФ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(вместе с «Положением о федеральной государственной информационной системе «Федеральный реестр государственных и муниципальных услуг (функций)», «Правилами ведения федеральной государственной информационной системы «Федеральный реестр государственных и муниципальных услуг (функций)», «Положением о федеральной государственной информационной системе «Единый портал государственных и</w:t>
      </w:r>
      <w:proofErr w:type="gramEnd"/>
      <w:r w:rsidRPr="00CB1AC0">
        <w:rPr>
          <w:sz w:val="28"/>
          <w:szCs w:val="28"/>
        </w:rPr>
        <w:t xml:space="preserve"> муниципальных услуг (функций)», «Требованиями к региональным порталам государственных и муниципальных услуг (функций)» ("Собрание законодательства РФ", 31.10.2011, N 44, ст. 6274, "Российская газета", N 246, 02.11.2011),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1AC0">
        <w:rPr>
          <w:sz w:val="28"/>
          <w:szCs w:val="28"/>
        </w:rPr>
        <w:t>-</w:t>
      </w:r>
      <w:r w:rsidRPr="00CB1AC0">
        <w:rPr>
          <w:bCs/>
          <w:sz w:val="28"/>
          <w:szCs w:val="28"/>
        </w:rPr>
        <w:t xml:space="preserve">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</w:t>
      </w:r>
      <w:r w:rsidRPr="00CB1AC0">
        <w:rPr>
          <w:bCs/>
          <w:sz w:val="28"/>
          <w:szCs w:val="28"/>
        </w:rPr>
        <w:lastRenderedPageBreak/>
        <w:t>власти субъектов Российской Федерации, органами местного самоуправления» (</w:t>
      </w:r>
      <w:r w:rsidRPr="00CB1AC0">
        <w:rPr>
          <w:sz w:val="28"/>
          <w:szCs w:val="28"/>
        </w:rPr>
        <w:t>"Собрание законодательства РФ", 03.10.2011, N 40, ст. 5559, "Российская газета", N 222, 05.10.2011</w:t>
      </w:r>
      <w:r w:rsidRPr="00CB1AC0">
        <w:rPr>
          <w:bCs/>
          <w:sz w:val="28"/>
          <w:szCs w:val="28"/>
        </w:rPr>
        <w:t>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1AC0">
        <w:rPr>
          <w:bCs/>
          <w:sz w:val="28"/>
          <w:szCs w:val="28"/>
        </w:rPr>
        <w:t xml:space="preserve">- постановление Правительства Российской Федерации от 22.12.2012 № 1376 «Об утверждении </w:t>
      </w:r>
      <w:proofErr w:type="gramStart"/>
      <w:r w:rsidRPr="00CB1AC0"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B1AC0">
        <w:rPr>
          <w:bCs/>
          <w:sz w:val="28"/>
          <w:szCs w:val="28"/>
        </w:rPr>
        <w:t xml:space="preserve"> и муниципальных услуг» (</w:t>
      </w:r>
      <w:r w:rsidRPr="00CB1AC0">
        <w:rPr>
          <w:sz w:val="28"/>
          <w:szCs w:val="28"/>
        </w:rPr>
        <w:t>"Российская газета", N 303, 31.12.2012, "Собрание законодательства РФ", 31.12.2012, N 53 (ч. 2), ст. 7932)</w:t>
      </w:r>
      <w:r w:rsidRPr="00CB1AC0">
        <w:rPr>
          <w:bCs/>
          <w:sz w:val="28"/>
          <w:szCs w:val="28"/>
        </w:rPr>
        <w:t>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CB1AC0">
        <w:rPr>
          <w:bCs/>
          <w:sz w:val="28"/>
          <w:szCs w:val="28"/>
        </w:rPr>
        <w:t xml:space="preserve">- постановление Правительства Российской Федерации </w:t>
      </w:r>
      <w:r w:rsidRPr="00CB1AC0">
        <w:rPr>
          <w:iCs/>
          <w:sz w:val="28"/>
          <w:szCs w:val="28"/>
        </w:rPr>
        <w:t>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CB1AC0">
        <w:rPr>
          <w:iCs/>
          <w:sz w:val="28"/>
          <w:szCs w:val="28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CB1AC0">
        <w:rPr>
          <w:iCs/>
          <w:sz w:val="28"/>
          <w:szCs w:val="28"/>
        </w:rPr>
        <w:t>заверение выписок</w:t>
      </w:r>
      <w:proofErr w:type="gramEnd"/>
      <w:r w:rsidRPr="00CB1AC0">
        <w:rPr>
          <w:iCs/>
          <w:sz w:val="28"/>
          <w:szCs w:val="28"/>
        </w:rPr>
        <w:t xml:space="preserve"> из указанных информационных систем» (</w:t>
      </w:r>
      <w:r w:rsidRPr="00CB1AC0">
        <w:rPr>
          <w:sz w:val="28"/>
          <w:szCs w:val="28"/>
        </w:rPr>
        <w:t>Официальный интернет-портал правовой информации http://www.pravo.gov.ru, 25.03.2015, "Собрание законодательства РФ", 30.03.2015, N 13, ст. 1936</w:t>
      </w:r>
      <w:r w:rsidRPr="00CB1AC0">
        <w:rPr>
          <w:iCs/>
          <w:sz w:val="28"/>
          <w:szCs w:val="28"/>
        </w:rPr>
        <w:t>),</w:t>
      </w:r>
    </w:p>
    <w:p w:rsidR="007A6D7D" w:rsidRDefault="007A6D7D" w:rsidP="007A6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AC0">
        <w:rPr>
          <w:iCs/>
          <w:sz w:val="28"/>
          <w:szCs w:val="28"/>
        </w:rPr>
        <w:t>- п</w:t>
      </w:r>
      <w:r w:rsidRPr="00CB1AC0">
        <w:rPr>
          <w:sz w:val="28"/>
          <w:szCs w:val="28"/>
        </w:rPr>
        <w:t>остановление Правительства РФ от 25.01.2013 N 33 "Об использовании простой электронной подписи при оказании государственных и муниципальных услуг" (вместе с "Правилами использования простой электронной подписи при оказании государственных и муниципальных услуг") ("Собрание законодательства РФ", 04.02.2013, N 5, ст. 377),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1AC0">
        <w:rPr>
          <w:bCs/>
          <w:sz w:val="28"/>
          <w:szCs w:val="28"/>
        </w:rPr>
        <w:t>- п</w:t>
      </w:r>
      <w:r w:rsidRPr="00CB1AC0">
        <w:rPr>
          <w:sz w:val="28"/>
          <w:szCs w:val="28"/>
        </w:rPr>
        <w:t xml:space="preserve">остановление Правительства РФ от 26.03.2016 N 236 "О требованиях к предоставлению в электронной форме государственных и муниципальных услуг" </w:t>
      </w:r>
      <w:r w:rsidRPr="00CB1AC0">
        <w:rPr>
          <w:bCs/>
          <w:sz w:val="28"/>
          <w:szCs w:val="28"/>
        </w:rPr>
        <w:t>(</w:t>
      </w:r>
      <w:r w:rsidRPr="00CB1AC0">
        <w:rPr>
          <w:sz w:val="28"/>
          <w:szCs w:val="28"/>
        </w:rPr>
        <w:t>Официальный интернет-портал правовой информации http://www.pravo.gov.ru, 05.04.2016, "Российская газета", N 75, 08.04.2016, "Собрание законодательства РФ", 11.04.2016, N 15, ст. 2084),</w:t>
      </w:r>
    </w:p>
    <w:p w:rsidR="007A6D7D" w:rsidRPr="00CB1AC0" w:rsidRDefault="007A6D7D" w:rsidP="007A6D7D">
      <w:pPr>
        <w:ind w:firstLine="709"/>
        <w:jc w:val="both"/>
        <w:rPr>
          <w:kern w:val="28"/>
          <w:sz w:val="28"/>
          <w:szCs w:val="28"/>
        </w:rPr>
      </w:pPr>
      <w:r w:rsidRPr="00CB1AC0">
        <w:rPr>
          <w:kern w:val="28"/>
          <w:sz w:val="28"/>
          <w:szCs w:val="28"/>
        </w:rPr>
        <w:t>- постановление Правительства РФ от 28.11.2011 №977 "О федеральной государственной информационной системе "Единая система идентификац</w:t>
      </w:r>
      <w:proofErr w:type="gramStart"/>
      <w:r w:rsidRPr="00CB1AC0">
        <w:rPr>
          <w:kern w:val="28"/>
          <w:sz w:val="28"/>
          <w:szCs w:val="28"/>
        </w:rPr>
        <w:t>ии и ау</w:t>
      </w:r>
      <w:proofErr w:type="gramEnd"/>
      <w:r w:rsidRPr="00CB1AC0">
        <w:rPr>
          <w:kern w:val="28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</w:t>
      </w:r>
      <w:r w:rsidRPr="00CB1AC0">
        <w:rPr>
          <w:sz w:val="28"/>
          <w:szCs w:val="28"/>
        </w:rPr>
        <w:t>"Собрание законодательства РФ", 05.12.2011, N 49 (ч. 5), ст. 7284</w:t>
      </w:r>
      <w:r>
        <w:rPr>
          <w:sz w:val="28"/>
          <w:szCs w:val="28"/>
        </w:rPr>
        <w:t>)</w:t>
      </w:r>
      <w:r w:rsidRPr="00CB1AC0">
        <w:rPr>
          <w:sz w:val="28"/>
          <w:szCs w:val="28"/>
        </w:rPr>
        <w:t xml:space="preserve">, </w:t>
      </w:r>
    </w:p>
    <w:p w:rsidR="007A6D7D" w:rsidRDefault="007A6D7D" w:rsidP="007A6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1AC0">
        <w:rPr>
          <w:sz w:val="28"/>
          <w:szCs w:val="28"/>
        </w:rPr>
        <w:t>- постановление Правительства РФ от 06.05.2011 № 352 « 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Pr="00CB1AC0">
        <w:rPr>
          <w:sz w:val="28"/>
          <w:szCs w:val="28"/>
        </w:rPr>
        <w:t>Росатом</w:t>
      </w:r>
      <w:proofErr w:type="spellEnd"/>
      <w:r w:rsidRPr="00CB1AC0">
        <w:rPr>
          <w:sz w:val="28"/>
          <w:szCs w:val="28"/>
        </w:rPr>
        <w:t>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("Собрание законодательства РФ", 16.05.2011, N 20, ст. 2829, "Российская газета", N 104, 18.05.2011</w:t>
      </w:r>
      <w:r>
        <w:rPr>
          <w:sz w:val="28"/>
          <w:szCs w:val="28"/>
        </w:rPr>
        <w:t>)</w:t>
      </w:r>
      <w:r w:rsidRPr="00CB1AC0">
        <w:rPr>
          <w:sz w:val="28"/>
          <w:szCs w:val="28"/>
        </w:rPr>
        <w:t xml:space="preserve">, </w:t>
      </w:r>
      <w:proofErr w:type="gramEnd"/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6C08BE">
        <w:rPr>
          <w:sz w:val="28"/>
          <w:szCs w:val="28"/>
        </w:rPr>
        <w:t xml:space="preserve"> </w:t>
      </w:r>
      <w:r w:rsidRPr="00CB1AC0">
        <w:rPr>
          <w:sz w:val="28"/>
          <w:szCs w:val="28"/>
        </w:rPr>
        <w:t xml:space="preserve">постановлением Правительства Российской Федерации от 12.12.2012 №1284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r w:rsidRPr="00CB1AC0">
        <w:rPr>
          <w:sz w:val="28"/>
          <w:szCs w:val="28"/>
        </w:rPr>
        <w:lastRenderedPageBreak/>
        <w:t>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</w:t>
      </w:r>
      <w:r>
        <w:rPr>
          <w:sz w:val="28"/>
          <w:szCs w:val="28"/>
        </w:rPr>
        <w:t xml:space="preserve"> ("Собрание</w:t>
      </w:r>
      <w:proofErr w:type="gramEnd"/>
      <w:r>
        <w:rPr>
          <w:sz w:val="28"/>
          <w:szCs w:val="28"/>
        </w:rPr>
        <w:t xml:space="preserve"> законодательства РФ", 17.12.2012, N 51, ст. 7219, "Российская газета", N 292, 19.12.2012);</w:t>
      </w:r>
    </w:p>
    <w:p w:rsidR="007A6D7D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B1AC0">
        <w:rPr>
          <w:sz w:val="28"/>
          <w:szCs w:val="28"/>
        </w:rPr>
        <w:t xml:space="preserve">- </w:t>
      </w:r>
      <w:r w:rsidRPr="0027574C">
        <w:rPr>
          <w:bCs/>
          <w:sz w:val="28"/>
          <w:szCs w:val="28"/>
        </w:rPr>
        <w:t>приказ</w:t>
      </w:r>
      <w:r w:rsidRPr="00CB1AC0">
        <w:rPr>
          <w:bCs/>
          <w:sz w:val="28"/>
          <w:szCs w:val="28"/>
        </w:rPr>
        <w:t xml:space="preserve">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</w:r>
      <w:r w:rsidRPr="00CB1AC0">
        <w:rPr>
          <w:sz w:val="28"/>
          <w:szCs w:val="28"/>
        </w:rPr>
        <w:t>"Бюллетень нормативных актов федеральных органов исполнительной власти", N 19, 07.05.2012</w:t>
      </w:r>
      <w:r w:rsidRPr="00CB1AC0">
        <w:rPr>
          <w:bCs/>
          <w:sz w:val="28"/>
          <w:szCs w:val="28"/>
        </w:rPr>
        <w:t>),</w:t>
      </w:r>
      <w:proofErr w:type="gramEnd"/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1AC0">
        <w:rPr>
          <w:bCs/>
          <w:sz w:val="28"/>
          <w:szCs w:val="28"/>
        </w:rPr>
        <w:t>- 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</w:r>
      <w:r w:rsidRPr="00CB1AC0">
        <w:rPr>
          <w:sz w:val="28"/>
          <w:szCs w:val="28"/>
        </w:rPr>
        <w:t>"Наше время", N 304-308, 10.08.2011</w:t>
      </w:r>
      <w:r w:rsidRPr="00CB1AC0">
        <w:rPr>
          <w:bCs/>
          <w:sz w:val="28"/>
          <w:szCs w:val="28"/>
        </w:rPr>
        <w:t>),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1AC0">
        <w:rPr>
          <w:bCs/>
          <w:sz w:val="28"/>
          <w:szCs w:val="28"/>
        </w:rPr>
        <w:t>- положение о Комитете по управлению имуществом Администрации города Шахты</w:t>
      </w:r>
      <w:r w:rsidRPr="00CB1AC0">
        <w:rPr>
          <w:sz w:val="28"/>
          <w:szCs w:val="28"/>
        </w:rPr>
        <w:t xml:space="preserve">, утвержденное решением </w:t>
      </w:r>
      <w:r>
        <w:rPr>
          <w:sz w:val="28"/>
          <w:szCs w:val="28"/>
        </w:rPr>
        <w:t xml:space="preserve">городской </w:t>
      </w:r>
      <w:r w:rsidRPr="00CB1AC0">
        <w:rPr>
          <w:sz w:val="28"/>
          <w:szCs w:val="28"/>
        </w:rPr>
        <w:t>Думы г</w:t>
      </w:r>
      <w:proofErr w:type="gramStart"/>
      <w:r w:rsidRPr="00CB1AC0">
        <w:rPr>
          <w:sz w:val="28"/>
          <w:szCs w:val="28"/>
        </w:rPr>
        <w:t>.Ш</w:t>
      </w:r>
      <w:proofErr w:type="gramEnd"/>
      <w:r w:rsidRPr="00CB1AC0">
        <w:rPr>
          <w:sz w:val="28"/>
          <w:szCs w:val="28"/>
        </w:rPr>
        <w:t>ахты №277 от 21.12.2006</w:t>
      </w:r>
      <w:r w:rsidRPr="00CB1AC0">
        <w:rPr>
          <w:bCs/>
          <w:sz w:val="28"/>
          <w:szCs w:val="28"/>
        </w:rPr>
        <w:t xml:space="preserve">, </w:t>
      </w:r>
    </w:p>
    <w:p w:rsidR="007A6D7D" w:rsidRPr="00CB1AC0" w:rsidRDefault="007A6D7D" w:rsidP="007A6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AC0">
        <w:rPr>
          <w:iCs/>
          <w:sz w:val="28"/>
          <w:szCs w:val="28"/>
        </w:rPr>
        <w:t xml:space="preserve"> </w:t>
      </w:r>
      <w:proofErr w:type="gramStart"/>
      <w:r w:rsidRPr="00CB1AC0">
        <w:rPr>
          <w:iCs/>
          <w:sz w:val="28"/>
          <w:szCs w:val="28"/>
        </w:rPr>
        <w:t>-</w:t>
      </w:r>
      <w:r w:rsidRPr="00CB1AC0">
        <w:rPr>
          <w:sz w:val="28"/>
          <w:szCs w:val="28"/>
        </w:rPr>
        <w:t xml:space="preserve"> Постановление Правительства РО от 02.03.2015 N 135 "Об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области" (</w:t>
      </w:r>
      <w:r w:rsidRPr="00CB1AC0">
        <w:rPr>
          <w:rStyle w:val="blk"/>
          <w:color w:val="000000"/>
          <w:sz w:val="28"/>
          <w:szCs w:val="28"/>
        </w:rPr>
        <w:t>Официальный портал правовой информации Ростовской области</w:t>
      </w:r>
      <w:r w:rsidRPr="00CB1AC0">
        <w:rPr>
          <w:rStyle w:val="apple-converted-space"/>
          <w:color w:val="000000"/>
          <w:sz w:val="28"/>
          <w:szCs w:val="28"/>
        </w:rPr>
        <w:t> </w:t>
      </w:r>
      <w:hyperlink r:id="rId4" w:tgtFrame="_blank" w:history="1">
        <w:r w:rsidRPr="00CB1AC0">
          <w:rPr>
            <w:rStyle w:val="a3"/>
            <w:sz w:val="28"/>
            <w:szCs w:val="28"/>
          </w:rPr>
          <w:t>http://pravo.donland.ru</w:t>
        </w:r>
      </w:hyperlink>
      <w:r w:rsidRPr="00CB1AC0">
        <w:rPr>
          <w:rStyle w:val="blk"/>
          <w:color w:val="000000"/>
          <w:sz w:val="28"/>
          <w:szCs w:val="28"/>
        </w:rPr>
        <w:t xml:space="preserve">, 02.03.2015, "Собрание правовых актов Ростовской области", N 3, ст. 290, </w:t>
      </w:r>
      <w:r w:rsidRPr="00CB1AC0">
        <w:rPr>
          <w:color w:val="000000"/>
          <w:sz w:val="28"/>
          <w:szCs w:val="28"/>
          <w:shd w:val="clear" w:color="auto" w:fill="FFFFFF"/>
        </w:rPr>
        <w:t>Официальный интернет-портал правовой информации</w:t>
      </w:r>
      <w:r w:rsidRPr="00CB1A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proofErr w:type="gramEnd"/>
        <w:r w:rsidRPr="00CB1AC0">
          <w:rPr>
            <w:rStyle w:val="a3"/>
            <w:sz w:val="28"/>
            <w:szCs w:val="28"/>
            <w:shd w:val="clear" w:color="auto" w:fill="FFFFFF"/>
          </w:rPr>
          <w:t>www.pravo.gov.ru</w:t>
        </w:r>
        <w:proofErr w:type="gramStart"/>
      </w:hyperlink>
      <w:r w:rsidRPr="00CB1A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1AC0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02</w:t>
      </w:r>
      <w:r w:rsidRPr="00CB1AC0">
        <w:rPr>
          <w:color w:val="000000"/>
          <w:sz w:val="28"/>
          <w:szCs w:val="28"/>
          <w:shd w:val="clear" w:color="auto" w:fill="FFFFFF"/>
        </w:rPr>
        <w:t>.0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CB1AC0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CB1AC0">
        <w:rPr>
          <w:sz w:val="28"/>
          <w:szCs w:val="28"/>
        </w:rPr>
        <w:t>),</w:t>
      </w:r>
      <w:proofErr w:type="gramEnd"/>
    </w:p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1AC0">
        <w:rPr>
          <w:bCs/>
          <w:sz w:val="28"/>
          <w:szCs w:val="28"/>
        </w:rPr>
        <w:t xml:space="preserve">- решение городской Думы </w:t>
      </w:r>
      <w:proofErr w:type="gramStart"/>
      <w:r w:rsidRPr="00CB1AC0">
        <w:rPr>
          <w:bCs/>
          <w:sz w:val="28"/>
          <w:szCs w:val="28"/>
        </w:rPr>
        <w:t>г</w:t>
      </w:r>
      <w:proofErr w:type="gramEnd"/>
      <w:r w:rsidRPr="00CB1AC0">
        <w:rPr>
          <w:bCs/>
          <w:sz w:val="28"/>
          <w:szCs w:val="28"/>
        </w:rPr>
        <w:t>. Шахты от 28.05.2015 №632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Шахты»» (</w:t>
      </w:r>
      <w:r w:rsidRPr="00CB1AC0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CB1AC0">
        <w:rPr>
          <w:color w:val="000000"/>
          <w:sz w:val="28"/>
          <w:szCs w:val="28"/>
          <w:shd w:val="clear" w:color="auto" w:fill="FFFFFF"/>
        </w:rPr>
        <w:t>Шахтинские</w:t>
      </w:r>
      <w:proofErr w:type="spellEnd"/>
      <w:r w:rsidRPr="00CB1AC0">
        <w:rPr>
          <w:color w:val="000000"/>
          <w:sz w:val="28"/>
          <w:szCs w:val="28"/>
          <w:shd w:val="clear" w:color="auto" w:fill="FFFFFF"/>
        </w:rPr>
        <w:t xml:space="preserve"> известия"</w:t>
      </w:r>
      <w:r>
        <w:rPr>
          <w:color w:val="000000"/>
          <w:sz w:val="28"/>
          <w:szCs w:val="28"/>
          <w:shd w:val="clear" w:color="auto" w:fill="FFFFFF"/>
        </w:rPr>
        <w:t>, №46,</w:t>
      </w:r>
      <w:r w:rsidRPr="00CB1AC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19</w:t>
      </w:r>
      <w:r w:rsidRPr="00CB1AC0">
        <w:rPr>
          <w:color w:val="000000"/>
          <w:sz w:val="28"/>
          <w:szCs w:val="28"/>
          <w:shd w:val="clear" w:color="auto" w:fill="FFFFFF"/>
        </w:rPr>
        <w:t>.0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CB1AC0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CB1AC0">
        <w:rPr>
          <w:bCs/>
          <w:sz w:val="28"/>
          <w:szCs w:val="28"/>
        </w:rPr>
        <w:t>),</w:t>
      </w:r>
      <w:r w:rsidRPr="00CB1AC0">
        <w:rPr>
          <w:sz w:val="28"/>
          <w:szCs w:val="28"/>
        </w:rPr>
        <w:t xml:space="preserve"> </w:t>
      </w:r>
    </w:p>
    <w:p w:rsidR="007A6D7D" w:rsidRPr="00CB1AC0" w:rsidRDefault="007A6D7D" w:rsidP="007A6D7D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 w:rsidRPr="00CB1AC0">
        <w:rPr>
          <w:rFonts w:eastAsia="TimesNewRomanPSMT"/>
          <w:sz w:val="28"/>
          <w:szCs w:val="28"/>
        </w:rPr>
        <w:t xml:space="preserve">-постановление Администрации </w:t>
      </w:r>
      <w:proofErr w:type="gramStart"/>
      <w:r w:rsidRPr="00CB1AC0">
        <w:rPr>
          <w:rFonts w:eastAsia="TimesNewRomanPSMT"/>
          <w:sz w:val="28"/>
          <w:szCs w:val="28"/>
        </w:rPr>
        <w:t>г</w:t>
      </w:r>
      <w:proofErr w:type="gramEnd"/>
      <w:r w:rsidRPr="00CB1AC0">
        <w:rPr>
          <w:rFonts w:eastAsia="TimesNewRomanPSMT"/>
          <w:sz w:val="28"/>
          <w:szCs w:val="28"/>
        </w:rPr>
        <w:t>. Шахты от 12.10.2015 №5570 «Об установлении порядка предоставления гражданам и юридическим лицам земельных участков, государственная собственность на которые не разграничена и которыми распоряжаются органы местного самоуправления, и земельных участков, находящихся в собственности муниципального образования «Город Шахты»»,</w:t>
      </w:r>
    </w:p>
    <w:p w:rsidR="001F20B0" w:rsidRDefault="007A6D7D" w:rsidP="007A6D7D">
      <w:pPr>
        <w:ind w:firstLine="709"/>
        <w:jc w:val="both"/>
      </w:pPr>
      <w:r w:rsidRPr="00CB1AC0">
        <w:rPr>
          <w:kern w:val="28"/>
          <w:sz w:val="28"/>
          <w:szCs w:val="28"/>
        </w:rPr>
        <w:t xml:space="preserve">- постановление Администрации г. Шахты от 05.04.2017г. № 1822 </w:t>
      </w:r>
      <w:r w:rsidRPr="00CB1AC0">
        <w:rPr>
          <w:sz w:val="28"/>
          <w:szCs w:val="28"/>
        </w:rPr>
        <w:t>«Об утверждении Правил подачи и рассмотрения жалоб на решения и действия (бездействие)</w:t>
      </w:r>
      <w:r w:rsidRPr="00CB1AC0">
        <w:rPr>
          <w:color w:val="000000"/>
          <w:sz w:val="28"/>
          <w:szCs w:val="28"/>
        </w:rPr>
        <w:t xml:space="preserve"> структурных подразделений, отраслевых (функциональных) органов Администрации, муниципального учреждения </w:t>
      </w:r>
      <w:r w:rsidRPr="00CB1AC0">
        <w:rPr>
          <w:sz w:val="28"/>
          <w:szCs w:val="28"/>
        </w:rPr>
        <w:t>города Шахты, предоставляющих муниципальные услуги их должностных лиц, муниципальных служащих и работников, МАУ «МФЦ г</w:t>
      </w:r>
      <w:proofErr w:type="gramStart"/>
      <w:r w:rsidRPr="00CB1AC0">
        <w:rPr>
          <w:sz w:val="28"/>
          <w:szCs w:val="28"/>
        </w:rPr>
        <w:t>.Ш</w:t>
      </w:r>
      <w:proofErr w:type="gramEnd"/>
      <w:r w:rsidRPr="00CB1AC0">
        <w:rPr>
          <w:sz w:val="28"/>
          <w:szCs w:val="28"/>
        </w:rPr>
        <w:t>ахты» и его работников» (</w:t>
      </w:r>
      <w:r w:rsidRPr="00CB1AC0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CB1AC0">
        <w:rPr>
          <w:color w:val="000000"/>
          <w:sz w:val="28"/>
          <w:szCs w:val="28"/>
          <w:shd w:val="clear" w:color="auto" w:fill="FFFFFF"/>
        </w:rPr>
        <w:t>Шахтинские</w:t>
      </w:r>
      <w:proofErr w:type="spellEnd"/>
      <w:r w:rsidRPr="00CB1AC0">
        <w:rPr>
          <w:color w:val="000000"/>
          <w:sz w:val="28"/>
          <w:szCs w:val="28"/>
          <w:shd w:val="clear" w:color="auto" w:fill="FFFFFF"/>
        </w:rPr>
        <w:t xml:space="preserve"> известия", N 27, 06.04.2018 (опубликовано без приложений)</w:t>
      </w:r>
      <w:r w:rsidRPr="00CB1AC0">
        <w:rPr>
          <w:sz w:val="28"/>
          <w:szCs w:val="28"/>
        </w:rPr>
        <w:t>).</w:t>
      </w:r>
    </w:p>
    <w:sectPr w:rsidR="001F20B0" w:rsidSect="007A6D7D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A6D7D"/>
    <w:rsid w:val="001D4245"/>
    <w:rsid w:val="001F20B0"/>
    <w:rsid w:val="00374D7C"/>
    <w:rsid w:val="00485D7F"/>
    <w:rsid w:val="0051148C"/>
    <w:rsid w:val="005F39AD"/>
    <w:rsid w:val="006F029D"/>
    <w:rsid w:val="007A6D7D"/>
    <w:rsid w:val="009B129C"/>
    <w:rsid w:val="00B52DD9"/>
    <w:rsid w:val="00D32733"/>
    <w:rsid w:val="00E83B90"/>
    <w:rsid w:val="00EE0860"/>
    <w:rsid w:val="00F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6D7D"/>
    <w:rPr>
      <w:color w:val="0000FF"/>
      <w:u w:val="single"/>
    </w:rPr>
  </w:style>
  <w:style w:type="character" w:customStyle="1" w:styleId="blk">
    <w:name w:val="blk"/>
    <w:basedOn w:val="a0"/>
    <w:rsid w:val="007A6D7D"/>
  </w:style>
  <w:style w:type="character" w:customStyle="1" w:styleId="apple-converted-space">
    <w:name w:val="apple-converted-space"/>
    <w:basedOn w:val="a0"/>
    <w:rsid w:val="007A6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pravo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1469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Бабичева О.А</dc:creator>
  <cp:keywords/>
  <dc:description/>
  <cp:lastModifiedBy>Бабичева О.А</cp:lastModifiedBy>
  <cp:revision>2</cp:revision>
  <dcterms:created xsi:type="dcterms:W3CDTF">2018-09-21T08:34:00Z</dcterms:created>
  <dcterms:modified xsi:type="dcterms:W3CDTF">2018-09-21T09:44:00Z</dcterms:modified>
</cp:coreProperties>
</file>