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1E" w:rsidRPr="0051582E" w:rsidRDefault="00F42E1E" w:rsidP="005D2F42">
      <w:pPr>
        <w:pStyle w:val="af"/>
        <w:spacing w:after="0"/>
        <w:rPr>
          <w:b/>
          <w:sz w:val="28"/>
          <w:szCs w:val="28"/>
        </w:rPr>
      </w:pPr>
    </w:p>
    <w:p w:rsidR="006739E3" w:rsidRDefault="00606F23" w:rsidP="004C1343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0</wp:posOffset>
            </wp:positionV>
            <wp:extent cx="714375" cy="952500"/>
            <wp:effectExtent l="19050" t="0" r="9525" b="0"/>
            <wp:wrapSquare wrapText="right"/>
            <wp:docPr id="3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1343" w:rsidRDefault="004C1343" w:rsidP="004C1343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36"/>
          <w:szCs w:val="36"/>
        </w:rPr>
      </w:pPr>
    </w:p>
    <w:p w:rsidR="00F42E1E" w:rsidRDefault="00F42E1E" w:rsidP="00132880">
      <w:pPr>
        <w:pStyle w:val="Title"/>
        <w:spacing w:before="0" w:after="0"/>
        <w:ind w:firstLine="0"/>
        <w:rPr>
          <w:rFonts w:ascii="Times New Roman" w:hAnsi="Times New Roman" w:cs="Times New Roman"/>
          <w:sz w:val="36"/>
          <w:szCs w:val="36"/>
        </w:rPr>
      </w:pPr>
    </w:p>
    <w:p w:rsidR="00F42E1E" w:rsidRDefault="00F42E1E" w:rsidP="00132880">
      <w:pPr>
        <w:pStyle w:val="Title"/>
        <w:spacing w:before="0" w:after="0"/>
        <w:ind w:firstLine="0"/>
        <w:rPr>
          <w:rFonts w:ascii="Times New Roman" w:hAnsi="Times New Roman" w:cs="Times New Roman"/>
          <w:sz w:val="36"/>
          <w:szCs w:val="36"/>
        </w:rPr>
      </w:pPr>
    </w:p>
    <w:p w:rsidR="002F7B46" w:rsidRPr="006739E3" w:rsidRDefault="002F7B46" w:rsidP="00132880">
      <w:pPr>
        <w:pStyle w:val="Title"/>
        <w:spacing w:before="0" w:after="0"/>
        <w:ind w:firstLine="0"/>
        <w:rPr>
          <w:rFonts w:ascii="Times New Roman" w:hAnsi="Times New Roman" w:cs="Times New Roman"/>
          <w:sz w:val="36"/>
          <w:szCs w:val="36"/>
        </w:rPr>
      </w:pPr>
      <w:r w:rsidRPr="006739E3">
        <w:rPr>
          <w:rFonts w:ascii="Times New Roman" w:hAnsi="Times New Roman" w:cs="Times New Roman"/>
          <w:sz w:val="36"/>
          <w:szCs w:val="36"/>
        </w:rPr>
        <w:t xml:space="preserve">КОМИТЕТ МЕСТНОГО САМОУПРАВЛЕНИЯ </w:t>
      </w:r>
      <w:r w:rsidR="00E46F65">
        <w:rPr>
          <w:rFonts w:ascii="Times New Roman" w:hAnsi="Times New Roman" w:cs="Times New Roman"/>
          <w:sz w:val="36"/>
          <w:szCs w:val="36"/>
        </w:rPr>
        <w:t>АРХАНГЕЛЬСКОГО</w:t>
      </w:r>
      <w:r w:rsidRPr="006739E3">
        <w:rPr>
          <w:rFonts w:ascii="Times New Roman" w:hAnsi="Times New Roman" w:cs="Times New Roman"/>
          <w:sz w:val="36"/>
          <w:szCs w:val="36"/>
        </w:rPr>
        <w:t xml:space="preserve"> СЕЛЬСОВЕТА ГОРОДИЩЕНСКОГО РАЙОНА</w:t>
      </w:r>
    </w:p>
    <w:p w:rsidR="005368E2" w:rsidRPr="006739E3" w:rsidRDefault="002F7B46" w:rsidP="00132880">
      <w:pPr>
        <w:pStyle w:val="Title"/>
        <w:spacing w:before="0" w:after="0"/>
        <w:ind w:firstLine="0"/>
        <w:rPr>
          <w:rFonts w:ascii="Times New Roman" w:hAnsi="Times New Roman" w:cs="Times New Roman"/>
          <w:sz w:val="36"/>
          <w:szCs w:val="36"/>
        </w:rPr>
      </w:pPr>
      <w:r w:rsidRPr="006739E3">
        <w:rPr>
          <w:rFonts w:ascii="Times New Roman" w:hAnsi="Times New Roman" w:cs="Times New Roman"/>
          <w:sz w:val="36"/>
          <w:szCs w:val="36"/>
        </w:rPr>
        <w:t>ПЕНЗЕНСКОЙ ОБЛАСТИ</w:t>
      </w:r>
    </w:p>
    <w:p w:rsidR="002F7B46" w:rsidRDefault="005368E2" w:rsidP="00132880">
      <w:pPr>
        <w:pStyle w:val="Title"/>
        <w:spacing w:before="0" w:after="0"/>
        <w:ind w:firstLine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ШЕСТОГО</w:t>
      </w:r>
      <w:r w:rsidR="002F7B46" w:rsidRPr="006739E3">
        <w:rPr>
          <w:rFonts w:ascii="Times New Roman" w:hAnsi="Times New Roman" w:cs="Times New Roman"/>
          <w:sz w:val="36"/>
          <w:szCs w:val="36"/>
        </w:rPr>
        <w:t xml:space="preserve"> СОЗЫВА</w:t>
      </w:r>
    </w:p>
    <w:p w:rsidR="006739E3" w:rsidRPr="006739E3" w:rsidRDefault="006739E3" w:rsidP="00132880">
      <w:pPr>
        <w:pStyle w:val="Title"/>
        <w:spacing w:before="0" w:after="0"/>
        <w:ind w:firstLine="0"/>
        <w:rPr>
          <w:rFonts w:ascii="Times New Roman" w:hAnsi="Times New Roman" w:cs="Times New Roman"/>
          <w:sz w:val="36"/>
          <w:szCs w:val="36"/>
        </w:rPr>
      </w:pPr>
    </w:p>
    <w:p w:rsidR="002F7B46" w:rsidRDefault="002F7B46" w:rsidP="00132880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6739E3">
        <w:rPr>
          <w:rFonts w:ascii="Times New Roman" w:hAnsi="Times New Roman" w:cs="Times New Roman"/>
        </w:rPr>
        <w:t>РЕШЕНИЕ</w:t>
      </w:r>
    </w:p>
    <w:p w:rsidR="006739E3" w:rsidRPr="006739E3" w:rsidRDefault="006739E3" w:rsidP="00132880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2F7B46" w:rsidRPr="005D2F42" w:rsidRDefault="005D2F42" w:rsidP="00132880">
      <w:pPr>
        <w:pStyle w:val="Title"/>
        <w:spacing w:before="0" w:after="0"/>
        <w:ind w:firstLine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5D2F42">
        <w:rPr>
          <w:rFonts w:ascii="Times New Roman" w:hAnsi="Times New Roman" w:cs="Times New Roman"/>
          <w:b w:val="0"/>
          <w:sz w:val="28"/>
          <w:szCs w:val="28"/>
          <w:u w:val="single"/>
        </w:rPr>
        <w:t>от 28.09.2017 № 493-83/6</w:t>
      </w:r>
    </w:p>
    <w:p w:rsidR="002F7B46" w:rsidRPr="006739E3" w:rsidRDefault="002F7B46" w:rsidP="00132880">
      <w:pPr>
        <w:pStyle w:val="Title"/>
        <w:spacing w:before="0" w:after="0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6739E3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r w:rsidR="00E46F65">
        <w:rPr>
          <w:rFonts w:ascii="Times New Roman" w:hAnsi="Times New Roman" w:cs="Times New Roman"/>
          <w:b w:val="0"/>
          <w:sz w:val="24"/>
          <w:szCs w:val="24"/>
        </w:rPr>
        <w:t>Архангельское</w:t>
      </w:r>
    </w:p>
    <w:p w:rsidR="006739E3" w:rsidRPr="006739E3" w:rsidRDefault="006739E3" w:rsidP="00132880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46F65" w:rsidRDefault="0051582E" w:rsidP="00132880">
      <w:pPr>
        <w:pStyle w:val="af"/>
        <w:spacing w:after="0"/>
        <w:jc w:val="center"/>
        <w:rPr>
          <w:b/>
          <w:sz w:val="28"/>
          <w:szCs w:val="28"/>
        </w:rPr>
      </w:pPr>
      <w:r w:rsidRPr="0051582E">
        <w:rPr>
          <w:b/>
          <w:sz w:val="28"/>
          <w:szCs w:val="28"/>
        </w:rPr>
        <w:t xml:space="preserve">Об утверждении Правил благоустройства территории </w:t>
      </w:r>
    </w:p>
    <w:p w:rsidR="0051582E" w:rsidRPr="0051582E" w:rsidRDefault="00E46F65" w:rsidP="00132880">
      <w:pPr>
        <w:pStyle w:val="af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Архангельского</w:t>
      </w:r>
      <w:r w:rsidR="0051582E" w:rsidRPr="0051582E">
        <w:rPr>
          <w:b/>
          <w:sz w:val="28"/>
          <w:szCs w:val="28"/>
        </w:rPr>
        <w:t xml:space="preserve"> сельсовета Городищенского района Пензенской области</w:t>
      </w:r>
    </w:p>
    <w:p w:rsidR="0051582E" w:rsidRDefault="0051582E" w:rsidP="0013288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51582E">
        <w:rPr>
          <w:rFonts w:ascii="Times New Roman" w:hAnsi="Times New Roman"/>
          <w:sz w:val="28"/>
          <w:szCs w:val="28"/>
        </w:rPr>
        <w:t>В соответствии с пунктом 19 части 1 статьи 14, пунктом 3 части 3 статьи 28 Федерального закона от 06.10.2003 № 131-ФЗ «Об общих принципах организации местного самоуправления в Российской Федерации» (с последующими изменениями)</w:t>
      </w:r>
      <w:r w:rsidRPr="0051582E">
        <w:rPr>
          <w:rFonts w:ascii="Times New Roman" w:hAnsi="Times New Roman"/>
          <w:bCs/>
          <w:sz w:val="28"/>
          <w:szCs w:val="28"/>
        </w:rPr>
        <w:t xml:space="preserve">, рассмотрев протокол публичных слушаний по проекту Правил благоустройства территории </w:t>
      </w:r>
      <w:r w:rsidR="00E46F65">
        <w:rPr>
          <w:rFonts w:ascii="Times New Roman" w:hAnsi="Times New Roman"/>
          <w:sz w:val="28"/>
          <w:szCs w:val="28"/>
        </w:rPr>
        <w:t>Архангельского</w:t>
      </w:r>
      <w:r w:rsidRPr="0051582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области, руководствуясь статьей </w:t>
      </w:r>
      <w:r w:rsidR="00F42E1E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</w:t>
      </w:r>
      <w:r w:rsidR="000B2FF2">
        <w:rPr>
          <w:rFonts w:ascii="Times New Roman" w:hAnsi="Times New Roman"/>
          <w:sz w:val="28"/>
          <w:szCs w:val="28"/>
        </w:rPr>
        <w:t xml:space="preserve">Устава </w:t>
      </w:r>
      <w:r w:rsidR="00E46F65">
        <w:rPr>
          <w:rFonts w:ascii="Times New Roman" w:hAnsi="Times New Roman"/>
          <w:sz w:val="28"/>
          <w:szCs w:val="28"/>
        </w:rPr>
        <w:t>Архангельского</w:t>
      </w:r>
      <w:r w:rsidRPr="0051582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области, </w:t>
      </w:r>
      <w:proofErr w:type="gramEnd"/>
    </w:p>
    <w:p w:rsidR="0051582E" w:rsidRPr="0051582E" w:rsidRDefault="0051582E" w:rsidP="00132880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1582E" w:rsidRPr="00E46F65" w:rsidRDefault="0051582E" w:rsidP="00132880">
      <w:pPr>
        <w:ind w:firstLine="544"/>
        <w:jc w:val="center"/>
        <w:rPr>
          <w:rFonts w:ascii="Times New Roman" w:hAnsi="Times New Roman"/>
          <w:b/>
          <w:sz w:val="28"/>
          <w:szCs w:val="28"/>
        </w:rPr>
      </w:pPr>
      <w:r w:rsidRPr="00E46F65">
        <w:rPr>
          <w:rFonts w:ascii="Times New Roman" w:hAnsi="Times New Roman"/>
          <w:b/>
          <w:sz w:val="28"/>
          <w:szCs w:val="28"/>
        </w:rPr>
        <w:t xml:space="preserve">Комитет местного самоуправления </w:t>
      </w:r>
      <w:r w:rsidR="00E46F65" w:rsidRPr="00E46F65">
        <w:rPr>
          <w:rFonts w:ascii="Times New Roman" w:hAnsi="Times New Roman"/>
          <w:b/>
          <w:sz w:val="28"/>
          <w:szCs w:val="28"/>
        </w:rPr>
        <w:t>Архангельского</w:t>
      </w:r>
      <w:r w:rsidRPr="00E46F65">
        <w:rPr>
          <w:rFonts w:ascii="Times New Roman" w:hAnsi="Times New Roman"/>
          <w:b/>
          <w:sz w:val="28"/>
          <w:szCs w:val="28"/>
        </w:rPr>
        <w:t xml:space="preserve"> сельсовета Городищенского района Пензенской области решил:</w:t>
      </w:r>
    </w:p>
    <w:p w:rsidR="0051582E" w:rsidRPr="0051582E" w:rsidRDefault="0051582E" w:rsidP="00132880">
      <w:pPr>
        <w:pStyle w:val="af"/>
        <w:spacing w:after="0"/>
        <w:ind w:firstLine="709"/>
        <w:jc w:val="both"/>
        <w:rPr>
          <w:sz w:val="28"/>
          <w:szCs w:val="28"/>
        </w:rPr>
      </w:pPr>
    </w:p>
    <w:p w:rsidR="0051582E" w:rsidRPr="0051582E" w:rsidRDefault="0051582E" w:rsidP="00132880">
      <w:pPr>
        <w:pStyle w:val="af"/>
        <w:spacing w:after="0"/>
        <w:ind w:firstLine="709"/>
        <w:jc w:val="both"/>
        <w:rPr>
          <w:sz w:val="28"/>
          <w:szCs w:val="28"/>
        </w:rPr>
      </w:pPr>
      <w:r w:rsidRPr="0051582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1582E">
        <w:rPr>
          <w:sz w:val="28"/>
          <w:szCs w:val="28"/>
        </w:rPr>
        <w:t xml:space="preserve">Утвердить Правила благоустройства территории </w:t>
      </w:r>
      <w:r w:rsidR="00E46F65">
        <w:rPr>
          <w:sz w:val="28"/>
          <w:szCs w:val="28"/>
        </w:rPr>
        <w:t>Архангельского</w:t>
      </w:r>
      <w:r>
        <w:rPr>
          <w:sz w:val="28"/>
          <w:szCs w:val="28"/>
        </w:rPr>
        <w:t xml:space="preserve"> сельсовета Городищенского района Пензенской области</w:t>
      </w:r>
      <w:r w:rsidRPr="0051582E">
        <w:rPr>
          <w:sz w:val="28"/>
          <w:szCs w:val="28"/>
        </w:rPr>
        <w:t xml:space="preserve"> согласно приложению к настоящему решению.</w:t>
      </w:r>
    </w:p>
    <w:p w:rsidR="0051582E" w:rsidRPr="0051582E" w:rsidRDefault="0051582E" w:rsidP="00132880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51582E">
        <w:rPr>
          <w:rFonts w:ascii="Times New Roman" w:hAnsi="Times New Roman"/>
          <w:sz w:val="28"/>
          <w:szCs w:val="28"/>
        </w:rPr>
        <w:t xml:space="preserve">2. Установить, что администрация </w:t>
      </w:r>
      <w:r w:rsidR="00E46F65">
        <w:rPr>
          <w:rFonts w:ascii="Times New Roman" w:hAnsi="Times New Roman"/>
          <w:sz w:val="28"/>
          <w:szCs w:val="28"/>
        </w:rPr>
        <w:t>Архангельского</w:t>
      </w:r>
      <w:r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</w:t>
      </w:r>
      <w:r w:rsidRPr="0051582E">
        <w:rPr>
          <w:rFonts w:ascii="Times New Roman" w:hAnsi="Times New Roman"/>
          <w:sz w:val="28"/>
          <w:szCs w:val="28"/>
        </w:rPr>
        <w:t xml:space="preserve"> (далее - администрация) является уполномоченным органом местного самоуправления по организации благоустройства на территории </w:t>
      </w:r>
      <w:r w:rsidR="00E46F65">
        <w:rPr>
          <w:rFonts w:ascii="Times New Roman" w:hAnsi="Times New Roman"/>
          <w:sz w:val="28"/>
          <w:szCs w:val="28"/>
        </w:rPr>
        <w:t>Архангельского</w:t>
      </w:r>
      <w:r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</w:t>
      </w:r>
      <w:r w:rsidRPr="0051582E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51582E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51582E">
        <w:rPr>
          <w:rFonts w:ascii="Times New Roman" w:hAnsi="Times New Roman"/>
          <w:sz w:val="28"/>
          <w:szCs w:val="28"/>
        </w:rPr>
        <w:t xml:space="preserve"> исполнением настоящих Правил благоустройства территории </w:t>
      </w:r>
      <w:r w:rsidR="00E46F65">
        <w:rPr>
          <w:rFonts w:ascii="Times New Roman" w:hAnsi="Times New Roman"/>
          <w:sz w:val="28"/>
          <w:szCs w:val="28"/>
        </w:rPr>
        <w:t>Архангельского</w:t>
      </w:r>
      <w:r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области.</w:t>
      </w:r>
    </w:p>
    <w:p w:rsidR="0051582E" w:rsidRPr="0051582E" w:rsidRDefault="0051582E" w:rsidP="00132880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51582E">
        <w:rPr>
          <w:rFonts w:ascii="Times New Roman" w:hAnsi="Times New Roman"/>
          <w:sz w:val="28"/>
          <w:szCs w:val="28"/>
        </w:rPr>
        <w:lastRenderedPageBreak/>
        <w:t xml:space="preserve">2. Признать утратившими силу решения </w:t>
      </w:r>
      <w:r w:rsidR="000B2FF2" w:rsidRPr="000B2FF2">
        <w:rPr>
          <w:rFonts w:ascii="Times New Roman" w:hAnsi="Times New Roman"/>
          <w:sz w:val="28"/>
          <w:szCs w:val="28"/>
        </w:rPr>
        <w:t xml:space="preserve">Комитета местного самоуправления </w:t>
      </w:r>
      <w:r w:rsidR="00E46F65">
        <w:rPr>
          <w:rFonts w:ascii="Times New Roman" w:hAnsi="Times New Roman"/>
          <w:sz w:val="28"/>
          <w:szCs w:val="28"/>
        </w:rPr>
        <w:t>Архангельского</w:t>
      </w:r>
      <w:r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</w:t>
      </w:r>
      <w:r w:rsidRPr="0051582E">
        <w:rPr>
          <w:rFonts w:ascii="Times New Roman" w:hAnsi="Times New Roman"/>
          <w:sz w:val="28"/>
          <w:szCs w:val="28"/>
        </w:rPr>
        <w:t>:</w:t>
      </w:r>
    </w:p>
    <w:p w:rsidR="0051582E" w:rsidRPr="0051582E" w:rsidRDefault="0051582E" w:rsidP="00132880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51582E">
        <w:rPr>
          <w:rFonts w:ascii="Times New Roman" w:hAnsi="Times New Roman"/>
          <w:sz w:val="28"/>
          <w:szCs w:val="28"/>
        </w:rPr>
        <w:t xml:space="preserve">2.1. от </w:t>
      </w:r>
      <w:r w:rsidR="00A3399B">
        <w:rPr>
          <w:rFonts w:ascii="Times New Roman" w:hAnsi="Times New Roman"/>
          <w:sz w:val="28"/>
          <w:szCs w:val="28"/>
        </w:rPr>
        <w:t>0</w:t>
      </w:r>
      <w:r w:rsidR="00606F23">
        <w:rPr>
          <w:rFonts w:ascii="Times New Roman" w:hAnsi="Times New Roman"/>
          <w:sz w:val="28"/>
          <w:szCs w:val="28"/>
        </w:rPr>
        <w:t>6.09.2011 № 207-82</w:t>
      </w:r>
      <w:r w:rsidR="00A3399B" w:rsidRPr="00A3399B">
        <w:rPr>
          <w:rFonts w:ascii="Times New Roman" w:hAnsi="Times New Roman"/>
          <w:sz w:val="28"/>
          <w:szCs w:val="28"/>
        </w:rPr>
        <w:t xml:space="preserve">/5 «Об утверждении Правил благоустройства, содержания домашних животных, скота и птицы на территории </w:t>
      </w:r>
      <w:r w:rsidR="00E46F65">
        <w:rPr>
          <w:rFonts w:ascii="Times New Roman" w:hAnsi="Times New Roman"/>
          <w:sz w:val="28"/>
          <w:szCs w:val="28"/>
        </w:rPr>
        <w:t>Архангельского</w:t>
      </w:r>
      <w:r w:rsidR="00A3399B" w:rsidRPr="00A3399B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области»</w:t>
      </w:r>
      <w:r w:rsidRPr="0051582E">
        <w:rPr>
          <w:rFonts w:ascii="Times New Roman" w:hAnsi="Times New Roman"/>
          <w:sz w:val="28"/>
          <w:szCs w:val="28"/>
        </w:rPr>
        <w:t>;</w:t>
      </w:r>
    </w:p>
    <w:p w:rsidR="0051582E" w:rsidRDefault="0051582E" w:rsidP="00132880">
      <w:pPr>
        <w:pStyle w:val="Title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2.2. </w:t>
      </w:r>
      <w:r w:rsidR="00606F2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от 11.01.2012 № 244-97</w:t>
      </w:r>
      <w:r w:rsidR="001D406F"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/5 «О внесении изменений в решение Комитета местного самоуправления </w:t>
      </w:r>
      <w:r w:rsidR="00E46F6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Архангельского</w:t>
      </w:r>
      <w:r w:rsidR="001D406F"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сельсо</w:t>
      </w:r>
      <w:r w:rsidR="00606F2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вета Городищенского района от 06.09.2011 № 207-82</w:t>
      </w:r>
      <w:r w:rsidR="001D406F"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/5 «Правила благоустройства, содержания домашних животных, скота и птицы на территории </w:t>
      </w:r>
      <w:r w:rsidR="00E46F6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Архангельского</w:t>
      </w:r>
      <w:r w:rsidR="001D406F"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сельсовета Городищенского района Пензенской области»</w:t>
      </w:r>
      <w:r w:rsid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;</w:t>
      </w:r>
    </w:p>
    <w:p w:rsidR="001D406F" w:rsidRDefault="001D406F" w:rsidP="00132880">
      <w:pPr>
        <w:pStyle w:val="Title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2.3. </w:t>
      </w:r>
      <w:r w:rsidR="00606F2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от 05.06.2012 № 271а-111</w:t>
      </w: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/5 «О внесении изменений в решение Комитета местного самоуправления </w:t>
      </w:r>
      <w:r w:rsidR="00E46F6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Архангельского</w:t>
      </w: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сельсовета Городищенского района Пензенской област</w:t>
      </w:r>
      <w:r w:rsidR="00606F2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и от 06.09.2011 № 207-82</w:t>
      </w: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/5 «Об утверждении Правил благоустройства, содержания домашних животных, скота и птицы на территории </w:t>
      </w:r>
      <w:r w:rsidR="00E46F6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Архангельского</w:t>
      </w: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сельсовета Городищенского района Пензенской области»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;</w:t>
      </w:r>
    </w:p>
    <w:p w:rsidR="001D406F" w:rsidRDefault="001D406F" w:rsidP="00606F23">
      <w:pPr>
        <w:pStyle w:val="Title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2.4. от </w:t>
      </w:r>
      <w:r w:rsidR="00606F2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15.05.2013 № 349-134</w:t>
      </w: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/5 «О внесении изменений в решение Комитета местного самоуправления </w:t>
      </w:r>
      <w:r w:rsidR="00E46F6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Архангельского</w:t>
      </w: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сельсовета Городищенского</w:t>
      </w:r>
      <w:r w:rsidR="00606F2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района Пензенской области от 06.09.2011 № 207-82</w:t>
      </w: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/5 «Об утверждении Правил благоустройства, содержания домашних животных, скота и птицы на территории </w:t>
      </w:r>
      <w:r w:rsidR="00E46F6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Архангельского</w:t>
      </w: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сельсовета Городищенского района Пензенской области»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;</w:t>
      </w:r>
    </w:p>
    <w:p w:rsidR="00606F23" w:rsidRDefault="001D406F" w:rsidP="00606F23">
      <w:pPr>
        <w:pStyle w:val="Title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2.5 </w:t>
      </w:r>
      <w:r w:rsidR="00606F2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от 04.12.2015 № 198-39</w:t>
      </w: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/6 «О внесении изменений в Правила благоустройства территории </w:t>
      </w:r>
      <w:r w:rsidR="00E46F6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Архангельского</w:t>
      </w: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сельсовета Городищенского района Пензенской области, утвержденные решением Комитета местного самоуправления </w:t>
      </w:r>
      <w:r w:rsidR="00E46F6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Архангельского</w:t>
      </w: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сельсовета Городищенского</w:t>
      </w:r>
      <w:r w:rsidR="00606F2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района Пензенской области от 06.09.2011 № 207-82/5</w:t>
      </w:r>
      <w:r w:rsidR="00606F23" w:rsidRPr="00606F2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606F2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(с последующими изменениями)»;</w:t>
      </w:r>
    </w:p>
    <w:p w:rsidR="001D406F" w:rsidRDefault="001D406F" w:rsidP="00132880">
      <w:pPr>
        <w:pStyle w:val="Title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2.6. </w:t>
      </w:r>
      <w:r w:rsidR="00043E3C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от 22.06.2016 №296-54</w:t>
      </w: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/6 «О внесении изменений в Правила благоустройства территории </w:t>
      </w:r>
      <w:r w:rsidR="00E46F6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Архангельского</w:t>
      </w: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сельсовета Городищенского района Пензенской области, утвержденные решением Комитета местного самоуправления </w:t>
      </w:r>
      <w:r w:rsidR="00E46F6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Архангельского</w:t>
      </w: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сельсовета Городищенского района Пензен</w:t>
      </w:r>
      <w:r w:rsidR="00606F2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ской области от 06.09.2011 № 207-82/5</w:t>
      </w: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  <w:r w:rsidR="00A3399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;</w:t>
      </w:r>
    </w:p>
    <w:p w:rsidR="001D406F" w:rsidRDefault="00A3399B" w:rsidP="00132880">
      <w:pPr>
        <w:pStyle w:val="Title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2.7. </w:t>
      </w:r>
      <w:r w:rsidR="00606F2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от 23.08.2016 № 324-58</w:t>
      </w:r>
      <w:r w:rsidRPr="00A3399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/6 «О внесении изменений в Правила благоустройства на территории </w:t>
      </w:r>
      <w:r w:rsidR="00E46F6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Архангельского</w:t>
      </w:r>
      <w:r w:rsidRPr="00A3399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сельсовета Городищенского района Пензенской области, утвержденные решением Комитета местного самоуправления </w:t>
      </w:r>
      <w:r w:rsidR="00E46F6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Архангельского</w:t>
      </w:r>
      <w:r w:rsidRPr="00A3399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сельсовета Городищенского района </w:t>
      </w:r>
      <w:r w:rsidR="00606F2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Пензенской области от 06.09.2011 № 207-82</w:t>
      </w:r>
      <w:r w:rsidRPr="00A3399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/5 (с последующими изменениями)»</w:t>
      </w:r>
      <w:r w:rsidR="00606F2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;</w:t>
      </w:r>
    </w:p>
    <w:p w:rsidR="00606F23" w:rsidRDefault="00606F23" w:rsidP="00606F23">
      <w:pPr>
        <w:pStyle w:val="Title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2.8. от 18.07.2017 №464-78/6 </w:t>
      </w: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«О внесении изменений в Правила благоустройства территории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Архангельского</w:t>
      </w: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сельсовета Городищенского района Пензенской области, утвержденные решением Комитета местного самоуправления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Архангельского</w:t>
      </w:r>
      <w:r w:rsidRPr="001D406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сельсовета Городищенского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lastRenderedPageBreak/>
        <w:t>Пензенской области от 06.09.2011 № 207-82/5</w:t>
      </w:r>
      <w:r w:rsidRPr="00606F2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(с последующими изменениями)»;</w:t>
      </w:r>
    </w:p>
    <w:p w:rsidR="006C5307" w:rsidRPr="006C5307" w:rsidRDefault="0051582E" w:rsidP="00132880">
      <w:pPr>
        <w:rPr>
          <w:rFonts w:ascii="Times New Roman" w:hAnsi="Times New Roman"/>
          <w:sz w:val="28"/>
          <w:szCs w:val="28"/>
        </w:rPr>
      </w:pPr>
      <w:r w:rsidRPr="006C5307">
        <w:rPr>
          <w:rFonts w:ascii="Times New Roman" w:hAnsi="Times New Roman"/>
          <w:sz w:val="28"/>
          <w:szCs w:val="28"/>
        </w:rPr>
        <w:t xml:space="preserve">3. Опубликовать настоящее решение в </w:t>
      </w:r>
      <w:r w:rsidR="006C5307" w:rsidRPr="006C5307">
        <w:rPr>
          <w:rFonts w:ascii="Times New Roman" w:hAnsi="Times New Roman"/>
          <w:sz w:val="28"/>
          <w:szCs w:val="28"/>
        </w:rPr>
        <w:t xml:space="preserve">информационном бюллетене Комитета местного самоуправления </w:t>
      </w:r>
      <w:r w:rsidR="00E46F65">
        <w:rPr>
          <w:rFonts w:ascii="Times New Roman" w:hAnsi="Times New Roman"/>
          <w:sz w:val="28"/>
          <w:szCs w:val="28"/>
        </w:rPr>
        <w:t>Архангельского</w:t>
      </w:r>
      <w:r w:rsidR="006C5307" w:rsidRPr="006C5307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</w:t>
      </w:r>
      <w:r w:rsidR="00606F23">
        <w:rPr>
          <w:rFonts w:ascii="Times New Roman" w:hAnsi="Times New Roman"/>
          <w:sz w:val="28"/>
          <w:szCs w:val="28"/>
        </w:rPr>
        <w:t>й области «Ведомости Архангельского сельсовета</w:t>
      </w:r>
      <w:r w:rsidR="006C5307" w:rsidRPr="006C5307">
        <w:rPr>
          <w:rFonts w:ascii="Times New Roman" w:hAnsi="Times New Roman"/>
          <w:sz w:val="28"/>
          <w:szCs w:val="28"/>
        </w:rPr>
        <w:t>».</w:t>
      </w:r>
    </w:p>
    <w:p w:rsidR="006C5307" w:rsidRPr="006C5307" w:rsidRDefault="006C5307" w:rsidP="00132880">
      <w:pPr>
        <w:rPr>
          <w:rFonts w:ascii="Times New Roman" w:hAnsi="Times New Roman"/>
          <w:sz w:val="28"/>
          <w:szCs w:val="28"/>
        </w:rPr>
      </w:pPr>
      <w:r w:rsidRPr="006C5307">
        <w:rPr>
          <w:rFonts w:ascii="Times New Roman" w:hAnsi="Times New Roman"/>
          <w:sz w:val="28"/>
          <w:szCs w:val="28"/>
        </w:rPr>
        <w:t>4. Настоящее решение вступает в силу на следующий день после дня его официального опубликования.</w:t>
      </w:r>
    </w:p>
    <w:p w:rsidR="006C5307" w:rsidRPr="006C5307" w:rsidRDefault="006C5307" w:rsidP="00132880">
      <w:pPr>
        <w:rPr>
          <w:rFonts w:ascii="Times New Roman" w:hAnsi="Times New Roman"/>
          <w:sz w:val="28"/>
          <w:szCs w:val="28"/>
        </w:rPr>
      </w:pPr>
      <w:r w:rsidRPr="006C5307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6C530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C5307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</w:t>
      </w:r>
      <w:r w:rsidR="00E46F65">
        <w:rPr>
          <w:rFonts w:ascii="Times New Roman" w:hAnsi="Times New Roman"/>
          <w:sz w:val="28"/>
          <w:szCs w:val="28"/>
        </w:rPr>
        <w:t>Архангельского</w:t>
      </w:r>
      <w:r w:rsidRPr="006C5307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области.</w:t>
      </w:r>
    </w:p>
    <w:p w:rsidR="006C5307" w:rsidRDefault="006C5307" w:rsidP="00132880">
      <w:pPr>
        <w:rPr>
          <w:b/>
        </w:rPr>
      </w:pPr>
    </w:p>
    <w:p w:rsidR="00606F23" w:rsidRDefault="00606F23" w:rsidP="00132880">
      <w:pPr>
        <w:rPr>
          <w:b/>
        </w:rPr>
      </w:pPr>
    </w:p>
    <w:p w:rsidR="00606F23" w:rsidRPr="00E36B9F" w:rsidRDefault="00606F23" w:rsidP="00132880">
      <w:pPr>
        <w:rPr>
          <w:b/>
        </w:rPr>
      </w:pPr>
    </w:p>
    <w:p w:rsidR="006C5307" w:rsidRPr="006C5307" w:rsidRDefault="006C5307" w:rsidP="00132880">
      <w:pPr>
        <w:ind w:firstLine="0"/>
        <w:rPr>
          <w:rFonts w:ascii="Times New Roman" w:hAnsi="Times New Roman"/>
          <w:sz w:val="28"/>
          <w:szCs w:val="28"/>
        </w:rPr>
      </w:pPr>
      <w:r w:rsidRPr="006C5307">
        <w:rPr>
          <w:rFonts w:ascii="Times New Roman" w:hAnsi="Times New Roman"/>
          <w:sz w:val="28"/>
          <w:szCs w:val="28"/>
        </w:rPr>
        <w:t xml:space="preserve">Глава </w:t>
      </w:r>
      <w:r w:rsidR="00E46F65">
        <w:rPr>
          <w:rFonts w:ascii="Times New Roman" w:hAnsi="Times New Roman"/>
          <w:sz w:val="28"/>
          <w:szCs w:val="28"/>
        </w:rPr>
        <w:t>Архангельского</w:t>
      </w:r>
      <w:r w:rsidR="004C1343">
        <w:rPr>
          <w:rFonts w:ascii="Times New Roman" w:hAnsi="Times New Roman"/>
          <w:sz w:val="28"/>
          <w:szCs w:val="28"/>
        </w:rPr>
        <w:t xml:space="preserve"> </w:t>
      </w:r>
      <w:r w:rsidRPr="006C5307">
        <w:rPr>
          <w:rFonts w:ascii="Times New Roman" w:hAnsi="Times New Roman"/>
          <w:sz w:val="28"/>
          <w:szCs w:val="28"/>
        </w:rPr>
        <w:t>сельсовета</w:t>
      </w:r>
    </w:p>
    <w:p w:rsidR="006C5307" w:rsidRPr="006C5307" w:rsidRDefault="006C5307" w:rsidP="00132880">
      <w:pPr>
        <w:ind w:firstLine="0"/>
        <w:rPr>
          <w:rFonts w:ascii="Times New Roman" w:hAnsi="Times New Roman"/>
          <w:sz w:val="28"/>
          <w:szCs w:val="28"/>
        </w:rPr>
      </w:pPr>
      <w:r w:rsidRPr="006C5307">
        <w:rPr>
          <w:rFonts w:ascii="Times New Roman" w:hAnsi="Times New Roman"/>
          <w:sz w:val="28"/>
          <w:szCs w:val="28"/>
        </w:rPr>
        <w:t>Городищенского района</w:t>
      </w:r>
      <w:r w:rsidR="004C1343">
        <w:rPr>
          <w:rFonts w:ascii="Times New Roman" w:hAnsi="Times New Roman"/>
          <w:sz w:val="28"/>
          <w:szCs w:val="28"/>
        </w:rPr>
        <w:t xml:space="preserve"> </w:t>
      </w:r>
    </w:p>
    <w:p w:rsidR="006C5307" w:rsidRPr="006C5307" w:rsidRDefault="006C5307" w:rsidP="00132880">
      <w:pPr>
        <w:ind w:firstLine="0"/>
        <w:rPr>
          <w:rFonts w:ascii="Times New Roman" w:hAnsi="Times New Roman"/>
          <w:sz w:val="28"/>
          <w:szCs w:val="28"/>
        </w:rPr>
      </w:pPr>
      <w:r w:rsidRPr="006C5307">
        <w:rPr>
          <w:rFonts w:ascii="Times New Roman" w:hAnsi="Times New Roman"/>
          <w:sz w:val="28"/>
          <w:szCs w:val="28"/>
        </w:rPr>
        <w:t>Пензенской области</w:t>
      </w:r>
      <w:r w:rsidR="00606F23">
        <w:rPr>
          <w:rFonts w:ascii="Times New Roman" w:hAnsi="Times New Roman"/>
          <w:sz w:val="28"/>
          <w:szCs w:val="28"/>
        </w:rPr>
        <w:tab/>
      </w:r>
      <w:r w:rsidR="00606F23">
        <w:rPr>
          <w:rFonts w:ascii="Times New Roman" w:hAnsi="Times New Roman"/>
          <w:sz w:val="28"/>
          <w:szCs w:val="28"/>
        </w:rPr>
        <w:tab/>
      </w:r>
      <w:r w:rsidR="00606F23">
        <w:rPr>
          <w:rFonts w:ascii="Times New Roman" w:hAnsi="Times New Roman"/>
          <w:sz w:val="28"/>
          <w:szCs w:val="28"/>
        </w:rPr>
        <w:tab/>
      </w:r>
      <w:r w:rsidR="00606F23">
        <w:rPr>
          <w:rFonts w:ascii="Times New Roman" w:hAnsi="Times New Roman"/>
          <w:sz w:val="28"/>
          <w:szCs w:val="28"/>
        </w:rPr>
        <w:tab/>
      </w:r>
      <w:r w:rsidR="00606F23">
        <w:rPr>
          <w:rFonts w:ascii="Times New Roman" w:hAnsi="Times New Roman"/>
          <w:sz w:val="28"/>
          <w:szCs w:val="28"/>
        </w:rPr>
        <w:tab/>
      </w:r>
      <w:r w:rsidR="00606F23">
        <w:rPr>
          <w:rFonts w:ascii="Times New Roman" w:hAnsi="Times New Roman"/>
          <w:sz w:val="28"/>
          <w:szCs w:val="28"/>
        </w:rPr>
        <w:tab/>
      </w:r>
      <w:r w:rsidR="00606F23">
        <w:rPr>
          <w:rFonts w:ascii="Times New Roman" w:hAnsi="Times New Roman"/>
          <w:sz w:val="28"/>
          <w:szCs w:val="28"/>
        </w:rPr>
        <w:tab/>
        <w:t>В.Н.Катаев</w:t>
      </w:r>
    </w:p>
    <w:p w:rsidR="0051582E" w:rsidRPr="0051582E" w:rsidRDefault="0051582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51582E" w:rsidRPr="0051582E" w:rsidRDefault="0051582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51582E" w:rsidRDefault="0051582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663A1E" w:rsidRDefault="00663A1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663A1E" w:rsidRDefault="00663A1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663A1E" w:rsidRDefault="00663A1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663A1E" w:rsidRDefault="00663A1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663A1E" w:rsidRDefault="00663A1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663A1E" w:rsidRDefault="00663A1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663A1E" w:rsidRDefault="00663A1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663A1E" w:rsidRDefault="00663A1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663A1E" w:rsidRDefault="00663A1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663A1E" w:rsidRDefault="00663A1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663A1E" w:rsidRDefault="00663A1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663A1E" w:rsidRDefault="00663A1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663A1E" w:rsidRDefault="00663A1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663A1E" w:rsidRDefault="00663A1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663A1E" w:rsidRDefault="00663A1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663A1E" w:rsidRDefault="00663A1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663A1E" w:rsidRDefault="00663A1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663A1E" w:rsidRDefault="00663A1E" w:rsidP="00132880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5D2F42" w:rsidRDefault="005D2F42" w:rsidP="00132880">
      <w:pPr>
        <w:jc w:val="right"/>
        <w:rPr>
          <w:rFonts w:ascii="Times New Roman" w:hAnsi="Times New Roman"/>
          <w:sz w:val="28"/>
          <w:szCs w:val="28"/>
        </w:rPr>
      </w:pPr>
    </w:p>
    <w:p w:rsidR="005D2F42" w:rsidRDefault="005D2F42" w:rsidP="00132880">
      <w:pPr>
        <w:jc w:val="right"/>
        <w:rPr>
          <w:rFonts w:ascii="Times New Roman" w:hAnsi="Times New Roman"/>
          <w:sz w:val="28"/>
          <w:szCs w:val="28"/>
        </w:rPr>
      </w:pPr>
    </w:p>
    <w:p w:rsidR="005D2F42" w:rsidRDefault="005D2F42" w:rsidP="00132880">
      <w:pPr>
        <w:jc w:val="right"/>
        <w:rPr>
          <w:rFonts w:ascii="Times New Roman" w:hAnsi="Times New Roman"/>
          <w:sz w:val="28"/>
          <w:szCs w:val="28"/>
        </w:rPr>
      </w:pPr>
    </w:p>
    <w:p w:rsidR="005D2F42" w:rsidRDefault="005D2F42" w:rsidP="00132880">
      <w:pPr>
        <w:jc w:val="right"/>
        <w:rPr>
          <w:rFonts w:ascii="Times New Roman" w:hAnsi="Times New Roman"/>
          <w:sz w:val="28"/>
          <w:szCs w:val="28"/>
        </w:rPr>
      </w:pPr>
    </w:p>
    <w:p w:rsidR="005D2F42" w:rsidRDefault="005D2F42" w:rsidP="00132880">
      <w:pPr>
        <w:jc w:val="right"/>
        <w:rPr>
          <w:rFonts w:ascii="Times New Roman" w:hAnsi="Times New Roman"/>
          <w:sz w:val="28"/>
          <w:szCs w:val="28"/>
        </w:rPr>
      </w:pPr>
    </w:p>
    <w:p w:rsidR="005D2F42" w:rsidRDefault="005D2F42" w:rsidP="00132880">
      <w:pPr>
        <w:jc w:val="right"/>
        <w:rPr>
          <w:rFonts w:ascii="Times New Roman" w:hAnsi="Times New Roman"/>
          <w:sz w:val="28"/>
          <w:szCs w:val="28"/>
        </w:rPr>
      </w:pPr>
    </w:p>
    <w:p w:rsidR="005D2F42" w:rsidRDefault="005D2F42" w:rsidP="00132880">
      <w:pPr>
        <w:jc w:val="right"/>
        <w:rPr>
          <w:rFonts w:ascii="Times New Roman" w:hAnsi="Times New Roman"/>
          <w:sz w:val="28"/>
          <w:szCs w:val="28"/>
        </w:rPr>
      </w:pPr>
    </w:p>
    <w:p w:rsidR="005D2F42" w:rsidRDefault="005D2F42" w:rsidP="00132880">
      <w:pPr>
        <w:jc w:val="right"/>
        <w:rPr>
          <w:rFonts w:ascii="Times New Roman" w:hAnsi="Times New Roman"/>
          <w:sz w:val="28"/>
          <w:szCs w:val="28"/>
        </w:rPr>
      </w:pPr>
    </w:p>
    <w:p w:rsidR="00663A1E" w:rsidRDefault="0051582E" w:rsidP="00132880">
      <w:pPr>
        <w:jc w:val="right"/>
        <w:rPr>
          <w:rFonts w:ascii="Times New Roman" w:hAnsi="Times New Roman"/>
          <w:sz w:val="28"/>
          <w:szCs w:val="28"/>
        </w:rPr>
      </w:pPr>
      <w:r w:rsidRPr="0051582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1582E" w:rsidRDefault="0051582E" w:rsidP="00132880">
      <w:pPr>
        <w:jc w:val="right"/>
        <w:rPr>
          <w:rFonts w:ascii="Times New Roman" w:hAnsi="Times New Roman"/>
          <w:sz w:val="28"/>
          <w:szCs w:val="28"/>
        </w:rPr>
      </w:pPr>
      <w:r w:rsidRPr="0051582E">
        <w:rPr>
          <w:rFonts w:ascii="Times New Roman" w:hAnsi="Times New Roman"/>
          <w:sz w:val="28"/>
          <w:szCs w:val="28"/>
        </w:rPr>
        <w:t>к решению</w:t>
      </w:r>
    </w:p>
    <w:p w:rsidR="00663A1E" w:rsidRDefault="00663A1E" w:rsidP="0013288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местного самоуправления</w:t>
      </w:r>
    </w:p>
    <w:p w:rsidR="00663A1E" w:rsidRDefault="00E46F65" w:rsidP="0013288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Архангельского</w:t>
      </w:r>
      <w:r w:rsidR="00663A1E">
        <w:rPr>
          <w:rFonts w:ascii="Times New Roman" w:hAnsi="Times New Roman"/>
          <w:sz w:val="28"/>
          <w:szCs w:val="28"/>
        </w:rPr>
        <w:t xml:space="preserve"> сельсовета</w:t>
      </w:r>
    </w:p>
    <w:p w:rsidR="00663A1E" w:rsidRDefault="00663A1E" w:rsidP="0013288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Городищенского района</w:t>
      </w:r>
    </w:p>
    <w:p w:rsidR="00663A1E" w:rsidRPr="0051582E" w:rsidRDefault="00663A1E" w:rsidP="0013288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Пензенской области</w:t>
      </w:r>
    </w:p>
    <w:p w:rsidR="0051582E" w:rsidRPr="005D2F42" w:rsidRDefault="005D2F42" w:rsidP="00132880">
      <w:pPr>
        <w:pStyle w:val="af"/>
        <w:spacing w:after="0"/>
        <w:ind w:firstLine="709"/>
        <w:jc w:val="right"/>
        <w:rPr>
          <w:sz w:val="28"/>
          <w:szCs w:val="28"/>
          <w:u w:val="single"/>
        </w:rPr>
      </w:pPr>
      <w:r w:rsidRPr="005D2F42">
        <w:rPr>
          <w:sz w:val="28"/>
          <w:szCs w:val="28"/>
          <w:u w:val="single"/>
        </w:rPr>
        <w:t>от 28.09.2017 № 493-83/6</w:t>
      </w:r>
    </w:p>
    <w:p w:rsidR="0051582E" w:rsidRPr="0051582E" w:rsidRDefault="0051582E" w:rsidP="00132880">
      <w:pPr>
        <w:rPr>
          <w:rFonts w:ascii="Times New Roman" w:hAnsi="Times New Roman"/>
          <w:sz w:val="28"/>
          <w:szCs w:val="28"/>
        </w:rPr>
      </w:pPr>
      <w:bookmarkStart w:id="0" w:name="P000A"/>
      <w:bookmarkEnd w:id="0"/>
    </w:p>
    <w:p w:rsidR="0051582E" w:rsidRPr="00663A1E" w:rsidRDefault="0051582E" w:rsidP="00132880">
      <w:pPr>
        <w:pStyle w:val="af"/>
        <w:spacing w:after="0"/>
        <w:ind w:firstLine="709"/>
        <w:jc w:val="center"/>
        <w:rPr>
          <w:b/>
          <w:sz w:val="28"/>
          <w:szCs w:val="28"/>
        </w:rPr>
      </w:pPr>
      <w:bookmarkStart w:id="1" w:name="P000B"/>
      <w:bookmarkStart w:id="2" w:name="P000D"/>
      <w:bookmarkStart w:id="3" w:name="P000E"/>
      <w:bookmarkEnd w:id="1"/>
      <w:bookmarkEnd w:id="2"/>
      <w:bookmarkEnd w:id="3"/>
      <w:r w:rsidRPr="00663A1E">
        <w:rPr>
          <w:rFonts w:eastAsia="Times New Roman"/>
          <w:b/>
          <w:bCs/>
          <w:iCs/>
          <w:kern w:val="0"/>
          <w:sz w:val="28"/>
          <w:szCs w:val="28"/>
        </w:rPr>
        <w:t xml:space="preserve">Правила благоустройства территории </w:t>
      </w:r>
      <w:r w:rsidR="00E46F65">
        <w:rPr>
          <w:b/>
          <w:sz w:val="28"/>
          <w:szCs w:val="28"/>
        </w:rPr>
        <w:t>Архангельского</w:t>
      </w:r>
      <w:r w:rsidR="00663A1E" w:rsidRPr="00663A1E">
        <w:rPr>
          <w:b/>
          <w:sz w:val="28"/>
          <w:szCs w:val="28"/>
        </w:rPr>
        <w:t xml:space="preserve"> сельсовета Городищенского района Пензенской области</w:t>
      </w:r>
    </w:p>
    <w:p w:rsidR="0051582E" w:rsidRPr="0051582E" w:rsidRDefault="0051582E" w:rsidP="00132880">
      <w:pPr>
        <w:rPr>
          <w:rFonts w:ascii="Times New Roman" w:hAnsi="Times New Roman"/>
          <w:sz w:val="28"/>
          <w:szCs w:val="28"/>
        </w:rPr>
      </w:pPr>
    </w:p>
    <w:p w:rsidR="0051582E" w:rsidRPr="0051582E" w:rsidRDefault="0051582E" w:rsidP="00132880">
      <w:pPr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51582E">
        <w:rPr>
          <w:rFonts w:ascii="Times New Roman" w:hAnsi="Times New Roman"/>
          <w:b/>
          <w:bCs/>
          <w:iCs/>
          <w:sz w:val="28"/>
          <w:szCs w:val="28"/>
        </w:rPr>
        <w:t xml:space="preserve">1. Общие положения </w:t>
      </w:r>
    </w:p>
    <w:p w:rsidR="0051582E" w:rsidRPr="0051582E" w:rsidRDefault="0051582E" w:rsidP="00132880">
      <w:pPr>
        <w:rPr>
          <w:rFonts w:ascii="Times New Roman" w:hAnsi="Times New Roman"/>
          <w:sz w:val="28"/>
          <w:szCs w:val="28"/>
        </w:rPr>
      </w:pPr>
      <w:bookmarkStart w:id="4" w:name="P000F"/>
      <w:bookmarkEnd w:id="4"/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1.1. </w:t>
      </w:r>
      <w:proofErr w:type="gram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Настоящие Правила благоустройства территории </w:t>
      </w:r>
      <w:r w:rsidR="00E46F65">
        <w:rPr>
          <w:rFonts w:ascii="Times New Roman" w:hAnsi="Times New Roman"/>
          <w:sz w:val="28"/>
          <w:szCs w:val="28"/>
        </w:rPr>
        <w:t>Архангельского</w:t>
      </w:r>
      <w:r w:rsidR="00663A1E" w:rsidRPr="006C5307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(далее - Правила) направлены на обеспечение содержания объектов благоустройства, обеспечение</w:t>
      </w:r>
      <w:r w:rsidR="004C13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доступности мест общественного пользования, обеспечение сохранности внешнего архитектурно-художественного облика, обеспечение сохранности объектов благоустройства, обеспечение комфортного и безопасного проживания граждан, поддержание и улучшение санитарного и эстетического состояния территории </w:t>
      </w:r>
      <w:r w:rsidR="00E46F65">
        <w:rPr>
          <w:rFonts w:ascii="Times New Roman" w:hAnsi="Times New Roman"/>
          <w:sz w:val="28"/>
          <w:szCs w:val="28"/>
        </w:rPr>
        <w:t>Архангельского</w:t>
      </w:r>
      <w:r w:rsidR="00663A1E" w:rsidRPr="006C5307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территория поселения) и устанавливают:</w:t>
      </w:r>
      <w:proofErr w:type="gramEnd"/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1) требования к содержанию зданий, сооружений и земельных участков, на которых они расположены, к </w:t>
      </w:r>
      <w:r w:rsidRPr="0051582E">
        <w:rPr>
          <w:rFonts w:ascii="Times New Roman" w:hAnsi="Times New Roman"/>
          <w:sz w:val="28"/>
          <w:szCs w:val="28"/>
        </w:rPr>
        <w:t xml:space="preserve">архитектурно-градостроительному облику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соответствующих зданий и сооружений;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2) перечень работ по благоустройству и периодичность их выполнения;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hAnsi="Times New Roman"/>
          <w:bCs/>
          <w:sz w:val="28"/>
          <w:szCs w:val="28"/>
        </w:rPr>
        <w:t>3) порядок участия собственников зданий (помещений в них) и сооружений в благоустройстве прилегающих территорий;</w:t>
      </w:r>
    </w:p>
    <w:p w:rsidR="0051582E" w:rsidRPr="0051582E" w:rsidRDefault="001D6FBE" w:rsidP="00132880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51582E" w:rsidRPr="0051582E">
        <w:rPr>
          <w:rFonts w:ascii="Times New Roman" w:hAnsi="Times New Roman"/>
          <w:bCs/>
          <w:sz w:val="28"/>
          <w:szCs w:val="28"/>
        </w:rPr>
        <w:t xml:space="preserve">) порядок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 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1.2. Задачи настоящих Правил: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1) обеспечение содержания объектов благоустройства на территории </w:t>
      </w:r>
      <w:r w:rsidRPr="0051582E">
        <w:rPr>
          <w:rFonts w:ascii="Times New Roman" w:hAnsi="Times New Roman"/>
          <w:sz w:val="28"/>
          <w:szCs w:val="28"/>
        </w:rPr>
        <w:t>поселения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2) обеспечение доступности мест общественного пользования на территории </w:t>
      </w:r>
      <w:r w:rsidRPr="0051582E">
        <w:rPr>
          <w:rFonts w:ascii="Times New Roman" w:hAnsi="Times New Roman"/>
          <w:sz w:val="28"/>
          <w:szCs w:val="28"/>
        </w:rPr>
        <w:t>поселения;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3) обеспечение сохранности внешнего архитектурно-художественного облика территории </w:t>
      </w:r>
      <w:r w:rsidRPr="0051582E">
        <w:rPr>
          <w:rFonts w:ascii="Times New Roman" w:hAnsi="Times New Roman"/>
          <w:sz w:val="28"/>
          <w:szCs w:val="28"/>
        </w:rPr>
        <w:t>поселения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4) обеспечение сохранности объектов благоустройства, расположенных на территории </w:t>
      </w:r>
      <w:r w:rsidRPr="0051582E">
        <w:rPr>
          <w:rFonts w:ascii="Times New Roman" w:hAnsi="Times New Roman"/>
          <w:sz w:val="28"/>
          <w:szCs w:val="28"/>
        </w:rPr>
        <w:t>поселения;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5) обеспечение комфортного и безопасного проживания граждан на территории </w:t>
      </w:r>
      <w:r w:rsidRPr="0051582E">
        <w:rPr>
          <w:rFonts w:ascii="Times New Roman" w:hAnsi="Times New Roman"/>
          <w:sz w:val="28"/>
          <w:szCs w:val="28"/>
        </w:rPr>
        <w:t>поселения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6) поддержание и улучшение санитарного и эстетического состояния территории поселения.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1.3. Правила </w:t>
      </w:r>
      <w:proofErr w:type="gram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обязательны к исполнению</w:t>
      </w:r>
      <w:proofErr w:type="gram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для органов местного самоуправления</w:t>
      </w:r>
      <w:r w:rsidR="00CF7EC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46F65">
        <w:rPr>
          <w:rFonts w:ascii="Times New Roman" w:eastAsia="Calibri" w:hAnsi="Times New Roman"/>
          <w:sz w:val="28"/>
          <w:szCs w:val="28"/>
          <w:lang w:eastAsia="en-US"/>
        </w:rPr>
        <w:t>Архангельского</w:t>
      </w:r>
      <w:r w:rsidR="00CF7EC7">
        <w:rPr>
          <w:rFonts w:ascii="Times New Roman" w:eastAsia="Calibri" w:hAnsi="Times New Roman"/>
          <w:sz w:val="28"/>
          <w:szCs w:val="28"/>
          <w:lang w:eastAsia="en-US"/>
        </w:rPr>
        <w:t xml:space="preserve"> сельсовета Городищенского района Пензенской области</w:t>
      </w:r>
      <w:r w:rsidRPr="0051582E">
        <w:rPr>
          <w:rFonts w:ascii="Times New Roman" w:hAnsi="Times New Roman"/>
          <w:sz w:val="28"/>
          <w:szCs w:val="28"/>
        </w:rPr>
        <w:t xml:space="preserve">,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юридических и физических лиц, являющихся правообладателями расположенных на территории </w:t>
      </w:r>
      <w:r w:rsidRPr="0051582E">
        <w:rPr>
          <w:rFonts w:ascii="Times New Roman" w:hAnsi="Times New Roman"/>
          <w:sz w:val="28"/>
          <w:szCs w:val="28"/>
        </w:rPr>
        <w:t xml:space="preserve">поселения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земельных участков, зданий, сооружений, в том числе для юридических лиц, обладающих указанными объектами на праве хозяйственного ведения или оперативного управления.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hAnsi="Times New Roman"/>
          <w:sz w:val="28"/>
          <w:szCs w:val="28"/>
        </w:rPr>
        <w:t>1.4. Для целей настоящих Правил используются следующие термины и определения: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1582E">
        <w:rPr>
          <w:rFonts w:ascii="Times New Roman" w:hAnsi="Times New Roman"/>
          <w:sz w:val="28"/>
          <w:szCs w:val="28"/>
        </w:rPr>
        <w:t>1) объекты благоустройства – здания, сооружения, расположенные на территории поселения; земельные участки, занятые жилищным фондом; земельные участки общего пользования, занятые площадями, улицами, проездами, автомобильными дорогами, набережными, скверами, водными объектами пляжами и другими объектами; малые архитектурные формы, рекламные конструкции и средства размещения информации, системы навигации (информационные стенды, указатели и другие подобные объекты), общественные кладбища;</w:t>
      </w:r>
      <w:proofErr w:type="gramEnd"/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hAnsi="Times New Roman"/>
          <w:sz w:val="28"/>
          <w:szCs w:val="28"/>
        </w:rPr>
        <w:t>2) элементы объектов благоустройства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 в соответствии с их функциональным назначением;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hAnsi="Times New Roman"/>
          <w:sz w:val="28"/>
          <w:szCs w:val="28"/>
        </w:rPr>
        <w:t>3) 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1582E">
        <w:rPr>
          <w:rFonts w:ascii="Times New Roman" w:hAnsi="Times New Roman"/>
          <w:sz w:val="28"/>
          <w:szCs w:val="28"/>
        </w:rPr>
        <w:t>4) малые архитектурные формы - элементы монументально-декоративного оформления, устройства для оформления озеленения, водные устройства, муниципальная (садово-парковая) мебель (скамейки, цветочные вазы) на территории поселения;</w:t>
      </w:r>
      <w:proofErr w:type="gramEnd"/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hAnsi="Times New Roman"/>
          <w:sz w:val="28"/>
          <w:szCs w:val="28"/>
        </w:rPr>
        <w:t>5) средства размещения информации - конструкции, сооружения, технические приспособления, художественные элементы и другие носители, предназначенные для распространения информации, за исключением рекламных конструкций;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hAnsi="Times New Roman"/>
          <w:sz w:val="28"/>
          <w:szCs w:val="28"/>
        </w:rPr>
        <w:t>6) элементы озеленения - древесная, древесно-кустарниковая, кустарниковая и травянистая растительность как искусственного, так и естественного происхождения;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hAnsi="Times New Roman"/>
          <w:sz w:val="28"/>
          <w:szCs w:val="28"/>
        </w:rPr>
        <w:t>7) газон - участок земли, территория которого ограничена бортовым (бордюрным) камнем, бровкой или иным ограждением или обозначением искусственного происхождения, а поверхность покрыта травянистой и (или) древесно-кустарниковой растительностью либо предназначена для озеленения;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hAnsi="Times New Roman"/>
          <w:sz w:val="28"/>
          <w:szCs w:val="28"/>
        </w:rPr>
        <w:t xml:space="preserve">8) повреждение элементов озеленения - механическое, термическое, химическое и (или) иное воздействие, которое привело к нарушению целостности кроны, ветвей древесно-кустарниковой растительности, ствола, корневой системы и живого напочвенного покрова и потере декоративных качеств, а также загрязнение почвы на озелененных территориях вредными </w:t>
      </w:r>
      <w:r w:rsidRPr="0051582E">
        <w:rPr>
          <w:rFonts w:ascii="Times New Roman" w:hAnsi="Times New Roman"/>
          <w:sz w:val="28"/>
          <w:szCs w:val="28"/>
        </w:rPr>
        <w:lastRenderedPageBreak/>
        <w:t>для растений веществами, не влекущее прекращение роста элемента озеленения;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hAnsi="Times New Roman"/>
          <w:sz w:val="28"/>
          <w:szCs w:val="28"/>
        </w:rPr>
        <w:t>9) уничтожение элементов озеленения - вырубка (снос), повреждение или выкапывание элементов озеленения, которые повлекли прекращение их роста, гибель или утрату;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hAnsi="Times New Roman"/>
          <w:sz w:val="28"/>
          <w:szCs w:val="28"/>
        </w:rPr>
        <w:t>10) компенсационное озеленение - воспроизводство элементов озеленения взамен уничтоженных и (или) поврежденных;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1582E">
        <w:rPr>
          <w:rFonts w:ascii="Times New Roman" w:hAnsi="Times New Roman"/>
          <w:sz w:val="28"/>
          <w:szCs w:val="28"/>
        </w:rPr>
        <w:t xml:space="preserve">11) твердое покрытие - дорожное покрытие в составе дорожных одежд капитального, облегченного и переходного типов, монолитное или сборное, выполняемое из асфальтобетона, </w:t>
      </w:r>
      <w:proofErr w:type="spellStart"/>
      <w:r w:rsidRPr="0051582E">
        <w:rPr>
          <w:rFonts w:ascii="Times New Roman" w:hAnsi="Times New Roman"/>
          <w:sz w:val="28"/>
          <w:szCs w:val="28"/>
        </w:rPr>
        <w:t>цементобетона</w:t>
      </w:r>
      <w:proofErr w:type="spellEnd"/>
      <w:r w:rsidRPr="0051582E">
        <w:rPr>
          <w:rFonts w:ascii="Times New Roman" w:hAnsi="Times New Roman"/>
          <w:sz w:val="28"/>
          <w:szCs w:val="28"/>
        </w:rPr>
        <w:t>, природного камня и других подобных материалов;</w:t>
      </w:r>
      <w:proofErr w:type="gramEnd"/>
    </w:p>
    <w:p w:rsidR="0051582E" w:rsidRPr="0051582E" w:rsidRDefault="0051582E" w:rsidP="00132880">
      <w:pPr>
        <w:autoSpaceDE w:val="0"/>
        <w:autoSpaceDN w:val="0"/>
        <w:adjustRightInd w:val="0"/>
        <w:ind w:firstLine="568"/>
        <w:rPr>
          <w:rFonts w:ascii="Times New Roman" w:hAnsi="Times New Roman"/>
          <w:sz w:val="28"/>
          <w:szCs w:val="28"/>
        </w:rPr>
      </w:pPr>
      <w:r w:rsidRPr="0051582E">
        <w:rPr>
          <w:rFonts w:ascii="Times New Roman" w:hAnsi="Times New Roman"/>
          <w:sz w:val="28"/>
          <w:szCs w:val="28"/>
        </w:rPr>
        <w:t>12) фасад здания или сооружения - наружная сторона здания или сооружения;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hAnsi="Times New Roman"/>
          <w:sz w:val="28"/>
          <w:szCs w:val="28"/>
        </w:rPr>
        <w:t>13) прилегающая территория – часть земельног</w:t>
      </w:r>
      <w:proofErr w:type="gramStart"/>
      <w:r w:rsidRPr="0051582E">
        <w:rPr>
          <w:rFonts w:ascii="Times New Roman" w:hAnsi="Times New Roman"/>
          <w:sz w:val="28"/>
          <w:szCs w:val="28"/>
        </w:rPr>
        <w:t>о(</w:t>
      </w:r>
      <w:proofErr w:type="spellStart"/>
      <w:proofErr w:type="gramEnd"/>
      <w:r w:rsidRPr="0051582E">
        <w:rPr>
          <w:rFonts w:ascii="Times New Roman" w:hAnsi="Times New Roman"/>
          <w:sz w:val="28"/>
          <w:szCs w:val="28"/>
        </w:rPr>
        <w:t>ых</w:t>
      </w:r>
      <w:proofErr w:type="spellEnd"/>
      <w:r w:rsidRPr="0051582E">
        <w:rPr>
          <w:rFonts w:ascii="Times New Roman" w:hAnsi="Times New Roman"/>
          <w:sz w:val="28"/>
          <w:szCs w:val="28"/>
        </w:rPr>
        <w:t>) участка(</w:t>
      </w:r>
      <w:proofErr w:type="spellStart"/>
      <w:r w:rsidRPr="0051582E">
        <w:rPr>
          <w:rFonts w:ascii="Times New Roman" w:hAnsi="Times New Roman"/>
          <w:sz w:val="28"/>
          <w:szCs w:val="28"/>
        </w:rPr>
        <w:t>ов</w:t>
      </w:r>
      <w:proofErr w:type="spellEnd"/>
      <w:r w:rsidRPr="0051582E">
        <w:rPr>
          <w:rFonts w:ascii="Times New Roman" w:hAnsi="Times New Roman"/>
          <w:sz w:val="28"/>
          <w:szCs w:val="28"/>
        </w:rPr>
        <w:t xml:space="preserve">) общего пользования, находящихся в муниципальной собственности и (или) государственная собственность на которые не разграничена, границы которой определены соглашением,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заключенным администрацией с физическим и юридическим лицом или </w:t>
      </w:r>
      <w:r w:rsidRPr="0051582E">
        <w:rPr>
          <w:rFonts w:ascii="Times New Roman" w:hAnsi="Times New Roman"/>
          <w:sz w:val="28"/>
          <w:szCs w:val="28"/>
        </w:rPr>
        <w:t xml:space="preserve">непосредственно примыкающая к границам земельного участка, здания, сооружения, ограждения, к строительной площадке, объектам торговли, рекламным конструкциям и иным объектам, находящимся на праве собственности или на ином вещном </w:t>
      </w:r>
      <w:proofErr w:type="gramStart"/>
      <w:r w:rsidRPr="0051582E">
        <w:rPr>
          <w:rFonts w:ascii="Times New Roman" w:hAnsi="Times New Roman"/>
          <w:sz w:val="28"/>
          <w:szCs w:val="28"/>
        </w:rPr>
        <w:t>праве</w:t>
      </w:r>
      <w:proofErr w:type="gramEnd"/>
      <w:r w:rsidRPr="0051582E">
        <w:rPr>
          <w:rFonts w:ascii="Times New Roman" w:hAnsi="Times New Roman"/>
          <w:sz w:val="28"/>
          <w:szCs w:val="28"/>
        </w:rPr>
        <w:t xml:space="preserve"> у физического или юридического лица;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1582E">
        <w:rPr>
          <w:rFonts w:ascii="Times New Roman" w:hAnsi="Times New Roman"/>
          <w:sz w:val="28"/>
          <w:szCs w:val="28"/>
        </w:rPr>
        <w:t>14) элементы освещения - осветительные приборы наружного освещения (светильники, прожекторы, архитектурно-художественная подсветка), установленные на улицах, площадях, на специально предназначенных для такого освещения опорах, стенах, перекрытиях зданий и сооружений, ограждениях мостов, на металлических, железобетонных и других конструкциях зданий и сооружений и в иных местах общественного пользования;</w:t>
      </w:r>
      <w:proofErr w:type="gramEnd"/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hAnsi="Times New Roman"/>
          <w:sz w:val="28"/>
          <w:szCs w:val="28"/>
        </w:rPr>
        <w:t>15) собственник или иной владелец – юридическое или физическое лицо, владеющее зданием, сооружением, земельным участком на праве собственности либо ином вещном праве;</w:t>
      </w:r>
    </w:p>
    <w:p w:rsidR="0051582E" w:rsidRPr="0051582E" w:rsidRDefault="0051582E" w:rsidP="00132880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1582E">
        <w:rPr>
          <w:rFonts w:ascii="Times New Roman" w:hAnsi="Times New Roman"/>
          <w:sz w:val="28"/>
          <w:szCs w:val="28"/>
        </w:rPr>
        <w:t xml:space="preserve">16) лотковая зона - территория проезжей части автомобильной дороги вдоль бордюрного камня шириной </w:t>
      </w:r>
      <w:smartTag w:uri="urn:schemas-microsoft-com:office:smarttags" w:element="metricconverter">
        <w:smartTagPr>
          <w:attr w:name="ProductID" w:val="0,5 м"/>
        </w:smartTagPr>
        <w:r w:rsidRPr="0051582E">
          <w:rPr>
            <w:rFonts w:ascii="Times New Roman" w:hAnsi="Times New Roman"/>
            <w:sz w:val="28"/>
            <w:szCs w:val="28"/>
          </w:rPr>
          <w:t>0,5 м</w:t>
        </w:r>
      </w:smartTag>
      <w:r w:rsidRPr="0051582E">
        <w:rPr>
          <w:rFonts w:ascii="Times New Roman" w:hAnsi="Times New Roman"/>
          <w:sz w:val="28"/>
          <w:szCs w:val="28"/>
        </w:rPr>
        <w:t>;</w:t>
      </w:r>
    </w:p>
    <w:p w:rsidR="0051582E" w:rsidRPr="0051582E" w:rsidRDefault="0051582E" w:rsidP="00132880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51582E">
        <w:rPr>
          <w:rStyle w:val="afb"/>
          <w:rFonts w:ascii="Times New Roman" w:hAnsi="Times New Roman"/>
          <w:b w:val="0"/>
          <w:color w:val="000000"/>
          <w:sz w:val="28"/>
          <w:szCs w:val="28"/>
        </w:rPr>
        <w:t xml:space="preserve">17) </w:t>
      </w:r>
      <w:proofErr w:type="spellStart"/>
      <w:r w:rsidRPr="0051582E">
        <w:rPr>
          <w:rStyle w:val="afb"/>
          <w:rFonts w:ascii="Times New Roman" w:hAnsi="Times New Roman"/>
          <w:b w:val="0"/>
          <w:color w:val="000000"/>
          <w:sz w:val="28"/>
          <w:szCs w:val="28"/>
        </w:rPr>
        <w:t>прилотковая</w:t>
      </w:r>
      <w:proofErr w:type="spellEnd"/>
      <w:r w:rsidRPr="0051582E">
        <w:rPr>
          <w:rStyle w:val="afb"/>
          <w:rFonts w:ascii="Times New Roman" w:hAnsi="Times New Roman"/>
          <w:b w:val="0"/>
          <w:color w:val="000000"/>
          <w:sz w:val="28"/>
          <w:szCs w:val="28"/>
        </w:rPr>
        <w:t xml:space="preserve"> зона</w:t>
      </w:r>
      <w:r w:rsidRPr="0051582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1582E">
        <w:rPr>
          <w:rFonts w:ascii="Times New Roman" w:hAnsi="Times New Roman"/>
          <w:color w:val="000000"/>
          <w:sz w:val="28"/>
          <w:szCs w:val="28"/>
        </w:rPr>
        <w:t>– территория проезжей части автомобильной дороги вдоль лотковой зоны шириной</w:t>
      </w:r>
      <w:r w:rsidRPr="0051582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1582E">
        <w:rPr>
          <w:rFonts w:ascii="Times New Roman" w:hAnsi="Times New Roman"/>
          <w:color w:val="000000"/>
          <w:sz w:val="28"/>
          <w:szCs w:val="28"/>
        </w:rPr>
        <w:t>1 м;</w:t>
      </w:r>
    </w:p>
    <w:p w:rsidR="0051582E" w:rsidRPr="0051582E" w:rsidRDefault="0051582E" w:rsidP="00132880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51582E">
        <w:rPr>
          <w:rFonts w:ascii="Times New Roman" w:hAnsi="Times New Roman"/>
          <w:sz w:val="28"/>
          <w:szCs w:val="28"/>
        </w:rPr>
        <w:t>18) детская площадка – земельный участок, территория которого ограничена бортовым (бордюрным) камнем, бровкой или иным ограждением или обозначением искусственного происхождения, а на поверхности расположено оборудование, предназначенное для игр детей (горки, карусели, качели, песочницы и (или) иные подобные объекты) (далее – игровое оборудование);</w:t>
      </w:r>
      <w:proofErr w:type="gramEnd"/>
    </w:p>
    <w:p w:rsidR="0051582E" w:rsidRDefault="0051582E" w:rsidP="00132880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51582E">
        <w:rPr>
          <w:rFonts w:ascii="Times New Roman" w:hAnsi="Times New Roman"/>
          <w:sz w:val="28"/>
          <w:szCs w:val="28"/>
        </w:rPr>
        <w:t xml:space="preserve">19) спортивная площадка – земельный участок, территория которого ограничена бортовым (бордюрным) камнем, бровкой или иным ограждением или обозначением искусственного происхождения, а на поверхности </w:t>
      </w:r>
      <w:r w:rsidRPr="0051582E">
        <w:rPr>
          <w:rFonts w:ascii="Times New Roman" w:hAnsi="Times New Roman"/>
          <w:sz w:val="28"/>
          <w:szCs w:val="28"/>
        </w:rPr>
        <w:lastRenderedPageBreak/>
        <w:t>расположено оборудование, предназначенное для занятий физической культурой и спортом (баскетбольные щиты, брусья, гимнастические стенки, турники и (или) иные подобные объекты) (д</w:t>
      </w:r>
      <w:r w:rsidR="00B53846">
        <w:rPr>
          <w:rFonts w:ascii="Times New Roman" w:hAnsi="Times New Roman"/>
          <w:sz w:val="28"/>
          <w:szCs w:val="28"/>
        </w:rPr>
        <w:t>алее – спортивное оборудование)</w:t>
      </w:r>
      <w:r w:rsidRPr="0051582E">
        <w:rPr>
          <w:rFonts w:ascii="Times New Roman" w:hAnsi="Times New Roman"/>
          <w:sz w:val="28"/>
          <w:szCs w:val="28"/>
        </w:rPr>
        <w:t>;</w:t>
      </w:r>
      <w:proofErr w:type="gramEnd"/>
    </w:p>
    <w:p w:rsidR="00B53846" w:rsidRPr="00B53846" w:rsidRDefault="00B53846" w:rsidP="00B53846">
      <w:pPr>
        <w:autoSpaceDE w:val="0"/>
        <w:autoSpaceDN w:val="0"/>
        <w:adjustRightInd w:val="0"/>
        <w:ind w:left="-284" w:right="-428"/>
        <w:rPr>
          <w:rFonts w:ascii="Times New Roman" w:hAnsi="Times New Roman"/>
          <w:sz w:val="28"/>
          <w:szCs w:val="28"/>
        </w:rPr>
      </w:pPr>
      <w:r w:rsidRPr="00B53846">
        <w:rPr>
          <w:rFonts w:ascii="Times New Roman" w:hAnsi="Times New Roman"/>
          <w:sz w:val="28"/>
          <w:szCs w:val="28"/>
        </w:rPr>
        <w:t xml:space="preserve">20) осуществление земляных работ - производство работ, осуществляемых на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B53846">
        <w:rPr>
          <w:rFonts w:ascii="Times New Roman" w:hAnsi="Times New Roman"/>
          <w:sz w:val="28"/>
          <w:szCs w:val="28"/>
        </w:rPr>
        <w:t xml:space="preserve">основании разрешения, выданного в установленном порядке администрацией, связанных со вскрытием грунта (вертикальная разработка грунта на глубину более </w:t>
      </w:r>
      <w:smartTag w:uri="urn:schemas-microsoft-com:office:smarttags" w:element="metricconverter">
        <w:smartTagPr>
          <w:attr w:name="ProductID" w:val="30 см"/>
        </w:smartTagPr>
        <w:r w:rsidRPr="00B53846">
          <w:rPr>
            <w:rFonts w:ascii="Times New Roman" w:hAnsi="Times New Roman"/>
            <w:sz w:val="28"/>
            <w:szCs w:val="28"/>
          </w:rPr>
          <w:t>30 см</w:t>
        </w:r>
      </w:smartTag>
      <w:r w:rsidRPr="00B53846">
        <w:rPr>
          <w:rFonts w:ascii="Times New Roman" w:hAnsi="Times New Roman"/>
          <w:sz w:val="28"/>
          <w:szCs w:val="28"/>
        </w:rPr>
        <w:t>), асфальтового покрытия, возведением насыпи, за исключением пахотных работ.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1.5. К деятельности по благоустройству территории относятся: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1) разработка проектной документации по благоустройству территорий;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2) выполнение мероприятий по благоустройству территорий;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3) содержание объектов благоустройства.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1.6. </w:t>
      </w:r>
      <w:r w:rsidRPr="0051582E">
        <w:rPr>
          <w:rFonts w:ascii="Times New Roman" w:hAnsi="Times New Roman"/>
          <w:sz w:val="28"/>
          <w:szCs w:val="28"/>
        </w:rPr>
        <w:t xml:space="preserve">Проектной документацией по благоустройству территорий является совокупность документов, основанных на стратегии социально-экономического развития </w:t>
      </w:r>
      <w:r w:rsidR="00E46F65">
        <w:rPr>
          <w:rFonts w:ascii="Times New Roman" w:hAnsi="Times New Roman"/>
          <w:sz w:val="28"/>
          <w:szCs w:val="28"/>
        </w:rPr>
        <w:t>Архангельского</w:t>
      </w:r>
      <w:r w:rsidR="00CF7EC7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 </w:t>
      </w:r>
      <w:r w:rsidRPr="0051582E">
        <w:rPr>
          <w:rFonts w:ascii="Times New Roman" w:hAnsi="Times New Roman"/>
          <w:sz w:val="28"/>
          <w:szCs w:val="28"/>
        </w:rPr>
        <w:t xml:space="preserve">и потребностях жителей </w:t>
      </w:r>
      <w:r w:rsidR="00E46F65">
        <w:rPr>
          <w:rFonts w:ascii="Times New Roman" w:hAnsi="Times New Roman"/>
          <w:sz w:val="28"/>
          <w:szCs w:val="28"/>
        </w:rPr>
        <w:t>Архангельского</w:t>
      </w:r>
      <w:r w:rsidR="001D6FB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</w:t>
      </w:r>
      <w:r w:rsidRPr="0051582E">
        <w:rPr>
          <w:rFonts w:ascii="Times New Roman" w:hAnsi="Times New Roman"/>
          <w:sz w:val="28"/>
          <w:szCs w:val="28"/>
        </w:rPr>
        <w:t>, который содержит материалы в текстовой и графической форме и определяет проектные решения по благоустройству территории поселения. Состав данной документации определяется администрацией в зависимости от того, к какому объекту благоустройства он относится. Предлагаемые в проектной документации по благоустройству решения готовятся по результатам социологических, архитектурных, градостроительных и иных исследований, социально-экономической оценки эффективности проектных решений.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1.7. Выполнение мероприятий по благоустройству территорий включает в себя:</w:t>
      </w:r>
    </w:p>
    <w:p w:rsidR="0051582E" w:rsidRPr="0051582E" w:rsidRDefault="0051582E" w:rsidP="00132880">
      <w:pPr>
        <w:autoSpaceDE w:val="0"/>
        <w:autoSpaceDN w:val="0"/>
        <w:adjustRightInd w:val="0"/>
        <w:ind w:firstLine="568"/>
        <w:rPr>
          <w:rFonts w:ascii="Times New Roman" w:hAnsi="Times New Roman"/>
          <w:sz w:val="28"/>
          <w:szCs w:val="28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1) очистку улично-дорожной сети, </w:t>
      </w:r>
      <w:r w:rsidRPr="0051582E">
        <w:rPr>
          <w:rFonts w:ascii="Times New Roman" w:hAnsi="Times New Roman"/>
          <w:sz w:val="28"/>
          <w:szCs w:val="28"/>
        </w:rPr>
        <w:t>уличного коммунально-бытового и технического оборудования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, элементов освещения, малых архитектурных форм, других объектов благоустройства;</w:t>
      </w:r>
    </w:p>
    <w:p w:rsidR="0051582E" w:rsidRPr="0051582E" w:rsidRDefault="0051582E" w:rsidP="00132880">
      <w:pPr>
        <w:autoSpaceDE w:val="0"/>
        <w:autoSpaceDN w:val="0"/>
        <w:adjustRightInd w:val="0"/>
        <w:ind w:firstLine="568"/>
        <w:rPr>
          <w:rFonts w:ascii="Times New Roman" w:hAnsi="Times New Roman"/>
          <w:sz w:val="28"/>
          <w:szCs w:val="28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2) поддержание в чистоте и исправном состоянии зданий, сооружений и их элементов 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3) выполнение работ по содержанию территории поселения в соответствии с действующими санитарными, природоохранными, экологическими, техническими нормами и правилами, а также правилами пожарной безопасности в Российской Федерации;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4) уборку, подметание территории поселения, в зимнее время года - уборку и вывоз снега, обработку объектов улично-дорожной сети </w:t>
      </w:r>
      <w:proofErr w:type="spell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противогололедными</w:t>
      </w:r>
      <w:proofErr w:type="spell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препаратами, очистку от мусора родников, ручьев, канав, лотков, ливневой канализации, берегов рек, озер и иных водных объектов;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5) озеленение территории поселения.</w:t>
      </w:r>
    </w:p>
    <w:p w:rsidR="0051582E" w:rsidRPr="0051582E" w:rsidRDefault="0051582E" w:rsidP="00132880">
      <w:pPr>
        <w:ind w:firstLine="568"/>
        <w:rPr>
          <w:rFonts w:ascii="Times New Roman" w:hAnsi="Times New Roman"/>
          <w:sz w:val="28"/>
          <w:szCs w:val="28"/>
        </w:rPr>
      </w:pPr>
      <w:r w:rsidRPr="0051582E">
        <w:rPr>
          <w:rFonts w:ascii="Times New Roman" w:hAnsi="Times New Roman"/>
          <w:sz w:val="28"/>
          <w:szCs w:val="28"/>
        </w:rPr>
        <w:t xml:space="preserve">1.8. В целях повышения эффективности расходов на благоустройство и качества реализованных проектов, а также обеспечения сохранности </w:t>
      </w:r>
      <w:r w:rsidRPr="0051582E">
        <w:rPr>
          <w:rFonts w:ascii="Times New Roman" w:hAnsi="Times New Roman"/>
          <w:sz w:val="28"/>
          <w:szCs w:val="28"/>
        </w:rPr>
        <w:lastRenderedPageBreak/>
        <w:t>созданных объектов благоустройства обеспечивается участие жителей в подготовке и реализации проектов по благоустройству.</w:t>
      </w:r>
    </w:p>
    <w:p w:rsidR="0051582E" w:rsidRPr="0051582E" w:rsidRDefault="0051582E" w:rsidP="00132880">
      <w:pPr>
        <w:ind w:firstLine="568"/>
        <w:rPr>
          <w:rFonts w:ascii="Times New Roman" w:hAnsi="Times New Roman"/>
          <w:sz w:val="28"/>
          <w:szCs w:val="28"/>
        </w:rPr>
      </w:pPr>
      <w:r w:rsidRPr="0051582E">
        <w:rPr>
          <w:rFonts w:ascii="Times New Roman" w:hAnsi="Times New Roman"/>
          <w:sz w:val="28"/>
          <w:szCs w:val="28"/>
        </w:rPr>
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 и является одним из механизмов общественного участия.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1.9. Физические и юридические лица имеют право: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1) участвовать в социально значимых работах, выполняемых в рамках решения органами местного самоуправления </w:t>
      </w:r>
      <w:r w:rsidR="00E46F65">
        <w:rPr>
          <w:rFonts w:ascii="Times New Roman" w:hAnsi="Times New Roman"/>
          <w:sz w:val="28"/>
          <w:szCs w:val="28"/>
        </w:rPr>
        <w:t>Архангельского</w:t>
      </w:r>
      <w:r w:rsidR="001D6FB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вопросов организации благоустройства;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2) участвовать в смотрах, конкурсах, иных массовых мероприятиях по содержанию территории (части территории) поселения.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51582E" w:rsidRPr="0051582E" w:rsidRDefault="0051582E" w:rsidP="00132880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1582E" w:rsidRPr="0051582E" w:rsidRDefault="0051582E" w:rsidP="00132880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2. Требования к содержанию объектов благоустройства </w:t>
      </w:r>
    </w:p>
    <w:p w:rsidR="0051582E" w:rsidRPr="0051582E" w:rsidRDefault="0051582E" w:rsidP="00132880">
      <w:pPr>
        <w:autoSpaceDE w:val="0"/>
        <w:autoSpaceDN w:val="0"/>
        <w:adjustRightInd w:val="0"/>
        <w:jc w:val="center"/>
        <w:outlineLvl w:val="2"/>
        <w:rPr>
          <w:rFonts w:ascii="Times New Roman" w:eastAsia="Calibri" w:hAnsi="Times New Roman"/>
          <w:sz w:val="28"/>
          <w:szCs w:val="28"/>
          <w:lang w:eastAsia="en-US"/>
        </w:rPr>
      </w:pPr>
    </w:p>
    <w:p w:rsidR="0051582E" w:rsidRPr="0051582E" w:rsidRDefault="0051582E" w:rsidP="00132880">
      <w:pPr>
        <w:autoSpaceDE w:val="0"/>
        <w:autoSpaceDN w:val="0"/>
        <w:adjustRightInd w:val="0"/>
        <w:ind w:firstLine="568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2.1. Собственники или иные владельцы зданий, сооружений, земельных участков</w:t>
      </w:r>
      <w:r w:rsidR="004C13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обязаны содержать указанные объекты в чистоте. </w:t>
      </w:r>
    </w:p>
    <w:p w:rsidR="0051582E" w:rsidRDefault="0051582E" w:rsidP="00132880">
      <w:pPr>
        <w:autoSpaceDE w:val="0"/>
        <w:autoSpaceDN w:val="0"/>
        <w:adjustRightInd w:val="0"/>
        <w:ind w:firstLine="568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Собственники или иные владельцы зданий, сооружений обязаны обеспечивать своевременное производство работ по реставрации и ремонту </w:t>
      </w:r>
      <w:r w:rsidRPr="0051582E">
        <w:rPr>
          <w:rFonts w:ascii="Times New Roman" w:hAnsi="Times New Roman"/>
          <w:sz w:val="28"/>
          <w:szCs w:val="28"/>
        </w:rPr>
        <w:t xml:space="preserve">и покраске фасадов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зданий и сооружений и его отдельных элементов, ограждений с фасадной части в случае наличия дефектов лакокрасочного покрытия более 30 % от общей площади </w:t>
      </w:r>
      <w:r w:rsidRPr="0051582E">
        <w:rPr>
          <w:rFonts w:ascii="Times New Roman" w:hAnsi="Times New Roman"/>
          <w:sz w:val="28"/>
          <w:szCs w:val="28"/>
        </w:rPr>
        <w:t>фасада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, а также содержать в чистоте и исправном состоянии входы, цоколи, вывески, средства размещения информации.</w:t>
      </w:r>
      <w:proofErr w:type="gramEnd"/>
    </w:p>
    <w:p w:rsidR="00B53846" w:rsidRPr="00B53846" w:rsidRDefault="00B53846" w:rsidP="00B53846">
      <w:pPr>
        <w:autoSpaceDE w:val="0"/>
        <w:autoSpaceDN w:val="0"/>
        <w:adjustRightInd w:val="0"/>
        <w:ind w:left="-284" w:right="-428" w:firstLine="568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B53846">
        <w:rPr>
          <w:rFonts w:ascii="Times New Roman" w:eastAsia="Calibri" w:hAnsi="Times New Roman"/>
          <w:sz w:val="28"/>
          <w:szCs w:val="28"/>
          <w:lang w:eastAsia="en-US"/>
        </w:rPr>
        <w:t xml:space="preserve">2.2. Изменение </w:t>
      </w:r>
      <w:r w:rsidRPr="00B53846">
        <w:rPr>
          <w:rFonts w:ascii="Times New Roman" w:hAnsi="Times New Roman"/>
          <w:sz w:val="28"/>
          <w:szCs w:val="28"/>
        </w:rPr>
        <w:t xml:space="preserve">архитектурно-градостроительного облика </w:t>
      </w:r>
      <w:r w:rsidRPr="00B53846">
        <w:rPr>
          <w:rFonts w:ascii="Times New Roman" w:eastAsia="Calibri" w:hAnsi="Times New Roman"/>
          <w:sz w:val="28"/>
          <w:szCs w:val="28"/>
          <w:lang w:eastAsia="en-US"/>
        </w:rPr>
        <w:t xml:space="preserve">зданий, сооружений и элементов благоустройства территории производится на основании </w:t>
      </w:r>
      <w:r w:rsidRPr="00B53846">
        <w:rPr>
          <w:rFonts w:ascii="Times New Roman" w:hAnsi="Times New Roman"/>
          <w:sz w:val="28"/>
          <w:szCs w:val="28"/>
        </w:rPr>
        <w:t>решения о согласовании архитектурно-градостроительного облика объекта</w:t>
      </w:r>
      <w:r w:rsidRPr="00B53846">
        <w:rPr>
          <w:rFonts w:ascii="Times New Roman" w:eastAsia="Calibri" w:hAnsi="Times New Roman"/>
          <w:sz w:val="28"/>
          <w:szCs w:val="28"/>
          <w:lang w:eastAsia="en-US"/>
        </w:rPr>
        <w:t>, принятого администрацией, в порядке, установленном Комитетом местного самоуправления Архангельского сельсовета Городищенского района Пензенской области</w:t>
      </w:r>
      <w:r w:rsidRPr="00B53846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… … </w:t>
      </w:r>
    </w:p>
    <w:p w:rsidR="00B53846" w:rsidRPr="00B53846" w:rsidRDefault="00B53846" w:rsidP="00B53846">
      <w:pPr>
        <w:autoSpaceDE w:val="0"/>
        <w:autoSpaceDN w:val="0"/>
        <w:adjustRightInd w:val="0"/>
        <w:ind w:left="-284" w:right="-428" w:firstLine="568"/>
        <w:rPr>
          <w:rFonts w:ascii="Times New Roman" w:eastAsia="Calibri" w:hAnsi="Times New Roman"/>
          <w:sz w:val="28"/>
          <w:szCs w:val="28"/>
          <w:lang w:eastAsia="en-US"/>
        </w:rPr>
      </w:pPr>
      <w:r w:rsidRPr="00B53846">
        <w:rPr>
          <w:rFonts w:ascii="Times New Roman" w:eastAsia="Calibri" w:hAnsi="Times New Roman"/>
          <w:sz w:val="28"/>
          <w:szCs w:val="28"/>
          <w:lang w:eastAsia="en-US"/>
        </w:rPr>
        <w:t xml:space="preserve">Изменение </w:t>
      </w:r>
      <w:r w:rsidRPr="00B53846">
        <w:rPr>
          <w:rFonts w:ascii="Times New Roman" w:hAnsi="Times New Roman"/>
          <w:sz w:val="28"/>
          <w:szCs w:val="28"/>
        </w:rPr>
        <w:t>объемно-пространственных характеристик, существующих на территории памятника или ансамбля объектов капитального строительства в целях сохранения объекта культурного наследия или его отдельных элементов, сохранения историко-градостроительной или природной среды объекта культурного наследия, осуществляется в порядке, предусмотренном Федеральным законом от 25.06.2002 № 73-ФЗ</w:t>
      </w:r>
      <w:r w:rsidRPr="00B5384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53846">
        <w:rPr>
          <w:rFonts w:ascii="Times New Roman" w:hAnsi="Times New Roman"/>
          <w:sz w:val="28"/>
          <w:szCs w:val="28"/>
        </w:rPr>
        <w:t>«Об объектах культурного наследия (памятниках истории и культуры) народов Российской Федерации».</w:t>
      </w:r>
    </w:p>
    <w:p w:rsidR="0051582E" w:rsidRPr="0051582E" w:rsidRDefault="0051582E" w:rsidP="00132880">
      <w:pPr>
        <w:autoSpaceDE w:val="0"/>
        <w:autoSpaceDN w:val="0"/>
        <w:adjustRightInd w:val="0"/>
        <w:ind w:firstLine="568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hAnsi="Times New Roman"/>
          <w:sz w:val="28"/>
          <w:szCs w:val="28"/>
        </w:rPr>
        <w:t>2.3. Решение о согласовании архитектурно-градостроительного облика объекта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должно содержать схему размещения объекта в системе застройки, цветовое решение </w:t>
      </w:r>
      <w:r w:rsidRPr="0051582E">
        <w:rPr>
          <w:rFonts w:ascii="Times New Roman" w:hAnsi="Times New Roman"/>
          <w:sz w:val="28"/>
          <w:szCs w:val="28"/>
        </w:rPr>
        <w:t>архитектурно-градостроительного облика объекта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(с таблицей наружной отделки), с указанием мест возможного размещения наружной рекламы и информационных указателей, предложения по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lastRenderedPageBreak/>
        <w:t>благоустройству, озеленению и освещению территории с отображением существующих и планируемых элементов благоустройства.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2.4. На зданиях, сооружениях</w:t>
      </w:r>
      <w:r w:rsidR="004C13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установленным порядком нумерации должны быть вывешены таблички с номерами домов. На зданиях, находящихся на пересечении улиц, устанавливаются указатели с названием улиц и номерами домов. Расположенные на зданиях информационные таблички, указатели, памятные доски должны поддерживаться в чистоте и исправном состоянии собственниками или иными владельцами зданий. 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2.5. Входы, цоколи, витрины, вывески, средства размещения информации должны содержаться в чистоте и исправном состоянии.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2.6. У входа в здания</w:t>
      </w:r>
      <w:r w:rsidR="004C13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необходимо предусматривать организацию площадок с твердыми видами покрытия, скамьями, урнами.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2.6.1. Входные участки входов в здания (группы зданий) общественного назначения оборудуются осветительным оборудованием, навесом (козырьком), устройствами и приспособлениями для перемещения инвалидов и </w:t>
      </w:r>
      <w:proofErr w:type="spell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маломобильных</w:t>
      </w:r>
      <w:proofErr w:type="spell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групп населения (пандусы, перила).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2.7. Закрепленные на стене здания, сооружения металлические элементы необходимо защищать от коррозии, окрашивать по мере необходимости при дефектах лакокрасочного покрытия (более 30 % от общей площади металлического элемента), но не реже одного раза в два года.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2.8. При эксплуатации </w:t>
      </w:r>
      <w:r w:rsidRPr="0051582E">
        <w:rPr>
          <w:rFonts w:ascii="Times New Roman" w:hAnsi="Times New Roman"/>
          <w:sz w:val="28"/>
          <w:szCs w:val="28"/>
        </w:rPr>
        <w:t>фасадов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зданий, сооружений </w:t>
      </w:r>
      <w:r w:rsidRPr="0051582E">
        <w:rPr>
          <w:rFonts w:ascii="Times New Roman" w:hAnsi="Times New Roman"/>
          <w:sz w:val="28"/>
          <w:szCs w:val="28"/>
        </w:rPr>
        <w:t>собственникам или иным владельцам</w:t>
      </w:r>
      <w:r w:rsidR="004C1343">
        <w:rPr>
          <w:rFonts w:ascii="Times New Roman" w:hAnsi="Times New Roman"/>
          <w:sz w:val="28"/>
          <w:szCs w:val="28"/>
        </w:rPr>
        <w:t xml:space="preserve"> </w:t>
      </w:r>
      <w:r w:rsidRPr="0051582E">
        <w:rPr>
          <w:rFonts w:ascii="Times New Roman" w:hAnsi="Times New Roman"/>
          <w:sz w:val="28"/>
          <w:szCs w:val="28"/>
        </w:rPr>
        <w:t>зданий и сооружений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необходимо устранять: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1) повреждение (загрязнение) </w:t>
      </w:r>
      <w:r w:rsidRPr="0051582E">
        <w:rPr>
          <w:rFonts w:ascii="Times New Roman" w:hAnsi="Times New Roman"/>
          <w:sz w:val="28"/>
          <w:szCs w:val="28"/>
        </w:rPr>
        <w:t>поверхности стен фасадов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зданий, сооружений: подтеки, шелушение окраски, трещины, отслоившуюся штукатурку, облицовку, повреждение кирпичной кладки, отслоение защитного слоя железобетонных конструкций, очаги коррозии (при наличии более 30% от общей площади зданий, сооружений);</w:t>
      </w:r>
      <w:proofErr w:type="gramEnd"/>
    </w:p>
    <w:p w:rsidR="00B53846" w:rsidRPr="0051582E" w:rsidRDefault="0051582E" w:rsidP="00C92FA4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2) повреждение (отсутствие в случаях, когда их наличие предусмотрено проектной документацией) архитектурных и художественно-скульптурных деталей зданий, сооружений: колонн, пилястр, капителей, фризов, тяг, барельефов, лепных украшений, орнаментов, мозаик, художественных росписей;</w:t>
      </w:r>
      <w:proofErr w:type="gramEnd"/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3) повреждение (отслоение, загрязнение) штукатурки, облицовки, окрасочного слоя </w:t>
      </w:r>
      <w:r w:rsidRPr="0051582E">
        <w:rPr>
          <w:rFonts w:ascii="Times New Roman" w:hAnsi="Times New Roman"/>
          <w:sz w:val="28"/>
          <w:szCs w:val="28"/>
        </w:rPr>
        <w:t>цокольной части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зданий, сооружений</w:t>
      </w:r>
      <w:r w:rsidRPr="0051582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и их фасадов (при наличии более 30% от общей площади здания, сооружения), в том числе неисправность конструкции оконных, входных приемов;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При эксплуатации </w:t>
      </w:r>
      <w:r w:rsidRPr="0051582E">
        <w:rPr>
          <w:rFonts w:ascii="Times New Roman" w:hAnsi="Times New Roman"/>
          <w:sz w:val="28"/>
          <w:szCs w:val="28"/>
        </w:rPr>
        <w:t>фасадов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зданий, сооружений </w:t>
      </w:r>
      <w:r w:rsidRPr="0051582E">
        <w:rPr>
          <w:rFonts w:ascii="Times New Roman" w:hAnsi="Times New Roman"/>
          <w:sz w:val="28"/>
          <w:szCs w:val="28"/>
        </w:rPr>
        <w:t>собственникам или иным владельцам</w:t>
      </w:r>
      <w:r w:rsidR="004C1343">
        <w:rPr>
          <w:rFonts w:ascii="Times New Roman" w:hAnsi="Times New Roman"/>
          <w:sz w:val="28"/>
          <w:szCs w:val="28"/>
        </w:rPr>
        <w:t xml:space="preserve"> </w:t>
      </w:r>
      <w:r w:rsidRPr="0051582E">
        <w:rPr>
          <w:rFonts w:ascii="Times New Roman" w:hAnsi="Times New Roman"/>
          <w:sz w:val="28"/>
          <w:szCs w:val="28"/>
        </w:rPr>
        <w:t>зданий и сооружений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необходимо обеспечивать: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1) отделку и окрашивание </w:t>
      </w:r>
      <w:r w:rsidRPr="0051582E">
        <w:rPr>
          <w:rFonts w:ascii="Times New Roman" w:hAnsi="Times New Roman"/>
          <w:sz w:val="28"/>
          <w:szCs w:val="28"/>
        </w:rPr>
        <w:t>фасада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и его элементов материалами, не отличающимися по цвету от имеющегося цвета данного здания, сооружения;</w:t>
      </w:r>
    </w:p>
    <w:p w:rsid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2) полную окраску </w:t>
      </w:r>
      <w:r w:rsidRPr="0051582E">
        <w:rPr>
          <w:rFonts w:ascii="Times New Roman" w:hAnsi="Times New Roman"/>
          <w:sz w:val="28"/>
          <w:szCs w:val="28"/>
        </w:rPr>
        <w:t>фасадов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зданий, сооружений;</w:t>
      </w:r>
    </w:p>
    <w:p w:rsidR="00C92FA4" w:rsidRPr="00C92FA4" w:rsidRDefault="00C92FA4" w:rsidP="00C92FA4">
      <w:pPr>
        <w:autoSpaceDE w:val="0"/>
        <w:autoSpaceDN w:val="0"/>
        <w:adjustRightInd w:val="0"/>
        <w:ind w:left="-284" w:right="-428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C92FA4">
        <w:rPr>
          <w:rFonts w:ascii="Times New Roman" w:eastAsia="Calibri" w:hAnsi="Times New Roman"/>
          <w:sz w:val="28"/>
          <w:szCs w:val="28"/>
          <w:lang w:eastAsia="en-US"/>
        </w:rPr>
        <w:t xml:space="preserve">3) очищение </w:t>
      </w:r>
      <w:r w:rsidRPr="00C92FA4">
        <w:rPr>
          <w:rFonts w:ascii="Times New Roman" w:hAnsi="Times New Roman"/>
          <w:sz w:val="28"/>
          <w:szCs w:val="28"/>
        </w:rPr>
        <w:t>фасадов</w:t>
      </w:r>
      <w:r w:rsidRPr="00C92FA4">
        <w:rPr>
          <w:rFonts w:ascii="Times New Roman" w:eastAsia="Calibri" w:hAnsi="Times New Roman"/>
          <w:sz w:val="28"/>
          <w:szCs w:val="28"/>
          <w:lang w:eastAsia="en-US"/>
        </w:rPr>
        <w:t xml:space="preserve"> зданий, сооружений от </w:t>
      </w:r>
      <w:r w:rsidRPr="00C92FA4">
        <w:rPr>
          <w:rFonts w:ascii="Times New Roman" w:hAnsi="Times New Roman"/>
          <w:sz w:val="28"/>
          <w:szCs w:val="28"/>
        </w:rPr>
        <w:t>объявлений, информационных материалов, надписей, графических изображений, за исключением информационных надписей и обозначений, установленных на объектах культурного наследия в соответствии с Федеральным законом от 25.06.2002 № 73-</w:t>
      </w:r>
      <w:r w:rsidRPr="00C92FA4">
        <w:rPr>
          <w:rFonts w:ascii="Times New Roman" w:hAnsi="Times New Roman"/>
          <w:sz w:val="28"/>
          <w:szCs w:val="28"/>
        </w:rPr>
        <w:lastRenderedPageBreak/>
        <w:t>ФЗ</w:t>
      </w:r>
      <w:r w:rsidRPr="00C92FA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92FA4">
        <w:rPr>
          <w:rFonts w:ascii="Times New Roman" w:hAnsi="Times New Roman"/>
          <w:sz w:val="28"/>
          <w:szCs w:val="28"/>
        </w:rPr>
        <w:t>«Об объектах культурного наследия (памятниках истории и культуры) народов Российской Федерации»,  иной информации, размещенной в  местах, предназначенных для этих целей</w:t>
      </w:r>
      <w:r w:rsidRPr="00C92FA4">
        <w:rPr>
          <w:rFonts w:ascii="Times New Roman" w:eastAsia="Calibri" w:hAnsi="Times New Roman"/>
          <w:sz w:val="28"/>
          <w:szCs w:val="28"/>
          <w:lang w:eastAsia="en-US"/>
        </w:rPr>
        <w:t>;</w:t>
      </w:r>
      <w:proofErr w:type="gramEnd"/>
    </w:p>
    <w:p w:rsidR="0051582E" w:rsidRPr="0051582E" w:rsidRDefault="0051582E" w:rsidP="00C92FA4">
      <w:pPr>
        <w:autoSpaceDE w:val="0"/>
        <w:autoSpaceDN w:val="0"/>
        <w:adjustRightInd w:val="0"/>
        <w:ind w:firstLine="283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4) при изменении цветового решения, рисунка, толщины переплетов и других элементов устройства и оборудования </w:t>
      </w:r>
      <w:r w:rsidRPr="0051582E">
        <w:rPr>
          <w:rFonts w:ascii="Times New Roman" w:hAnsi="Times New Roman"/>
          <w:sz w:val="28"/>
          <w:szCs w:val="28"/>
        </w:rPr>
        <w:t>фасадов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зданий, сооружений, в том числе окон и витрин, дверей, балконов и лоджий обеспечивать их соответствие общему </w:t>
      </w:r>
      <w:r w:rsidRPr="0051582E">
        <w:rPr>
          <w:rFonts w:ascii="Times New Roman" w:hAnsi="Times New Roman"/>
          <w:sz w:val="28"/>
          <w:szCs w:val="28"/>
        </w:rPr>
        <w:t>архитектурно-градостроительному облику объекта.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1582E">
        <w:rPr>
          <w:rFonts w:ascii="Times New Roman" w:hAnsi="Times New Roman"/>
          <w:sz w:val="28"/>
          <w:szCs w:val="28"/>
        </w:rPr>
        <w:t>2.9. Лица, осуществляющие содержание зданий, сооружений, обязаны обеспечить также своевременный ремонт ограждений, очистку их от надписей, расклеенных объявлений и покраску ограждений в случае наличия дефектов лакокрасочного покрытия более 30% общей площади ограждения.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2.10. Малые архитектурные формы должны находиться в исправном состоянии, ежегодно промываться и окрашиваться собственниками или иными владельцами в случае наличия дефектов лакокрасочного покрытия более 30% от общей площади объекта.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2.11. Строительство и установка устрой</w:t>
      </w:r>
      <w:proofErr w:type="gram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ств дл</w:t>
      </w:r>
      <w:proofErr w:type="gram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я оформления </w:t>
      </w:r>
      <w:r w:rsidRPr="0051582E">
        <w:rPr>
          <w:rFonts w:ascii="Times New Roman" w:hAnsi="Times New Roman"/>
          <w:sz w:val="28"/>
          <w:szCs w:val="28"/>
        </w:rPr>
        <w:t>элементов озеленения,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малых архитектурных форм, урн, осветительного оборудования на территории поселения в местах общего пользования допускается только по согласованию с администрацией в порядке, установленном </w:t>
      </w:r>
      <w:r w:rsidR="001D6FBE">
        <w:rPr>
          <w:rFonts w:ascii="Times New Roman" w:eastAsia="Calibri" w:hAnsi="Times New Roman"/>
          <w:sz w:val="28"/>
          <w:szCs w:val="28"/>
          <w:lang w:eastAsia="en-US"/>
        </w:rPr>
        <w:t xml:space="preserve">Комитетом местного самоуправления </w:t>
      </w:r>
      <w:r w:rsidR="00E46F65">
        <w:rPr>
          <w:rFonts w:ascii="Times New Roman" w:hAnsi="Times New Roman"/>
          <w:sz w:val="28"/>
          <w:szCs w:val="28"/>
        </w:rPr>
        <w:t>Архангельского</w:t>
      </w:r>
      <w:r w:rsidR="001D6FB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</w:t>
      </w:r>
      <w:r w:rsidR="001D6FBE" w:rsidRPr="001D6FBE">
        <w:rPr>
          <w:rFonts w:ascii="Times New Roman" w:hAnsi="Times New Roman"/>
          <w:sz w:val="28"/>
          <w:szCs w:val="28"/>
        </w:rPr>
        <w:t>области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2.12. Конструктивные решения малых архитектурных форм должны обеспечивать их устойчивость к сезонным изменениям погоды и безопасность пользования.</w:t>
      </w:r>
    </w:p>
    <w:p w:rsidR="0051582E" w:rsidRPr="0051582E" w:rsidRDefault="0051582E" w:rsidP="00132880">
      <w:pPr>
        <w:autoSpaceDE w:val="0"/>
        <w:autoSpaceDN w:val="0"/>
        <w:adjustRightInd w:val="0"/>
        <w:ind w:firstLine="568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2.13. </w:t>
      </w:r>
      <w:proofErr w:type="gram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Объекты, не являющиеся объектами капитального строительства физических и юридических лиц, осуществляющих розничную торговлю, бытовое обслуживание и предоставляющих услуги общественного питания (киоски, палатки, павильоны, летние кафе и другие подобные сооружения), размещаемые на территориях пешеходных зон, в парках устанавливаются на твердые виды покрытия, должны иметь осветительное оборудование, урны и контейнеры, оборудоваться туалетными кабинами (при отсутствии общественных туалетов в зоне доступности </w:t>
      </w:r>
      <w:smartTag w:uri="urn:schemas-microsoft-com:office:smarttags" w:element="metricconverter">
        <w:smartTagPr>
          <w:attr w:name="ProductID" w:val="50 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50 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>).</w:t>
      </w:r>
      <w:proofErr w:type="gramEnd"/>
    </w:p>
    <w:p w:rsidR="0051582E" w:rsidRPr="0051582E" w:rsidRDefault="0051582E" w:rsidP="00132880">
      <w:pPr>
        <w:autoSpaceDE w:val="0"/>
        <w:autoSpaceDN w:val="0"/>
        <w:adjustRightInd w:val="0"/>
        <w:ind w:firstLine="568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2.14. Размещение объектов, не являющихся объектами капитального строительства, на территории поселения не должно мешать пешеходному движению, нарушать противопожарные и иные требования, условия инсоляции территории и помещений, рядом с которыми они расположены.</w:t>
      </w:r>
    </w:p>
    <w:p w:rsidR="0051582E" w:rsidRPr="0051582E" w:rsidRDefault="0051582E" w:rsidP="00132880">
      <w:pPr>
        <w:autoSpaceDE w:val="0"/>
        <w:autoSpaceDN w:val="0"/>
        <w:adjustRightInd w:val="0"/>
        <w:ind w:firstLine="568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2.15. Окраска</w:t>
      </w:r>
      <w:r w:rsidR="004C13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объектов, не являющихся объектами капитального строительства, должна производиться не реже одного раза в год в случае наличия дефектов лакокрасочного покрытия более 30% от общей площади сооружения, ремонт - по мере необходимости.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2.16. Спортивное и игровое оборудование должно обеспечивать его устойчивость к внешним воздействиям, нагрузкам, безопасность использования, соответствовать санитарно-гигиеническим нормам, быть удобным в технической эксплуатации, эстетически привлекательным.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lastRenderedPageBreak/>
        <w:t>2.17. Спортивное и игровое оборудование может быть предназначено как для различных возрастных групп населения, так и для отдельных возрастных групп. Спортивное оборудование должно размещаться на спортивных площадках либо на специально оборудованных пешеходных коммуникациях (тропы здоровья) в составе рекреационных зон, игровое оборудование – на детских площадках.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2.18. Спортивное и игровое оборудование в виде физкультурных снарядов и тренажеров должно иметь специально обработанную поверхность, исключающую получение травм (отсутствие трещин, сколов).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2.19. Размещение спортивного и игрового оборудования проектируется с учетом нормативных параметров безопасности. Площадки спортивных и игровых комплексов оборудуются стендом с правилами поведения на площадке и пользования спортивным и игровым оборудованием.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2.20. Улицы, дороги в границах населенных пунктов поселения, площади, набережные, мосты и пешеходные аллеи, общественные и рекреационные территории должны освещаться в темное время суток.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2.21. Освещение территории поселения осуществляется </w:t>
      </w:r>
      <w:proofErr w:type="spell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энергоснабжающими</w:t>
      </w:r>
      <w:proofErr w:type="spell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организациями по договорам с физическими и юридическими лицами, являющимися потребителями электроэнергии.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hAnsi="Times New Roman"/>
          <w:sz w:val="28"/>
          <w:szCs w:val="28"/>
        </w:rPr>
        <w:t>2.22. Элементы освещения должны содержаться в чистоте, очищаться от надписей и любой информационно-печатной продукции и поддерживаться в технически исправном состоянии. Металлические опоры элементов освещения должны окрашиваться по мере необходимости - при наличии дефектов лакокрасочного покрытия более 30 % (но не реже одного раза в два года).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hAnsi="Times New Roman"/>
          <w:sz w:val="28"/>
          <w:szCs w:val="28"/>
        </w:rPr>
        <w:t>2.23. За исправное и безопасное состояние и надлежащий внешний вид опор элементов освещения, всех элементов и объектов, размещенных на опорах элементов освещения, несут ответственность собственники или иные владельцы данных объектов.</w:t>
      </w:r>
    </w:p>
    <w:p w:rsidR="0051582E" w:rsidRPr="0051582E" w:rsidRDefault="0051582E" w:rsidP="00132880">
      <w:pPr>
        <w:autoSpaceDE w:val="0"/>
        <w:autoSpaceDN w:val="0"/>
        <w:adjustRightInd w:val="0"/>
        <w:ind w:firstLine="568"/>
        <w:rPr>
          <w:rFonts w:ascii="Times New Roman" w:hAnsi="Times New Roman"/>
          <w:sz w:val="28"/>
          <w:szCs w:val="28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2.24. Выгул домашних животных в населенных пунктах поселения осуществляется только на специально отведенных для этого администрацией площадках.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2.25. Площадки для выгула </w:t>
      </w:r>
      <w:r w:rsidRPr="0051582E">
        <w:rPr>
          <w:rFonts w:ascii="Times New Roman" w:hAnsi="Times New Roman"/>
          <w:sz w:val="28"/>
          <w:szCs w:val="28"/>
        </w:rPr>
        <w:t>собак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размещаются на территориях общего пользования поселения, свободных от искусственно посаженных </w:t>
      </w:r>
      <w:r w:rsidRPr="0051582E">
        <w:rPr>
          <w:rFonts w:ascii="Times New Roman" w:hAnsi="Times New Roman"/>
          <w:sz w:val="28"/>
          <w:szCs w:val="28"/>
        </w:rPr>
        <w:t>элементов озеленения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, за пределами зон санитарной охраны источников питьевого водоснабжения.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2.26. Расстояние от границы </w:t>
      </w:r>
      <w:r w:rsidRPr="0051582E">
        <w:rPr>
          <w:rFonts w:ascii="Times New Roman" w:hAnsi="Times New Roman"/>
          <w:sz w:val="28"/>
          <w:szCs w:val="28"/>
        </w:rPr>
        <w:t>площадки для выгула собак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до окон зданий должно быть не менее </w:t>
      </w:r>
      <w:smartTag w:uri="urn:schemas-microsoft-com:office:smarttags" w:element="metricconverter">
        <w:smartTagPr>
          <w:attr w:name="ProductID" w:val="25 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25 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>, а от земельных участков образовательных учреждений, спортивных площадок, детских</w:t>
      </w:r>
      <w:r w:rsidR="004C13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площадок - не менее </w:t>
      </w:r>
      <w:smartTag w:uri="urn:schemas-microsoft-com:office:smarttags" w:element="metricconverter">
        <w:smartTagPr>
          <w:attr w:name="ProductID" w:val="40 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40 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2.27. Покрытие </w:t>
      </w:r>
      <w:r w:rsidRPr="0051582E">
        <w:rPr>
          <w:rFonts w:ascii="Times New Roman" w:hAnsi="Times New Roman"/>
          <w:sz w:val="28"/>
          <w:szCs w:val="28"/>
        </w:rPr>
        <w:t>площадки для выгула собак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должно иметь выровненную поверхность,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2.28. На территории </w:t>
      </w:r>
      <w:r w:rsidRPr="0051582E">
        <w:rPr>
          <w:rFonts w:ascii="Times New Roman" w:hAnsi="Times New Roman"/>
          <w:sz w:val="28"/>
          <w:szCs w:val="28"/>
        </w:rPr>
        <w:t>площадки для выгула собак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должен быть предусмотрен информационный стенд с правилами пользования площадкой, обязательными к соблюдению.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2.29. П</w:t>
      </w:r>
      <w:r w:rsidRPr="0051582E">
        <w:rPr>
          <w:rFonts w:ascii="Times New Roman" w:hAnsi="Times New Roman"/>
          <w:sz w:val="28"/>
          <w:szCs w:val="28"/>
        </w:rPr>
        <w:t>лощадка для выгула собак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оборудуется ограждением (металлической сеткой) высотой не менее </w:t>
      </w:r>
      <w:smartTag w:uri="urn:schemas-microsoft-com:office:smarttags" w:element="metricconverter">
        <w:smartTagPr>
          <w:attr w:name="ProductID" w:val="2 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2 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>. Расстояние между элементами и секциями ограждения, его нижним краем и землей не должно позволять животному покидать площадку или нанести себе травму.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2.30. </w:t>
      </w:r>
      <w:proofErr w:type="gram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Объекты художественного оформления территории (панно, щитовые установки, электронные табло, экраны, вывески, витрины, кронштейны, маркизы, </w:t>
      </w:r>
      <w:proofErr w:type="spell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штендеры</w:t>
      </w:r>
      <w:proofErr w:type="spellEnd"/>
      <w:r w:rsidRPr="0051582E">
        <w:rPr>
          <w:rFonts w:ascii="Times New Roman" w:eastAsia="Calibri" w:hAnsi="Times New Roman"/>
          <w:sz w:val="28"/>
          <w:szCs w:val="28"/>
          <w:lang w:eastAsia="en-US"/>
        </w:rPr>
        <w:t>, перетяжки) должны содержаться в чистоте их собственниками и иными владельцами.</w:t>
      </w:r>
      <w:proofErr w:type="gramEnd"/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2.31. Объекты художественного оформления территории, за исключением объектов, на которые распространяются нормы федерального законодательства о рекламе и безопасности дорожного движения: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1) не могут размещаться ниже </w:t>
      </w:r>
      <w:smartTag w:uri="urn:schemas-microsoft-com:office:smarttags" w:element="metricconverter">
        <w:smartTagPr>
          <w:attr w:name="ProductID" w:val="5 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5 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над полосой движения;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2) не могут размещаться сбоку от дорог, не имеющих бордюрного камня, ближе </w:t>
      </w:r>
      <w:smartTag w:uri="urn:schemas-microsoft-com:office:smarttags" w:element="metricconverter">
        <w:smartTagPr>
          <w:attr w:name="ProductID" w:val="3 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3 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от бровки земляного полотна дороги;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3) не должны создавать помех для прохода пешеходов и механизированной уборки улиц и тротуаров.</w:t>
      </w:r>
    </w:p>
    <w:p w:rsid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2.32. Допускается размещение только таких стационарных объектов художественного оформления и информации, которые не являются источниками шума, вибрации, мощных световых, электромагнитных и иных излучений и полей, вблизи жилых помещений.</w:t>
      </w:r>
    </w:p>
    <w:p w:rsidR="00C92FA4" w:rsidRPr="00C92FA4" w:rsidRDefault="00C92FA4" w:rsidP="00C92FA4">
      <w:pPr>
        <w:autoSpaceDE w:val="0"/>
        <w:autoSpaceDN w:val="0"/>
        <w:adjustRightInd w:val="0"/>
        <w:ind w:left="-284" w:right="-428"/>
        <w:rPr>
          <w:rFonts w:ascii="Times New Roman" w:eastAsia="Calibri" w:hAnsi="Times New Roman"/>
          <w:sz w:val="28"/>
          <w:szCs w:val="28"/>
          <w:lang w:eastAsia="en-US"/>
        </w:rPr>
      </w:pPr>
      <w:r w:rsidRPr="00C92FA4">
        <w:rPr>
          <w:rFonts w:ascii="Times New Roman" w:eastAsia="Calibri" w:hAnsi="Times New Roman"/>
          <w:sz w:val="28"/>
          <w:szCs w:val="28"/>
          <w:lang w:eastAsia="en-US"/>
        </w:rPr>
        <w:t xml:space="preserve">2.33. </w:t>
      </w:r>
      <w:proofErr w:type="gramStart"/>
      <w:r w:rsidRPr="00C92FA4">
        <w:rPr>
          <w:rFonts w:ascii="Times New Roman" w:eastAsia="Calibri" w:hAnsi="Times New Roman"/>
          <w:sz w:val="28"/>
          <w:szCs w:val="28"/>
          <w:lang w:eastAsia="en-US"/>
        </w:rPr>
        <w:t xml:space="preserve">Размещение в местах, не предназначенных для этих целей, </w:t>
      </w:r>
      <w:r w:rsidRPr="00C92FA4">
        <w:rPr>
          <w:rFonts w:ascii="Times New Roman" w:hAnsi="Times New Roman"/>
          <w:sz w:val="28"/>
          <w:szCs w:val="28"/>
        </w:rPr>
        <w:t>объявлений, информационных материалов, надписей, графических изображений, за исключением информационных надписей и обозначений на объектах культурного наследия в соответствии с Федеральным законом от 25.06.2002 № 73-ФЗ</w:t>
      </w:r>
      <w:r w:rsidRPr="00C92FA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92FA4">
        <w:rPr>
          <w:rFonts w:ascii="Times New Roman" w:hAnsi="Times New Roman"/>
          <w:sz w:val="28"/>
          <w:szCs w:val="28"/>
        </w:rPr>
        <w:t>«Об объектах культурного наследия (памятниках истории и культуры) народов Российской Федерации», иной информации, размещенной в местах, предназначенных для этих целей, если эти действия не являются нарушением законодательства о</w:t>
      </w:r>
      <w:proofErr w:type="gramEnd"/>
      <w:r w:rsidRPr="00C92FA4">
        <w:rPr>
          <w:rFonts w:ascii="Times New Roman" w:hAnsi="Times New Roman"/>
          <w:sz w:val="28"/>
          <w:szCs w:val="28"/>
        </w:rPr>
        <w:t xml:space="preserve"> рекламе либо мелким хулиганством, влечет административную ответственность, предусмотренную Законом Пензенской области от 02.04.2008 № 1506-ЗПО «Кодекс Пензенской области об административных правонарушениях»</w:t>
      </w:r>
      <w:r w:rsidRPr="00C92FA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92FA4" w:rsidRPr="00C92FA4" w:rsidRDefault="00C92FA4" w:rsidP="00C92FA4">
      <w:pPr>
        <w:autoSpaceDE w:val="0"/>
        <w:autoSpaceDN w:val="0"/>
        <w:adjustRightInd w:val="0"/>
        <w:ind w:left="-284" w:right="-428"/>
        <w:rPr>
          <w:rFonts w:ascii="Times New Roman" w:eastAsia="Calibri" w:hAnsi="Times New Roman"/>
          <w:sz w:val="28"/>
          <w:szCs w:val="28"/>
          <w:lang w:eastAsia="en-US"/>
        </w:rPr>
      </w:pPr>
      <w:r w:rsidRPr="00C92FA4">
        <w:rPr>
          <w:rFonts w:ascii="Times New Roman" w:eastAsia="Calibri" w:hAnsi="Times New Roman"/>
          <w:sz w:val="28"/>
          <w:szCs w:val="28"/>
          <w:lang w:eastAsia="en-US"/>
        </w:rPr>
        <w:t xml:space="preserve">2.34. Удаление самовольно размещенных </w:t>
      </w:r>
      <w:r w:rsidRPr="00C92FA4">
        <w:rPr>
          <w:rFonts w:ascii="Times New Roman" w:hAnsi="Times New Roman"/>
          <w:sz w:val="28"/>
          <w:szCs w:val="28"/>
        </w:rPr>
        <w:t xml:space="preserve">объявлений, информационных материалов, надписей, графических изображений </w:t>
      </w:r>
      <w:r w:rsidRPr="00C92FA4">
        <w:rPr>
          <w:rFonts w:ascii="Times New Roman" w:eastAsia="Calibri" w:hAnsi="Times New Roman"/>
          <w:sz w:val="28"/>
          <w:szCs w:val="28"/>
          <w:lang w:eastAsia="en-US"/>
        </w:rPr>
        <w:t>с мест, не предназначенных для этих целей (здания, сооружения, опоры контактной сети и элементы освещения и т.п.) осуществляется собственниками или иными владельцами указанных объектов либо лицами, эксплуатирующими опоры контактной сети и элементы освещения.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2.35. Собственники или иные владельцы средств размещения информации, рекламной конструкции обязаны содержать их в чистоте, мойку производить по мере загрязнения, элементы конструкций окрашивать ежегодно при наличии дефектов лакокрасочного покрытия более 30 %. Элементы освещения средств размещения информации, рекламных конструкций должны содержаться в исправном состоянии. Ремонт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неисправных светильников и иных элементов освещения производится в течение 3 дней с момента их выявления.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2.36. Рекламные конструкции и средства размещения информации, установленные на зданиях, сооружениях не должны мешать их текущей эксплуатации, перекрывать техническое и инженерное оборудование, нарушать функциональное назначение отдельных элементов </w:t>
      </w:r>
      <w:r w:rsidRPr="0051582E">
        <w:rPr>
          <w:rFonts w:ascii="Times New Roman" w:hAnsi="Times New Roman"/>
          <w:sz w:val="28"/>
          <w:szCs w:val="28"/>
        </w:rPr>
        <w:t>архитектурно-градостроительного облика объекта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(незадымляемые балконы и лоджии, слуховые окна и другие), не должны перекрывать оконные проемы, балконы и лоджии жилых помещений многоквартирных домов.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2.37. Собственники или иные владельцы инженерного оборудования и сооружений, линейных сооружений и коммуникаций: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1) обеспечивают надлежащее состояние и содержание инженерных оборудования и сооружений, линейных сооружений и коммуникаций;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2) принимают необходимые меры для недопущения наличия открытых и (или) разрушенных труб, тепловых камер, колодцев, люков, решеток </w:t>
      </w:r>
      <w:proofErr w:type="spell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дождеприемных</w:t>
      </w:r>
      <w:proofErr w:type="spell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колодцев, траншей подземных сетей</w:t>
      </w:r>
      <w:r w:rsidR="004C13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инженерно-технического обеспечения;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3) принимают необходимые меры по недопущению отсутствия наружной изоляции наземных линий теплосети, </w:t>
      </w:r>
      <w:proofErr w:type="spell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газо</w:t>
      </w:r>
      <w:proofErr w:type="spellEnd"/>
      <w:r w:rsidRPr="0051582E">
        <w:rPr>
          <w:rFonts w:ascii="Times New Roman" w:eastAsia="Calibri" w:hAnsi="Times New Roman"/>
          <w:sz w:val="28"/>
          <w:szCs w:val="28"/>
          <w:lang w:eastAsia="en-US"/>
        </w:rPr>
        <w:t>-, топливо-, водопроводов и иных наземных частей линейных сооружений и коммуникаций, иных внешних дефектов указанных объектов, производят их очистку и покраску.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2.38. Территории под наружными инженерными коммуникациями (тепловые сети, газопроводы, электросети, горячее водоснабжение и другие) должны содержаться в чистоте.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2.39. Водопроводные сооружения, принадлежащие собственникам или иным владельцам, обслуживаются организациями, их эксплуатирующими. </w:t>
      </w:r>
    </w:p>
    <w:p w:rsidR="0051582E" w:rsidRPr="0051582E" w:rsidRDefault="0051582E" w:rsidP="00132880">
      <w:pPr>
        <w:autoSpaceDE w:val="0"/>
        <w:autoSpaceDN w:val="0"/>
        <w:adjustRightInd w:val="0"/>
        <w:ind w:firstLine="568"/>
        <w:rPr>
          <w:rFonts w:ascii="Times New Roman" w:hAnsi="Times New Roman"/>
          <w:sz w:val="28"/>
          <w:szCs w:val="28"/>
        </w:rPr>
      </w:pPr>
      <w:r w:rsidRPr="0051582E">
        <w:rPr>
          <w:rFonts w:ascii="Times New Roman" w:hAnsi="Times New Roman"/>
          <w:sz w:val="28"/>
          <w:szCs w:val="28"/>
        </w:rPr>
        <w:t xml:space="preserve">Проектирование, строительство, установку технических средств и оборудования, способствующих передвижению </w:t>
      </w:r>
      <w:proofErr w:type="spellStart"/>
      <w:r w:rsidRPr="0051582E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51582E">
        <w:rPr>
          <w:rFonts w:ascii="Times New Roman" w:hAnsi="Times New Roman"/>
          <w:sz w:val="28"/>
          <w:szCs w:val="28"/>
        </w:rPr>
        <w:t xml:space="preserve"> групп населения, осуществляется при новом строительстве заказчиком в соответствии с утвержденной проектной документацией.</w:t>
      </w:r>
    </w:p>
    <w:p w:rsidR="0051582E" w:rsidRPr="0051582E" w:rsidRDefault="0051582E" w:rsidP="00132880">
      <w:pPr>
        <w:autoSpaceDE w:val="0"/>
        <w:autoSpaceDN w:val="0"/>
        <w:adjustRightInd w:val="0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1582E" w:rsidRPr="0051582E" w:rsidRDefault="0051582E" w:rsidP="00132880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b/>
          <w:sz w:val="28"/>
          <w:szCs w:val="28"/>
          <w:lang w:eastAsia="en-US"/>
        </w:rPr>
        <w:t>3. Перечень работ по благоустройству и периодичность их выполнения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bookmarkStart w:id="5" w:name="Par208"/>
      <w:bookmarkEnd w:id="5"/>
      <w:r w:rsidRPr="0051582E">
        <w:rPr>
          <w:rFonts w:ascii="Times New Roman" w:eastAsia="Calibri" w:hAnsi="Times New Roman"/>
          <w:sz w:val="28"/>
          <w:szCs w:val="28"/>
          <w:lang w:eastAsia="en-US"/>
        </w:rPr>
        <w:t>3.1. Собственники или иные владельцы земельных участков обязаны обеспечивать своевременную и качественную очистку и уборку этих земельных участков в соответствии с законодательством Российской Федерации, Пензенской области, Правилами и иными муниципальными правовыми актами.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Организация уборки иных территорий осуществляется администрацией в соответствии с договором с лицами, на которых возложены полномочия по уборке территории (далее - специализированная организация по уборке), в пределах средств, предусмотренных на эти цели в бюджете поселения.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lastRenderedPageBreak/>
        <w:t>3.2. Уборка территории поселения на улицах с движением транспорта проводится в ночное время с 23 часов до 07 часов, на остальных улицах – в течение дня, в случае обстоятельств непреодолимой силы (чрезвычайные ситуации, стихийные бедствия) - круглосуточно.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Уборка мест массового пребывания людей производится в течение дня.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3.3. Вывоз скола асфальта при проведении дорожно-ремонтных работ производится организациями, проводящими работы: на улицах с движением транспорта - незамедлительно (в ходе работ), на остальных улицах и во дворах - в течение суток.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3.4. Уборка мусора от сноса (обрезки) </w:t>
      </w:r>
      <w:r w:rsidRPr="0051582E">
        <w:rPr>
          <w:rFonts w:ascii="Times New Roman" w:hAnsi="Times New Roman"/>
          <w:sz w:val="28"/>
          <w:szCs w:val="28"/>
        </w:rPr>
        <w:t>элементов озеленения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осуществляется организациями, производящими работы по сносу (обрезке) данных </w:t>
      </w:r>
      <w:r w:rsidRPr="0051582E">
        <w:rPr>
          <w:rFonts w:ascii="Times New Roman" w:hAnsi="Times New Roman"/>
          <w:sz w:val="28"/>
          <w:szCs w:val="28"/>
        </w:rPr>
        <w:t>элементов озеленения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Вывоз мусора от сноса (обрезки) </w:t>
      </w:r>
      <w:r w:rsidRPr="0051582E">
        <w:rPr>
          <w:rFonts w:ascii="Times New Roman" w:hAnsi="Times New Roman"/>
          <w:sz w:val="28"/>
          <w:szCs w:val="28"/>
        </w:rPr>
        <w:t>элементов озеленения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с территорий улиц производится в течение суток.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Пни, оставшиеся после сноса </w:t>
      </w:r>
      <w:r w:rsidRPr="0051582E">
        <w:rPr>
          <w:rFonts w:ascii="Times New Roman" w:hAnsi="Times New Roman"/>
          <w:sz w:val="28"/>
          <w:szCs w:val="28"/>
        </w:rPr>
        <w:t>элементов озеленения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, удаляются в течение десяти суток.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Упавшие деревья удаляются собственниками или иными владельцами территории немедленно с проезжей части дорог, тротуаров, от </w:t>
      </w:r>
      <w:proofErr w:type="spell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токонесущих</w:t>
      </w:r>
      <w:proofErr w:type="spell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проводов, жилых и производственных зданий, а с других территорий - в течение 6 часов с момента обнаружения.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3.5. Работы по содержанию объектов благоустройства включают: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1) ежедневный осмотр всех элементов благоустройства, расположенных на соответствующей территории;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2) устранение повреждений отдельных элементов благоустройства в течение 3 месяцев со дня обнаружения;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3) мероприятия по уходу за деревьями и кустарниками, газонами, цветниками;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4) проведение санитарной очистки канав, труб, дренажей, предназначенных для отвода ливневых и грунтовых вод, от мусора один раз весной (после схода снега) и далее по мере накопления (от двух до четырех раз в</w:t>
      </w:r>
      <w:r w:rsidRPr="0051582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три месяца);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5) очистку малых архитектурных форм, элементов внешнего благоустройства (ограждений) по мере загрязнения, окраску и (или) побелку при наличии дефектов лакокрасочного покрытия более 30% от общей площади, но не реже одного раза в год;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6) ежедневную уборку территории (мойку, подметание, уборку снега, наледи, проведение иных технологических операций для поддержания объектов благоустройства в чистоте).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3.6. Работы по ремонту (текущему, капитальному) объектов благоустройства включают: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1) восстановление и замену покрытий дорог, проездов, тротуаров и их конструктивных элементов;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2) установку, замену, восстановление малых архитектурных форм, их отдельных элементов;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lastRenderedPageBreak/>
        <w:t>3) установку контейнеров, урн</w:t>
      </w:r>
      <w:r w:rsidR="004C13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в соответствии с санитарными правилами и нормами;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4) ремонт и восстановление разрушенных ограждений и оборудования спортивных, детских площадок;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5) восстановление элементов освещения, окраску опор элементов освещения;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6) снос сухих, аварийных и потерявших декоративный вид деревьев и кустарников с корчевкой пней, посадку деревьев и кустарников, подсев газонов, санитарную обрезку растений, удаление поросли, стрижку и бронирование живой изгороди, лечение ран;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3.7. Работы по созданию новых объектов благоустройства включают: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1) ландшафтные работы: устройство покрытий поверхности (в том числе с использованием тротуарной плитки), дорожек, площадок автостоянок, спортивных и детских площадок, установку малых архитектурных форм (скульптурно-архитектурных и монументально-декоративных композиций, устройство цветников и газонов, декоративных водоемов, монументов, устрой</w:t>
      </w:r>
      <w:proofErr w:type="gram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ств дл</w:t>
      </w:r>
      <w:proofErr w:type="gramEnd"/>
      <w:r w:rsidRPr="0051582E">
        <w:rPr>
          <w:rFonts w:ascii="Times New Roman" w:eastAsia="Calibri" w:hAnsi="Times New Roman"/>
          <w:sz w:val="28"/>
          <w:szCs w:val="28"/>
          <w:lang w:eastAsia="en-US"/>
        </w:rPr>
        <w:t>я оформления мобильного и вертикального озеленения, водных устройств), элементов внешнего благоустройства (ограждений, газонных ограждений);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2) работы по созданию озелененных территорий: посадку деревьев и кустарников, создание живых изгородей и иные работы в соответствии с проектной документацией, разработанной, согласованной и утвержденной в установленном порядке;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3) мероприятия по созданию элементов освещения и художественно-светового оформления поселения;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4) работы, связанные с разработкой грунта, временным нарушением благоустройства территории поселения, которые производятся в соответствии с требованиями нормативных правовых актов, регламентирующих выполнение строительных и ремонтных работ, после уведомления администрации по месту проведения работ.</w:t>
      </w:r>
    </w:p>
    <w:p w:rsidR="0051582E" w:rsidRPr="0051582E" w:rsidRDefault="0051582E" w:rsidP="00132880">
      <w:pPr>
        <w:autoSpaceDE w:val="0"/>
        <w:autoSpaceDN w:val="0"/>
        <w:adjustRightInd w:val="0"/>
        <w:ind w:firstLine="568"/>
        <w:rPr>
          <w:rFonts w:ascii="Times New Roman" w:hAnsi="Times New Roman"/>
          <w:sz w:val="28"/>
          <w:szCs w:val="28"/>
        </w:rPr>
      </w:pPr>
      <w:r w:rsidRPr="0051582E">
        <w:rPr>
          <w:rFonts w:ascii="Times New Roman" w:hAnsi="Times New Roman"/>
          <w:sz w:val="28"/>
          <w:szCs w:val="28"/>
        </w:rPr>
        <w:t xml:space="preserve">При проектировании объектов благоустройства жилой среды, улиц и дорог, объектов культурно-бытового обслуживания предусматривается доступность среды населенных пунктов для </w:t>
      </w:r>
      <w:proofErr w:type="spellStart"/>
      <w:r w:rsidRPr="0051582E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51582E">
        <w:rPr>
          <w:rFonts w:ascii="Times New Roman" w:hAnsi="Times New Roman"/>
          <w:sz w:val="28"/>
          <w:szCs w:val="28"/>
        </w:rPr>
        <w:t xml:space="preserve"> групп населения, в том числе оснащение этих объектов элементами и техническими средствами, способствующими передвижению </w:t>
      </w:r>
      <w:proofErr w:type="spellStart"/>
      <w:r w:rsidRPr="0051582E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51582E">
        <w:rPr>
          <w:rFonts w:ascii="Times New Roman" w:hAnsi="Times New Roman"/>
          <w:sz w:val="28"/>
          <w:szCs w:val="28"/>
        </w:rPr>
        <w:t xml:space="preserve"> групп населения.</w:t>
      </w:r>
    </w:p>
    <w:p w:rsidR="0051582E" w:rsidRPr="0051582E" w:rsidRDefault="0051582E" w:rsidP="00132880">
      <w:pPr>
        <w:autoSpaceDE w:val="0"/>
        <w:autoSpaceDN w:val="0"/>
        <w:adjustRightInd w:val="0"/>
        <w:ind w:firstLine="568"/>
        <w:rPr>
          <w:rFonts w:ascii="Times New Roman" w:hAnsi="Times New Roman"/>
          <w:sz w:val="28"/>
          <w:szCs w:val="28"/>
        </w:rPr>
      </w:pPr>
      <w:r w:rsidRPr="0051582E">
        <w:rPr>
          <w:rFonts w:ascii="Times New Roman" w:hAnsi="Times New Roman"/>
          <w:sz w:val="28"/>
          <w:szCs w:val="28"/>
        </w:rPr>
        <w:t xml:space="preserve">Благоустройство пешеходной зоны (пешеходных тротуаров и велосипедных дорожек) осуществляется с учетом комфортности пребывания в ней и доступности для </w:t>
      </w:r>
      <w:proofErr w:type="spellStart"/>
      <w:r w:rsidRPr="0051582E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51582E">
        <w:rPr>
          <w:rFonts w:ascii="Times New Roman" w:hAnsi="Times New Roman"/>
          <w:sz w:val="28"/>
          <w:szCs w:val="28"/>
        </w:rPr>
        <w:t xml:space="preserve"> пешеходов.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3.8. Администрация организует привлечение граждан к выполнению на добровольной основе работ по уборке, благоустройству и озеленению территории поселения.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3.9. В соответствии с климатическими условиями период зимней уборки территории поселения устанавливается с 15 октября (включительно) по 15 апреля (включительно).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lastRenderedPageBreak/>
        <w:t>3.10. Зимняя уборка предусматривает работы по удалению снега и снежно-ледяных образований. Эти работы производятся утром до начала движения транспортных средств и по мере необходимости в течение дня.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3.11. Укладка свежевыпавшего снега в валы и кучи разрешается на улицах, площадях, набережных и скверах с обязательным вывозом.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3.12. Удаление снега осуществляется путем его подметания, сгребания, погрузки и вывоза в места, определенные администрацией.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3.13. К первоочередным мероприятиям зимней уборки проезжей части автомобильных дорог местного значения, улиц, тротуаров относятся: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1) обработка проезжей части дорог </w:t>
      </w:r>
      <w:proofErr w:type="spell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противогололедными</w:t>
      </w:r>
      <w:proofErr w:type="spell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материалами;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2) сгребание и подметание снега;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3) формирование снежного вала для последующего вывоза;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4) выполнение разрывов в валах снега на перекрестках, у остановок пассажирского транспорта, подъездов зданий, выездов из дворов, площадок автостоянок.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3.14. К мероприятиям второй очереди относятся: 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1) удаление снега (вывоз);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2) зачистка дорожных лотков после удаления снега; скалывание льда и удаление снежно-ледяных образований.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3.15. Уборка снега, наледи на тротуарах и проезжей части дорог, осуществляется специализированными организациями. Снег и сколотый лед вывозятся в места складирования снега, определенные администрацией.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3.16. Технологическая операция подметания снега предусматривает выполнение следующих требований: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1) механизированное подметание проезжей части должно начинаться при высоте рыхлой снежной массы на дорожном полотне более </w:t>
      </w:r>
      <w:smartTag w:uri="urn:schemas-microsoft-com:office:smarttags" w:element="metricconverter">
        <w:smartTagPr>
          <w:attr w:name="ProductID" w:val="3 с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3 см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2) при длительном снегопаде циклы механизированного подметания проезжей части осуществляются постоянно;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3) при непрекращающемся снегопаде в течение суток должна быть обеспечена постоянная работа снегоуборочных машин на улицах;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4) после завершения механизированного подметания проезжая часть очищается от снежных накатов и наледей.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Технологическая операция формирования снежных валов состоит в том, что снег, счищаемый с проезжей части улиц и проездов, а также с тротуаров, сдвигается в лотковую часть улиц и проездов для временного складирования снежной массы.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3.17. Технологическая операция вывоза снега и зачистки лотков предусматривает вывоз снега с улиц и проездов в два этапа: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1) первоочередной (выборочный) вывоз снега от остановок общественного транспорта, наземных пешеходных переходов, с мостов и путепроводов, мест массового посещения населения (рынков, гостиниц, вокзалов), въездов на территорию учреждений здравоохранения и других социально важных объектов осуществляется в течение 24 часов после окончания снегопада;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lastRenderedPageBreak/>
        <w:t>2) окончательный (сплошной) вывоз снега производится по окончании первоочередного вывоза.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3.18. Снег, очищаемый с дворовых территорий и внутриквартальных проездов, складируется на указанных территориях таким образом, чтобы были обеспечены проезд транспорта, движение пешеходов и сохранность </w:t>
      </w:r>
      <w:r w:rsidRPr="0051582E">
        <w:rPr>
          <w:rFonts w:ascii="Times New Roman" w:hAnsi="Times New Roman"/>
          <w:sz w:val="28"/>
          <w:szCs w:val="28"/>
        </w:rPr>
        <w:t>элементов озеленения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3.19. Снег, очищаемый с дорожек и аллей парков и скверов, складируется на дорожках, аллеях или газонах таким образом, чтобы было обеспечено беспрепятственное движение пешеходов.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3.20. После формирования снежного вала немедленно производятся следующие работы: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1) расчистка проходов в валах на пешеходных переходах шириной не менее </w:t>
      </w:r>
      <w:smartTag w:uri="urn:schemas-microsoft-com:office:smarttags" w:element="metricconverter">
        <w:smartTagPr>
          <w:attr w:name="ProductID" w:val="2 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2 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и в количестве, достаточном для прохода пешеходов;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2) расчистка или погрузка снежного вала на остановках общественного транспорта на ширину не менее длины одного транспортного средства, а на пешеходных дорожках - на ширину перехода;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3) расчистка или погрузка снежного вала на перекрестках и въездах во дворы, у площадок автостоянок.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3.21. Погрузка и вывоз снега начинаются после формирования снежного вала. Очередность вывоза снега с улиц определяется категорией улицы.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3.22. Выполнение зимних уборочных работ по очистке тротуаров во время снегопада (сдвижка и подметание снега) осуществляется с периодичностью, указанной в таблице 1.</w:t>
      </w:r>
    </w:p>
    <w:p w:rsidR="0051582E" w:rsidRPr="0051582E" w:rsidRDefault="0051582E" w:rsidP="00132880">
      <w:pPr>
        <w:autoSpaceDE w:val="0"/>
        <w:autoSpaceDN w:val="0"/>
        <w:adjustRightInd w:val="0"/>
        <w:jc w:val="right"/>
        <w:outlineLvl w:val="3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Таблица 1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08"/>
        <w:gridCol w:w="3625"/>
        <w:gridCol w:w="3346"/>
      </w:tblGrid>
      <w:tr w:rsidR="0051582E" w:rsidRPr="0051582E" w:rsidTr="001D6FBE">
        <w:trPr>
          <w:jc w:val="center"/>
        </w:trPr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Класс тротуара</w:t>
            </w:r>
          </w:p>
        </w:tc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Периодичность, часов, при температуре воздуха градусов по Цельсию</w:t>
            </w:r>
          </w:p>
        </w:tc>
      </w:tr>
      <w:tr w:rsidR="0051582E" w:rsidRPr="0051582E" w:rsidTr="001D6FBE">
        <w:trPr>
          <w:jc w:val="center"/>
        </w:trPr>
        <w:tc>
          <w:tcPr>
            <w:tcW w:w="1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Ниже - </w:t>
            </w:r>
            <w:smartTag w:uri="urn:schemas-microsoft-com:office:smarttags" w:element="metricconverter">
              <w:smartTagPr>
                <w:attr w:name="ProductID" w:val="2 ﾰC"/>
              </w:smartTagPr>
              <w:r w:rsidRPr="0051582E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2 °C</w:t>
              </w:r>
            </w:smartTag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Выше - </w:t>
            </w:r>
            <w:smartTag w:uri="urn:schemas-microsoft-com:office:smarttags" w:element="metricconverter">
              <w:smartTagPr>
                <w:attr w:name="ProductID" w:val="2 ﾰC"/>
              </w:smartTagPr>
              <w:r w:rsidRPr="0051582E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2 °C</w:t>
              </w:r>
            </w:smartTag>
          </w:p>
        </w:tc>
      </w:tr>
      <w:tr w:rsidR="0051582E" w:rsidRPr="0051582E" w:rsidTr="001D6FBE">
        <w:trPr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Через 3 часа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Через 1,5 часа</w:t>
            </w:r>
          </w:p>
        </w:tc>
      </w:tr>
      <w:tr w:rsidR="0051582E" w:rsidRPr="0051582E" w:rsidTr="001D6FBE">
        <w:trPr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Через 2 часа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Через 1 час</w:t>
            </w:r>
          </w:p>
        </w:tc>
      </w:tr>
      <w:tr w:rsidR="0051582E" w:rsidRPr="0051582E" w:rsidTr="001D6FBE">
        <w:trPr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Через 1 час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Через 0,5 часа</w:t>
            </w:r>
          </w:p>
        </w:tc>
      </w:tr>
    </w:tbl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3.23. Убираемый снег должен сдвигаться с тротуаров на проезжую часть в </w:t>
      </w:r>
      <w:proofErr w:type="spell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прилотковую</w:t>
      </w:r>
      <w:proofErr w:type="spell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полосу.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Сдвинутый с внутриквартальных проездов снег следует укладывать в кучи и валы, расположенные параллельно бордюрному камню, или складировать вдоль проезда при помощи, как правило, роторных снегоочистителей.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На тротуарах шириной более </w:t>
      </w:r>
      <w:smartTag w:uri="urn:schemas-microsoft-com:office:smarttags" w:element="metricconverter">
        <w:smartTagPr>
          <w:attr w:name="ProductID" w:val="6 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6 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>, отделенных газонами от проезжей части улиц, допускается сдвигать снег на вал на середину тротуара для последующего удаления.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Работы по укладке снега в валы и кучи должны быть закончены на тротуарах 1 и 2 классов не позднее 6 часов с момента окончания снегопада, а на остальных территориях - не позднее 12 часов.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3.24. Участки тротуаров, покрытые уплотненным снегом, следует убирать в кратчайшие сроки, как правило, </w:t>
      </w:r>
      <w:proofErr w:type="spell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скалывателями-рыхлителями</w:t>
      </w:r>
      <w:proofErr w:type="spell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уплотненного снега. Сгребание и уборка скола должны производиться одновременно со скалыванием или немедленно после него и складироваться вместе со снегом.</w:t>
      </w:r>
    </w:p>
    <w:p w:rsid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Снег при ручной уборке тротуаров и внутриквартальных (асфальтовых и брусчатых) проездов должен убираться полностью. При отсутствии усовершенствованных покрытий снег следует убирать, оставляя слой снега для последующего его уплотнения.</w:t>
      </w:r>
    </w:p>
    <w:p w:rsidR="00C92FA4" w:rsidRPr="00C92FA4" w:rsidRDefault="00C92FA4" w:rsidP="00C92FA4">
      <w:pPr>
        <w:autoSpaceDE w:val="0"/>
        <w:autoSpaceDN w:val="0"/>
        <w:adjustRightInd w:val="0"/>
        <w:ind w:left="-284" w:right="-428"/>
        <w:rPr>
          <w:rFonts w:ascii="Times New Roman" w:eastAsia="Calibri" w:hAnsi="Times New Roman"/>
          <w:sz w:val="28"/>
          <w:szCs w:val="28"/>
          <w:lang w:eastAsia="en-US"/>
        </w:rPr>
      </w:pPr>
      <w:r w:rsidRPr="00C92FA4">
        <w:rPr>
          <w:rFonts w:ascii="Times New Roman" w:eastAsia="Calibri" w:hAnsi="Times New Roman"/>
          <w:sz w:val="28"/>
          <w:szCs w:val="28"/>
          <w:lang w:eastAsia="en-US"/>
        </w:rPr>
        <w:t xml:space="preserve">3.25. При возникновении зимней скользкости обработка дорожных покрытий тротуаров должна производиться </w:t>
      </w:r>
      <w:proofErr w:type="spellStart"/>
      <w:r w:rsidRPr="00C92FA4">
        <w:rPr>
          <w:rFonts w:ascii="Times New Roman" w:eastAsia="Calibri" w:hAnsi="Times New Roman"/>
          <w:sz w:val="28"/>
          <w:szCs w:val="28"/>
          <w:lang w:eastAsia="en-US"/>
        </w:rPr>
        <w:t>противогололедными</w:t>
      </w:r>
      <w:proofErr w:type="spellEnd"/>
      <w:r w:rsidRPr="00C92FA4">
        <w:rPr>
          <w:rFonts w:ascii="Times New Roman" w:eastAsia="Calibri" w:hAnsi="Times New Roman"/>
          <w:sz w:val="28"/>
          <w:szCs w:val="28"/>
          <w:lang w:eastAsia="en-US"/>
        </w:rPr>
        <w:t xml:space="preserve"> материалами по мере необходимости.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3.26. Для предотвращения падения снега и сосулек с крыш нежилых зданий крыши должны очищаться от свежевыпавшего снега, если его слой составляет более </w:t>
      </w:r>
      <w:smartTag w:uri="urn:schemas-microsoft-com:office:smarttags" w:element="metricconverter">
        <w:smartTagPr>
          <w:attr w:name="ProductID" w:val="10 с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10 см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с обязательным применением мер предосторожности для обеспечения безопасного движения пешеходов и сохранности деревьев, кустарников, вывесок. Сброшенные с крыш снег и лед по окончании сбрасывания должны немедленно убираться.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3.27. Уборка лотковой зоны в зимнее время должна предусматривать: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1) очистку верха бордюрного камня для прохождения снегопогрузчика;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2) зачистку территории до бордюрного камня после прохождения снегопогрузчика и формирование снежного вала;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3) при наступлении оттепели немедленную и постоянную расчистку решеток дождеприемников ливневой канализации для обеспечения постоянного спуска талых вод.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3.28. При производстве зимней уборки не допускается: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1) сброс или складирование снега на проезжей части дорог;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2) выброс снега через ограждения</w:t>
      </w:r>
      <w:r w:rsidRPr="0051582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мостов и путепроводов.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3.29. В соответствии с климатическими условиями период летней уборки территорий устанавливается с 16 апреля по 14 октября.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3.30. Основной задачей летней уборки является удаление загрязнений, накапливающихся на территории поселения и приводящих к возникновению запыленности воздуха и ухудшению </w:t>
      </w:r>
      <w:proofErr w:type="gram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эстетического вида</w:t>
      </w:r>
      <w:proofErr w:type="gram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территории поселения.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3.31. При переходе с </w:t>
      </w:r>
      <w:proofErr w:type="gram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зимнего</w:t>
      </w:r>
      <w:proofErr w:type="gram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на летний период уборки производятся следующие виды работ: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1) очистка газонов от веток, листьев и песка, накопившихся за зиму, промывка газонов;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2) зачистка лотковой зоны, проезжей части, тротуаров, погрузка и вывоз собранного смета (пыли, песка) на свалку мусора;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3) промывка и расчистка канавок для обеспечения оттока воды в местах, где это требуется для нормального отвода талых вод;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lastRenderedPageBreak/>
        <w:t>4) систематический сгон талой воды к люкам и приемным колодцам ливневой канализации;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5) очистка от грязи, мойка, окраса ограждений мостов, путепроводов, дорожных знаков;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6) общая очистка дворовых территорий после окончания таяния снега, уборка мусора.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3.32. Летняя уборка территорий предусматривает: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1) подметание проезжей части дорог, мостов, путепроводов, тротуаров, внутриквартальных территорий;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2) уборку загрязнений с газонов, в парках, скверах;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3) вывоз смета (пыли, песка), загрязнений, листвы на свалку.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3.33. Подметание производится в следующие сроки: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1) проезжей части дорог - круглосуточно, по мере накопления загрязнений;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2) дворовых, придомовых и внутриквартальных территорий - ежедневно до 7 часов утра и далее по мере необходимости.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3.34. Периодичность выполнения летних уборочных работ тротуаров зависит от интенсивности движения по тротуару и указана в таблице 2.</w:t>
      </w:r>
    </w:p>
    <w:p w:rsidR="0051582E" w:rsidRPr="0051582E" w:rsidRDefault="0051582E" w:rsidP="00132880">
      <w:pPr>
        <w:autoSpaceDE w:val="0"/>
        <w:autoSpaceDN w:val="0"/>
        <w:adjustRightInd w:val="0"/>
        <w:jc w:val="right"/>
        <w:outlineLvl w:val="3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Таблица 2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1"/>
        <w:gridCol w:w="5898"/>
      </w:tblGrid>
      <w:tr w:rsidR="0051582E" w:rsidRPr="0051582E" w:rsidTr="001D6FBE">
        <w:trPr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Класс тротуара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Периодичность выполнения уборочных работ</w:t>
            </w:r>
          </w:p>
        </w:tc>
      </w:tr>
      <w:tr w:rsidR="0051582E" w:rsidRPr="0051582E" w:rsidTr="001D6FBE">
        <w:trPr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Один раз </w:t>
            </w:r>
            <w:proofErr w:type="gramStart"/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двое</w:t>
            </w:r>
            <w:proofErr w:type="gramEnd"/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суток</w:t>
            </w:r>
          </w:p>
        </w:tc>
      </w:tr>
      <w:tr w:rsidR="0051582E" w:rsidRPr="0051582E" w:rsidTr="001D6FBE">
        <w:trPr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Один раз в сутки</w:t>
            </w:r>
          </w:p>
        </w:tc>
      </w:tr>
      <w:tr w:rsidR="0051582E" w:rsidRPr="0051582E" w:rsidTr="001D6FBE">
        <w:trPr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E" w:rsidRPr="0051582E" w:rsidRDefault="0051582E" w:rsidP="00132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58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Два раза в сутки</w:t>
            </w:r>
          </w:p>
        </w:tc>
      </w:tr>
    </w:tbl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3.35. Уборка пустырей, территорий, прилегающих к железнодорожным путям и автомобильным дорогам в границах поселения, производится регулярно, по мере их засорения, но не реже одного раза в шесть месяцев.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3.36. Уборка газонов, парков, скверов производится еженедельно.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Дорожки и площадки парков, скверов, должны быть очищены от мусора, листьев и других видимых загрязнений.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3.37. Удаление смета (мусора, пыли, песка) из </w:t>
      </w:r>
      <w:proofErr w:type="spell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прилотковой</w:t>
      </w:r>
      <w:proofErr w:type="spell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зоны производится путем механизированного подметания специальным транспортом, а также сгребанием его в кучи механизмами или вручную с дальнейшей погрузкой смета и вывозом его в специально отведенные места.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3.38. Для исключения возникновения застоев дождевой воды решетки </w:t>
      </w:r>
      <w:proofErr w:type="spell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дождеприемных</w:t>
      </w:r>
      <w:proofErr w:type="spell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колодцев должны постоянно очищаться </w:t>
      </w:r>
      <w:proofErr w:type="gram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от</w:t>
      </w:r>
      <w:proofErr w:type="gram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смета</w:t>
      </w:r>
      <w:proofErr w:type="gram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(мусора, пыли, песка), листьев и других загрязнений.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3.39. Во время листопада на территориях газонов, парков, скверов обязательна ежедневная уборка листьев.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3.40. Уборка лотковой зоны в летнее время должна предусматривать: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1) ежедневную зачистку и подметание лотковой зоны с удалением смета (мусора, пыли, песка);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lastRenderedPageBreak/>
        <w:t>2) содержание в постоянной чистоте решеток колодцев ливневой канализации.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3.41. При производстве летней уборки не допускается: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1) сбрасывание смета (мусора, пыли, песка) на </w:t>
      </w:r>
      <w:r w:rsidRPr="0051582E">
        <w:rPr>
          <w:rFonts w:ascii="Times New Roman" w:hAnsi="Times New Roman"/>
          <w:sz w:val="28"/>
          <w:szCs w:val="28"/>
        </w:rPr>
        <w:t>элементы озеленения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, в смотровые колодцы, колодцы ливневой канализации и реки;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2) сбрасывание мусора, травы, листьев на проезжую часть и тротуары при уборке газонов;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3) вывоз смета (мусора, пыли, песка) в не отведенные для этого места.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3.42. </w:t>
      </w:r>
      <w:proofErr w:type="gram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Мероприятия, направленные на благоустройство автомобильных дорог общего пользования, элементов обустройства автомобильных дорог общего пользования, осуществляются в части, не противоречащей Федеральному закону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иным нормативным правовым актам Российской Федерации и нормативно-техническим документам, устанавливающим требования к автомобильным дорогам общего</w:t>
      </w:r>
      <w:proofErr w:type="gram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пользования.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Благоустройство и содержание автомобильных дорог общего пользования местного значения осуществляются юридическими или физическими лицами, с которыми заключен договор на их обслуживание (содержание), а в случае отсутствия договора на обслуживание (содержание) – собственниками автомобильных дорог.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3.43. С целью сохранения дорожных покрытий на территории поселения не допускается: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1) подвоз груза волоком;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2)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3) перегон по улицам населенных пунктов, имеющим твердое покрытие, машин на гусеничном ходу;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4) движение и стоянка большегрузного транспорта на внутриквартальных пешеходных дорожках, тротуарах.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3.44. 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поселении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специализированными организациями по договорам с администрацией</w:t>
      </w:r>
      <w:proofErr w:type="gram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.</w:t>
      </w:r>
      <w:proofErr w:type="gramEnd"/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3.45. Эксплуатация, текущий и капитальный ремонт светофоров, дорожных знаков, разметки и иных объектов обеспечения безопасности уличного движения осуществляются специализированными организациями по договорам с администрацией.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3.46. Дорожные покрытия проектируются с учетом действующих строительных норм и правил, обеспечивающих безопасное движение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lastRenderedPageBreak/>
        <w:t>транспорта и пешеходов, без трещин и выбоин, ухабов и углублений, с исправными водостоками.</w:t>
      </w:r>
    </w:p>
    <w:p w:rsid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3.47. Пешеходные ограждения должны содержаться в исправном состоянии, повреждения необходимо восстанавливать немедленно (в течение суток с момента обнаружения).</w:t>
      </w:r>
    </w:p>
    <w:p w:rsidR="00C92FA4" w:rsidRPr="00C92FA4" w:rsidRDefault="00C92FA4" w:rsidP="00C92FA4">
      <w:pPr>
        <w:autoSpaceDE w:val="0"/>
        <w:autoSpaceDN w:val="0"/>
        <w:adjustRightInd w:val="0"/>
        <w:ind w:left="-284" w:right="-428"/>
        <w:rPr>
          <w:rFonts w:ascii="Times New Roman" w:hAnsi="Times New Roman"/>
          <w:sz w:val="28"/>
          <w:szCs w:val="28"/>
        </w:rPr>
      </w:pPr>
      <w:r w:rsidRPr="00C92FA4">
        <w:rPr>
          <w:rFonts w:ascii="Times New Roman" w:eastAsia="Calibri" w:hAnsi="Times New Roman"/>
          <w:sz w:val="28"/>
          <w:szCs w:val="28"/>
          <w:lang w:eastAsia="en-US"/>
        </w:rPr>
        <w:t xml:space="preserve">3.48. </w:t>
      </w:r>
      <w:r w:rsidRPr="00C92FA4">
        <w:rPr>
          <w:rFonts w:ascii="Times New Roman" w:hAnsi="Times New Roman"/>
          <w:sz w:val="28"/>
          <w:szCs w:val="28"/>
        </w:rPr>
        <w:t xml:space="preserve">Осуществление </w:t>
      </w:r>
      <w:r w:rsidRPr="00C92FA4">
        <w:rPr>
          <w:rFonts w:ascii="Times New Roman" w:eastAsia="Calibri" w:hAnsi="Times New Roman"/>
          <w:sz w:val="28"/>
          <w:szCs w:val="28"/>
          <w:lang w:eastAsia="en-US"/>
        </w:rPr>
        <w:t xml:space="preserve">физическими и юридическими лицами </w:t>
      </w:r>
      <w:r w:rsidRPr="00C92FA4">
        <w:rPr>
          <w:rFonts w:ascii="Times New Roman" w:hAnsi="Times New Roman"/>
          <w:sz w:val="28"/>
          <w:szCs w:val="28"/>
        </w:rPr>
        <w:t xml:space="preserve">земляных работ на территории поселения без предоставленного администрацией в порядке, установленном решением Комитета местного самоуправления Архангельского сельсовета Городищенского района Пензенской области, разрешения; после окончания срока действия разрешения; </w:t>
      </w:r>
      <w:proofErr w:type="spellStart"/>
      <w:r w:rsidRPr="00C92FA4">
        <w:rPr>
          <w:rFonts w:ascii="Times New Roman" w:hAnsi="Times New Roman"/>
          <w:sz w:val="28"/>
          <w:szCs w:val="28"/>
        </w:rPr>
        <w:t>невосстановление</w:t>
      </w:r>
      <w:proofErr w:type="spellEnd"/>
      <w:r w:rsidRPr="00C92FA4">
        <w:rPr>
          <w:rFonts w:ascii="Times New Roman" w:hAnsi="Times New Roman"/>
          <w:sz w:val="28"/>
          <w:szCs w:val="28"/>
        </w:rPr>
        <w:t xml:space="preserve"> благоустройства территории после осуществления земляных работ в срок, указанный в данном разрешении, если эти действия не являются нарушениями, указанными в статье 3.1 Закона Пензенской области от 02.04.2008 № 1506-ЗПО «Кодекс Пензенской области об административных правонарушениях», влечет административную ответственность, предусмотренную данным законом</w:t>
      </w:r>
      <w:r w:rsidRPr="00C92FA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92FA4" w:rsidRPr="00C92FA4" w:rsidRDefault="00C92FA4" w:rsidP="00C92FA4">
      <w:pPr>
        <w:autoSpaceDE w:val="0"/>
        <w:autoSpaceDN w:val="0"/>
        <w:adjustRightInd w:val="0"/>
        <w:ind w:left="-284" w:right="-428"/>
        <w:rPr>
          <w:rFonts w:ascii="Times New Roman" w:hAnsi="Times New Roman"/>
          <w:sz w:val="28"/>
          <w:szCs w:val="28"/>
        </w:rPr>
      </w:pPr>
      <w:proofErr w:type="gramStart"/>
      <w:r w:rsidRPr="00C92FA4">
        <w:rPr>
          <w:rFonts w:ascii="Times New Roman" w:hAnsi="Times New Roman"/>
          <w:sz w:val="28"/>
          <w:szCs w:val="28"/>
        </w:rPr>
        <w:t>Порядок проведения земляных работ, осуществляемых в границах территории объектов культурного наследия, зон охраны объектов культурного наследия в целях сохранения объектов культурного наследия или его отдельных элементов, сохранения историко-градостроительной или природной среды объекта культурного наследия, регулируется Федеральным законом от 25.06.2002 № 73-ФЗ</w:t>
      </w:r>
      <w:r w:rsidRPr="00C92FA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92FA4">
        <w:rPr>
          <w:rFonts w:ascii="Times New Roman" w:hAnsi="Times New Roman"/>
          <w:sz w:val="28"/>
          <w:szCs w:val="28"/>
        </w:rPr>
        <w:t>«Об объектах культурного наследия (памятниках истории и культуры) народов Российской Федерации».</w:t>
      </w:r>
      <w:proofErr w:type="gramEnd"/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3.49. Остановки общественного транспорта должны содержаться в чистоте и исправном состоянии.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3.50. Уборка крупногабаритных предметов, упавших на проезжую часть, производится в два этапа собственниками или иными владельцами этих территорий: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1) на первом этапе - производится уборка немедленно для обеспечения беспрепятственного и безопасного движения транспорта;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2) на втором этапе - в течение 24 часов производится вывоз упавших предметов в установленные места.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3.51. Собственники или иные владельцы земельных участков обязаны обеспечивать охрану и воспроизводство </w:t>
      </w:r>
      <w:r w:rsidRPr="0051582E">
        <w:rPr>
          <w:rFonts w:ascii="Times New Roman" w:hAnsi="Times New Roman"/>
          <w:sz w:val="28"/>
          <w:szCs w:val="28"/>
        </w:rPr>
        <w:t>элементов озеленения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, расположенных на данных участках.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3.52. Не допускается загрязнение </w:t>
      </w:r>
      <w:r w:rsidRPr="0051582E">
        <w:rPr>
          <w:rFonts w:ascii="Times New Roman" w:hAnsi="Times New Roman"/>
          <w:sz w:val="28"/>
          <w:szCs w:val="28"/>
        </w:rPr>
        <w:t>элементов озеленения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, газонов и цветников мусором, строительными материалами, сточными водами и другими выбросами, вредно действующими на растения веществами.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3.5</w:t>
      </w:r>
      <w:r w:rsidR="00850274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. Градостроительная деятельность осуществляется, основываясь на принципе максимального сохранения </w:t>
      </w:r>
      <w:r w:rsidRPr="0051582E">
        <w:rPr>
          <w:rFonts w:ascii="Times New Roman" w:hAnsi="Times New Roman"/>
          <w:sz w:val="28"/>
          <w:szCs w:val="28"/>
        </w:rPr>
        <w:t>элементов озеленения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в поселении.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3.55. Физические и юридические лица обязаны принимать меры для сохранения </w:t>
      </w:r>
      <w:r w:rsidRPr="0051582E">
        <w:rPr>
          <w:rFonts w:ascii="Times New Roman" w:hAnsi="Times New Roman"/>
          <w:sz w:val="28"/>
          <w:szCs w:val="28"/>
        </w:rPr>
        <w:t>элементов озеленения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, не допускать незаконные действия или бездействия, способные привести к повреждению или уничтожению </w:t>
      </w:r>
      <w:r w:rsidRPr="0051582E">
        <w:rPr>
          <w:rFonts w:ascii="Times New Roman" w:hAnsi="Times New Roman"/>
          <w:sz w:val="28"/>
          <w:szCs w:val="28"/>
        </w:rPr>
        <w:t>элементов озеленения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lastRenderedPageBreak/>
        <w:t>3.5</w:t>
      </w:r>
      <w:r w:rsidR="00850274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. Физические и юридические лица обязаны выполнять мероприятия по компенсации </w:t>
      </w:r>
      <w:r w:rsidRPr="0051582E">
        <w:rPr>
          <w:rFonts w:ascii="Times New Roman" w:hAnsi="Times New Roman"/>
          <w:sz w:val="28"/>
          <w:szCs w:val="28"/>
        </w:rPr>
        <w:t>элементов озеленения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в случае сноса, уничтожения или повреждения </w:t>
      </w:r>
      <w:r w:rsidRPr="0051582E">
        <w:rPr>
          <w:rFonts w:ascii="Times New Roman" w:hAnsi="Times New Roman"/>
          <w:sz w:val="28"/>
          <w:szCs w:val="28"/>
        </w:rPr>
        <w:t>элементов озеленения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3.5</w:t>
      </w:r>
      <w:r w:rsidR="00850274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. При производстве работ по строительству, реконструкции, ремонту объектов капитального строительства лицо, их осуществляющее, обязано: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1) принимать меры по обеспечению сохранности </w:t>
      </w:r>
      <w:r w:rsidRPr="0051582E">
        <w:rPr>
          <w:rFonts w:ascii="Times New Roman" w:hAnsi="Times New Roman"/>
          <w:sz w:val="28"/>
          <w:szCs w:val="28"/>
        </w:rPr>
        <w:t>элементов озеленения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, не попадающих под снос;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2) установить временные приствольные ограждения сохраняемых деревьев в виде сплошных щитов высотой </w:t>
      </w:r>
      <w:smartTag w:uri="urn:schemas-microsoft-com:office:smarttags" w:element="metricconverter">
        <w:smartTagPr>
          <w:attr w:name="ProductID" w:val="2 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2 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3) для сохранения корневой системы деревьев, расположенных ближе </w:t>
      </w:r>
      <w:smartTag w:uri="urn:schemas-microsoft-com:office:smarttags" w:element="metricconverter">
        <w:smartTagPr>
          <w:attr w:name="ProductID" w:val="3 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3 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от объектов строительства, реконструкции, капитального ремонта, устраивать вокруг ограждения деревьев настил из досок радиусом не менее </w:t>
      </w:r>
      <w:smartTag w:uri="urn:schemas-microsoft-com:office:smarttags" w:element="metricconverter">
        <w:smartTagPr>
          <w:attr w:name="ProductID" w:val="1,6 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1,6 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4) при прокладке подземных коммуникаций обеспечивать расстояние между краем траншеи и корневой системой дерева не менее </w:t>
      </w:r>
      <w:smartTag w:uri="urn:schemas-microsoft-com:office:smarttags" w:element="metricconverter">
        <w:smartTagPr>
          <w:attr w:name="ProductID" w:val="3 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3 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, а корневой системой кустарника - не менее </w:t>
      </w:r>
      <w:smartTag w:uri="urn:schemas-microsoft-com:office:smarttags" w:element="metricconverter">
        <w:smartTagPr>
          <w:attr w:name="ProductID" w:val="1,5 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1,5 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5) при производстве работ методом горизонтального бурения в зоне корней деревьев и кустарников работы производить ниже расположения скелетных корней, но не менее </w:t>
      </w:r>
      <w:smartTag w:uri="urn:schemas-microsoft-com:office:smarttags" w:element="metricconverter">
        <w:smartTagPr>
          <w:attr w:name="ProductID" w:val="1,5 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1,5 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от поверхности почвы;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6) при асфальтировании, мощении дорог и тротуаров соблюдать размеры приствольной грунтовой зоны: вокруг деревьев - 2 </w:t>
      </w:r>
      <w:proofErr w:type="spell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x</w:t>
      </w:r>
      <w:proofErr w:type="spell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уюǠ̈NewDocument⏤̐( Ѐì폓Ó폓Ó폓Ó폓Ó폓Ó폓Ó膕ｭ폓Ó폓Ó폓Ó폓Ó폓Ó폓Óììì폓Ó폓Ó폓Ó폓Ó폓Ó膕ｭￓ膕ｭ폓Ó폓Ó폓Ó폓Ó폓Óììì폓Ó膕ｭ膕ｭ膕ｭ膕ｭￓￕￕ膕ｭ膕ｭ膕ｭ膕ｭ폓Óììì膕ｭ￥￞￞￝￘ￗ￘ￜ￝￝￣膕ｭììì膕ｭ￡ￚￚￚￚￚ袛ｴ隧ﾃￚￚ￠膕ｭììì膕ｭ￥￞￞￞￝￝袛ｴ隧ﾃ￝￝￣膕ｭììì膕ｭ￩￢ￚ鞧ﾄ膕ｭ膕ｭ膕ｭ隧ﾄ￡￡￧膕ｭììì膕ｭ￭￦볇ﾮ膕ｭ쏍ﾶ￥袛ｵ鞨ﾅ￥￥￬膕ｭììì膕ｭ炙￲￪ꞵﾗ膕ｭ￙￪覛ｵ風ﾆ￩￩￰膕ｭììì膕ｭﳽ￷￯ꢶﾘ膕ｭ￥￮覜ｶ颩ﾇ￮￮﫼￴膕ｭììì膕ｭ￻￳ꢶﾙ膕ｭ￩￲覜ｶ馩ﾈ￲￲﻾￹膕ｭììì膕ｭ﫺￶狀￶狀￶狀￶狀￶狀￵狀￵狀￵狀￵�膕ｭììì膕ｭﳼ￹ﯻ￸ﳼ￹膕ｭììì폓Ó膕ｭ膕ｭ膕ｭ膕ｭ﫺￸ﳽ￻膕ｭ膕ｭ膕ｭ膕ｭ폓Óììì폓Ó폓Ó폓Ó폓Ó폓Ó膕ｭ膕ｭ폓Ó폓Ó폓Ó폓Ó폓Óììì폓Ó폓Ó폓Ó폓Ó폓Ó폓Ó膕ｭ폓Ó폓Ó폓Ó폓Ó폓Ó폓ÓììϤä⍭̐(@ÿ翼߀΀΀΀΀΀΀΀΀΀΀߀翼ϬäŽ̈⸲⸱긠⃢⸮‮⸮‮⃹⸮‮⸮‮⸢⸮⸠⸮⠠ꂭ겨궥ꊮ궠ꖨ궥∩਻Ő̈ो巐ु撈ुŌŌś̈녈ै巸ु嶨ु&#10;&#10;Ş̈㉐ृ垘ु巐ुġ̌ ProductIDrĤ̈,㮐眔⬛縍ĩ̊WindowSize톣ĭ̈VBE15b2286dcİ̈ꭀস8ू刈ुngĻ̌ﰀճ䜑Ŀ̈ु蠔秮蠄秮衐秮蠠秮衴秮袈秮袜秮ﰀճधɈԥԤ䚘ۃċ̈愰瀇ꋰے徠ुĎ̌쨨ھ몘ﻜ⭵䧶쓱퀏봧đ̈杈瀇彐ु郠ूĔ̐в̌ƈ恸ुĘ̎25 м였ڿĜ̌င6@ Lí̎◰ग़咐ुǳ̌遰॰\Ǳ̎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2 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, вокруг кустарников - 1,5 </w:t>
      </w:r>
      <w:proofErr w:type="spell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>x</w:t>
      </w:r>
      <w:proofErr w:type="spellEnd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1,5 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1,5 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7) рубка (пересадка) </w:t>
      </w:r>
      <w:r w:rsidRPr="0051582E">
        <w:rPr>
          <w:rFonts w:ascii="Times New Roman" w:hAnsi="Times New Roman"/>
          <w:sz w:val="28"/>
          <w:szCs w:val="28"/>
        </w:rPr>
        <w:t>элементов озеленения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, в том числе попадающих на территорию застройки, прокладки подземных коммуникаций, дорог, установки линий электропередачи и других сооружений производится только после предоставления администрацией</w:t>
      </w:r>
      <w:r w:rsidRPr="0051582E">
        <w:rPr>
          <w:rFonts w:ascii="Times New Roman" w:hAnsi="Times New Roman"/>
          <w:sz w:val="28"/>
          <w:szCs w:val="28"/>
        </w:rPr>
        <w:t xml:space="preserve"> порубочного билета и (или) разрешения на пересадку элементов озеленения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в порядке, установленном </w:t>
      </w:r>
      <w:r w:rsidR="001D6FBE">
        <w:rPr>
          <w:rFonts w:ascii="Times New Roman" w:eastAsia="Calibri" w:hAnsi="Times New Roman"/>
          <w:sz w:val="28"/>
          <w:szCs w:val="28"/>
          <w:lang w:eastAsia="en-US"/>
        </w:rPr>
        <w:t xml:space="preserve">Комитетом местного самоуправления </w:t>
      </w:r>
      <w:r w:rsidR="00E46F65">
        <w:rPr>
          <w:rFonts w:ascii="Times New Roman" w:hAnsi="Times New Roman"/>
          <w:sz w:val="28"/>
          <w:szCs w:val="28"/>
        </w:rPr>
        <w:t>Архангельского</w:t>
      </w:r>
      <w:r w:rsidR="001D6FB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</w:t>
      </w:r>
      <w:r w:rsidR="001D6FBE" w:rsidRPr="001D6FBE">
        <w:rPr>
          <w:rFonts w:ascii="Times New Roman" w:hAnsi="Times New Roman"/>
          <w:sz w:val="28"/>
          <w:szCs w:val="28"/>
        </w:rPr>
        <w:t>области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3.5</w:t>
      </w:r>
      <w:r w:rsidR="00850274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. Стрижка газонов, выкос сорной растительности производится на высоту до 3 - </w:t>
      </w:r>
      <w:smartTag w:uri="urn:schemas-microsoft-com:office:smarttags" w:element="metricconverter">
        <w:smartTagPr>
          <w:attr w:name="ProductID" w:val="5 с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5 см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при достижении травяным покровом высоты 10 - </w:t>
      </w:r>
      <w:smartTag w:uri="urn:schemas-microsoft-com:office:smarttags" w:element="metricconverter">
        <w:smartTagPr>
          <w:attr w:name="ProductID" w:val="15 см"/>
        </w:smartTagPr>
        <w:r w:rsidRPr="0051582E">
          <w:rPr>
            <w:rFonts w:ascii="Times New Roman" w:eastAsia="Calibri" w:hAnsi="Times New Roman"/>
            <w:sz w:val="28"/>
            <w:szCs w:val="28"/>
            <w:lang w:eastAsia="en-US"/>
          </w:rPr>
          <w:t>15 см</w:t>
        </w:r>
      </w:smartTag>
      <w:r w:rsidRPr="0051582E">
        <w:rPr>
          <w:rFonts w:ascii="Times New Roman" w:eastAsia="Calibri" w:hAnsi="Times New Roman"/>
          <w:sz w:val="28"/>
          <w:szCs w:val="28"/>
          <w:lang w:eastAsia="en-US"/>
        </w:rPr>
        <w:t>. Скошенная трава должна быть убрана в течение 24 часов.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3.5</w:t>
      </w:r>
      <w:r w:rsidR="00850274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. Полив </w:t>
      </w:r>
      <w:r w:rsidRPr="0051582E">
        <w:rPr>
          <w:rFonts w:ascii="Times New Roman" w:hAnsi="Times New Roman"/>
          <w:sz w:val="28"/>
          <w:szCs w:val="28"/>
        </w:rPr>
        <w:t>элементов озеленения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 на объектах озеленения производится в утреннее время не позднее 8 - 9 часов или в вечернее время после 18 - 19 часов.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50274">
        <w:rPr>
          <w:rFonts w:ascii="Times New Roman" w:eastAsia="Calibri" w:hAnsi="Times New Roman"/>
          <w:sz w:val="28"/>
          <w:szCs w:val="28"/>
          <w:lang w:eastAsia="en-US"/>
        </w:rPr>
        <w:t>58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. Собственники или иные владельцы линий электропередач обеспечивают своевременную обрезку веток под линиями электропередачи.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50274">
        <w:rPr>
          <w:rFonts w:ascii="Times New Roman" w:eastAsia="Calibri" w:hAnsi="Times New Roman"/>
          <w:sz w:val="28"/>
          <w:szCs w:val="28"/>
          <w:lang w:eastAsia="en-US"/>
        </w:rPr>
        <w:t>59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. Ветви, закрывающие указатели наименования улиц и номеров домов, дорожные знаки, светофоры, треугольники видимости перекрестков, обрезаются лицами, ответственными за содержание соответствующих территорий.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50274">
        <w:rPr>
          <w:rFonts w:ascii="Times New Roman" w:eastAsia="Calibri" w:hAnsi="Times New Roman"/>
          <w:sz w:val="28"/>
          <w:szCs w:val="28"/>
          <w:lang w:eastAsia="en-US"/>
        </w:rPr>
        <w:t>60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. Инвентаризации подлежат все </w:t>
      </w:r>
      <w:r w:rsidRPr="0051582E">
        <w:rPr>
          <w:rFonts w:ascii="Times New Roman" w:hAnsi="Times New Roman"/>
          <w:sz w:val="28"/>
          <w:szCs w:val="28"/>
        </w:rPr>
        <w:t>элементы озеленения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, а также ландшафтно-архитектурные объекты озелененных территорий общего, ограниченного пользования и специального назначения, находящиеся в пределах поселения, имеющие установленные границы и предоставленные в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пользование (владение, распоряжение) физическим либо юридическим лицам. </w:t>
      </w:r>
    </w:p>
    <w:p w:rsidR="0051582E" w:rsidRPr="0051582E" w:rsidRDefault="0051582E" w:rsidP="00132880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51582E" w:rsidRPr="0051582E" w:rsidRDefault="0051582E" w:rsidP="00132880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51582E" w:rsidRPr="0051582E" w:rsidRDefault="0051582E" w:rsidP="00132880">
      <w:pPr>
        <w:ind w:firstLine="709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51582E">
        <w:rPr>
          <w:rFonts w:ascii="Times New Roman" w:hAnsi="Times New Roman"/>
          <w:b/>
          <w:bCs/>
          <w:iCs/>
          <w:sz w:val="28"/>
          <w:szCs w:val="28"/>
        </w:rPr>
        <w:t>4. Порядок участия собственников зданий (помещений в них) и сооружений в благоустройстве прилегающих территорий</w:t>
      </w:r>
    </w:p>
    <w:p w:rsidR="0051582E" w:rsidRPr="0051582E" w:rsidRDefault="0051582E" w:rsidP="00132880">
      <w:pPr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51582E" w:rsidRPr="0051582E" w:rsidRDefault="0051582E" w:rsidP="00132880">
      <w:pPr>
        <w:rPr>
          <w:rFonts w:ascii="Times New Roman" w:hAnsi="Times New Roman"/>
          <w:bCs/>
          <w:kern w:val="28"/>
          <w:sz w:val="28"/>
          <w:szCs w:val="28"/>
        </w:rPr>
      </w:pPr>
    </w:p>
    <w:p w:rsidR="0051582E" w:rsidRPr="0051582E" w:rsidRDefault="0051582E" w:rsidP="00132880">
      <w:pPr>
        <w:autoSpaceDE w:val="0"/>
        <w:autoSpaceDN w:val="0"/>
        <w:adjustRightInd w:val="0"/>
        <w:ind w:firstLine="568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4.1. </w:t>
      </w:r>
      <w:proofErr w:type="gramStart"/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Благоустройство прилегающих территорий осуществляется органами местного самоуправления </w:t>
      </w:r>
      <w:r w:rsidR="00E46F65">
        <w:rPr>
          <w:rFonts w:ascii="Times New Roman" w:hAnsi="Times New Roman"/>
          <w:sz w:val="28"/>
          <w:szCs w:val="28"/>
        </w:rPr>
        <w:t>Архангельского</w:t>
      </w:r>
      <w:r w:rsidR="001D6FB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</w:t>
      </w:r>
      <w:r w:rsidRPr="0051582E">
        <w:rPr>
          <w:rFonts w:ascii="Times New Roman" w:hAnsi="Times New Roman"/>
          <w:sz w:val="28"/>
          <w:szCs w:val="28"/>
        </w:rPr>
        <w:t xml:space="preserve"> 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>в соответствии с установленными полномочиями и в пределах средств, предусмотренных на эти цели в бюджете поселения, если иное не установлено соглашениями, заключенными органом местного самоуправления поселения с собственниками или иными владельцами земельных участков,</w:t>
      </w:r>
      <w:r w:rsidRPr="0051582E">
        <w:rPr>
          <w:rFonts w:ascii="Times New Roman" w:hAnsi="Times New Roman"/>
          <w:sz w:val="28"/>
          <w:szCs w:val="28"/>
        </w:rPr>
        <w:t xml:space="preserve"> зданий, сооружений, ограждений, строительных площадок, объектов торговли, рекламы и иных объектов</w:t>
      </w:r>
      <w:r w:rsidRPr="0051582E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gramEnd"/>
    </w:p>
    <w:p w:rsidR="0051582E" w:rsidRPr="0051582E" w:rsidRDefault="0051582E" w:rsidP="00132880">
      <w:pPr>
        <w:ind w:firstLine="568"/>
        <w:rPr>
          <w:rFonts w:ascii="Times New Roman" w:hAnsi="Times New Roman"/>
          <w:sz w:val="28"/>
          <w:szCs w:val="28"/>
        </w:rPr>
      </w:pPr>
      <w:r w:rsidRPr="0051582E">
        <w:rPr>
          <w:rFonts w:ascii="Times New Roman" w:hAnsi="Times New Roman"/>
          <w:sz w:val="28"/>
          <w:szCs w:val="28"/>
        </w:rPr>
        <w:t xml:space="preserve">4.2. Собственники или иные владельцы могут принимать участие </w:t>
      </w:r>
      <w:proofErr w:type="gramStart"/>
      <w:r w:rsidRPr="0051582E">
        <w:rPr>
          <w:rFonts w:ascii="Times New Roman" w:hAnsi="Times New Roman"/>
          <w:sz w:val="28"/>
          <w:szCs w:val="28"/>
        </w:rPr>
        <w:t>в благоустройстве прилегающих территорий на основании добровольно заключаемых соглашений о проведении работ по благоустройству прилегающей территории с администрацией</w:t>
      </w:r>
      <w:proofErr w:type="gramEnd"/>
      <w:r w:rsidRPr="0051582E">
        <w:rPr>
          <w:rFonts w:ascii="Times New Roman" w:hAnsi="Times New Roman"/>
          <w:sz w:val="28"/>
          <w:szCs w:val="28"/>
        </w:rPr>
        <w:t>.</w:t>
      </w:r>
    </w:p>
    <w:p w:rsidR="0051582E" w:rsidRPr="0051582E" w:rsidRDefault="0051582E" w:rsidP="00132880">
      <w:pPr>
        <w:ind w:firstLine="568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p w:rsidR="0051582E" w:rsidRPr="0051582E" w:rsidRDefault="0051582E" w:rsidP="00132880">
      <w:pPr>
        <w:autoSpaceDE w:val="0"/>
        <w:autoSpaceDN w:val="0"/>
        <w:adjustRightInd w:val="0"/>
        <w:ind w:firstLine="568"/>
        <w:jc w:val="center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b/>
          <w:sz w:val="28"/>
          <w:szCs w:val="28"/>
          <w:lang w:eastAsia="en-US"/>
        </w:rPr>
        <w:t>5. Ответственность за нарушение правил благоустройства на территории поселения</w:t>
      </w:r>
    </w:p>
    <w:p w:rsidR="0051582E" w:rsidRPr="0051582E" w:rsidRDefault="0051582E" w:rsidP="00132880">
      <w:pPr>
        <w:autoSpaceDE w:val="0"/>
        <w:autoSpaceDN w:val="0"/>
        <w:adjustRightInd w:val="0"/>
        <w:ind w:firstLine="568"/>
        <w:rPr>
          <w:rFonts w:ascii="Times New Roman" w:eastAsia="Calibri" w:hAnsi="Times New Roman"/>
          <w:sz w:val="28"/>
          <w:szCs w:val="28"/>
          <w:lang w:eastAsia="en-US"/>
        </w:rPr>
      </w:pPr>
    </w:p>
    <w:p w:rsidR="0051582E" w:rsidRPr="0051582E" w:rsidRDefault="0051582E" w:rsidP="00132880">
      <w:pPr>
        <w:autoSpaceDE w:val="0"/>
        <w:autoSpaceDN w:val="0"/>
        <w:adjustRightInd w:val="0"/>
        <w:ind w:firstLine="568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5.1. Лица, нарушившие требования, предусмотренные настоящими Правилами, несут ответственность, установленную законодательством Российской Федерации и Пензенской области.</w:t>
      </w:r>
    </w:p>
    <w:p w:rsidR="0051582E" w:rsidRPr="0051582E" w:rsidRDefault="0051582E" w:rsidP="00132880">
      <w:pPr>
        <w:autoSpaceDE w:val="0"/>
        <w:autoSpaceDN w:val="0"/>
        <w:adjustRightInd w:val="0"/>
        <w:ind w:firstLine="568"/>
        <w:rPr>
          <w:rFonts w:ascii="Times New Roman" w:eastAsia="Calibri" w:hAnsi="Times New Roman"/>
          <w:sz w:val="28"/>
          <w:szCs w:val="28"/>
          <w:lang w:eastAsia="en-US"/>
        </w:rPr>
      </w:pPr>
      <w:r w:rsidRPr="0051582E">
        <w:rPr>
          <w:rFonts w:ascii="Times New Roman" w:eastAsia="Calibri" w:hAnsi="Times New Roman"/>
          <w:sz w:val="28"/>
          <w:szCs w:val="28"/>
          <w:lang w:eastAsia="en-US"/>
        </w:rPr>
        <w:t>5.2. 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 в соответствии с законодательством Российской Федерации.</w:t>
      </w:r>
    </w:p>
    <w:sectPr w:rsidR="0051582E" w:rsidRPr="0051582E" w:rsidSect="00CE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F70" w:rsidRDefault="005B0F70" w:rsidP="00F86B86">
      <w:r>
        <w:separator/>
      </w:r>
    </w:p>
  </w:endnote>
  <w:endnote w:type="continuationSeparator" w:id="1">
    <w:p w:rsidR="005B0F70" w:rsidRDefault="005B0F70" w:rsidP="00F86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F70" w:rsidRDefault="005B0F70" w:rsidP="00F86B86">
      <w:r>
        <w:separator/>
      </w:r>
    </w:p>
  </w:footnote>
  <w:footnote w:type="continuationSeparator" w:id="1">
    <w:p w:rsidR="005B0F70" w:rsidRDefault="005B0F70" w:rsidP="00F86B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2001F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93A53A4"/>
    <w:multiLevelType w:val="singleLevel"/>
    <w:tmpl w:val="F4DE9E0E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6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B46"/>
    <w:rsid w:val="0002370E"/>
    <w:rsid w:val="00036101"/>
    <w:rsid w:val="00043E3C"/>
    <w:rsid w:val="00047079"/>
    <w:rsid w:val="000B2FF2"/>
    <w:rsid w:val="000B4758"/>
    <w:rsid w:val="00131FED"/>
    <w:rsid w:val="00132880"/>
    <w:rsid w:val="00141D1E"/>
    <w:rsid w:val="001D2703"/>
    <w:rsid w:val="001D406F"/>
    <w:rsid w:val="001D6FBE"/>
    <w:rsid w:val="002049D7"/>
    <w:rsid w:val="002255E5"/>
    <w:rsid w:val="00250213"/>
    <w:rsid w:val="002916D6"/>
    <w:rsid w:val="002B350C"/>
    <w:rsid w:val="002F7B46"/>
    <w:rsid w:val="003035DA"/>
    <w:rsid w:val="00351A55"/>
    <w:rsid w:val="00355AB0"/>
    <w:rsid w:val="0042274C"/>
    <w:rsid w:val="004228C8"/>
    <w:rsid w:val="0044377D"/>
    <w:rsid w:val="00480C9A"/>
    <w:rsid w:val="004C1343"/>
    <w:rsid w:val="004C46FB"/>
    <w:rsid w:val="0051582E"/>
    <w:rsid w:val="005368E2"/>
    <w:rsid w:val="005B0F70"/>
    <w:rsid w:val="005D2F42"/>
    <w:rsid w:val="005F3AFB"/>
    <w:rsid w:val="00606F23"/>
    <w:rsid w:val="00651903"/>
    <w:rsid w:val="00663A1E"/>
    <w:rsid w:val="0066426F"/>
    <w:rsid w:val="006739E3"/>
    <w:rsid w:val="00677FBB"/>
    <w:rsid w:val="0069228B"/>
    <w:rsid w:val="006A6C61"/>
    <w:rsid w:val="006B7413"/>
    <w:rsid w:val="006C5307"/>
    <w:rsid w:val="006C5E1E"/>
    <w:rsid w:val="007008AD"/>
    <w:rsid w:val="007022BA"/>
    <w:rsid w:val="00761AF3"/>
    <w:rsid w:val="007A35BA"/>
    <w:rsid w:val="007C5CE5"/>
    <w:rsid w:val="007D19D8"/>
    <w:rsid w:val="007F783C"/>
    <w:rsid w:val="008203BC"/>
    <w:rsid w:val="008252EB"/>
    <w:rsid w:val="00826518"/>
    <w:rsid w:val="00847327"/>
    <w:rsid w:val="00850274"/>
    <w:rsid w:val="00856F6B"/>
    <w:rsid w:val="00865FC2"/>
    <w:rsid w:val="00900998"/>
    <w:rsid w:val="00913315"/>
    <w:rsid w:val="00976D7B"/>
    <w:rsid w:val="00984209"/>
    <w:rsid w:val="009A1C81"/>
    <w:rsid w:val="00A0094D"/>
    <w:rsid w:val="00A2515B"/>
    <w:rsid w:val="00A3399B"/>
    <w:rsid w:val="00A72615"/>
    <w:rsid w:val="00AE0FF6"/>
    <w:rsid w:val="00B53846"/>
    <w:rsid w:val="00BF1516"/>
    <w:rsid w:val="00C57967"/>
    <w:rsid w:val="00C92FA4"/>
    <w:rsid w:val="00CB4E31"/>
    <w:rsid w:val="00CE672E"/>
    <w:rsid w:val="00CF7EC7"/>
    <w:rsid w:val="00D27B4E"/>
    <w:rsid w:val="00D60083"/>
    <w:rsid w:val="00D8362D"/>
    <w:rsid w:val="00DB7460"/>
    <w:rsid w:val="00DE106E"/>
    <w:rsid w:val="00E46F65"/>
    <w:rsid w:val="00E75CDE"/>
    <w:rsid w:val="00E83F3F"/>
    <w:rsid w:val="00F2460B"/>
    <w:rsid w:val="00F42E1E"/>
    <w:rsid w:val="00F472B9"/>
    <w:rsid w:val="00F86B86"/>
    <w:rsid w:val="00FF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F86B8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F86B8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F86B8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F86B8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F86B8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F86B8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F86B8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F86B86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F86B86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F86B86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86B86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uiPriority w:val="99"/>
    <w:rsid w:val="00F86B86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uiPriority w:val="99"/>
    <w:rsid w:val="00F86B86"/>
    <w:rPr>
      <w:rFonts w:ascii="Courier" w:hAnsi="Courier"/>
      <w:sz w:val="22"/>
    </w:rPr>
  </w:style>
  <w:style w:type="character" w:styleId="a5">
    <w:name w:val="Hyperlink"/>
    <w:basedOn w:val="a0"/>
    <w:uiPriority w:val="99"/>
    <w:rsid w:val="00F86B86"/>
    <w:rPr>
      <w:color w:val="0000FF"/>
      <w:u w:val="none"/>
    </w:rPr>
  </w:style>
  <w:style w:type="paragraph" w:styleId="a6">
    <w:name w:val="header"/>
    <w:basedOn w:val="a"/>
    <w:link w:val="a7"/>
    <w:uiPriority w:val="99"/>
    <w:rsid w:val="00F86B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6B86"/>
    <w:rPr>
      <w:rFonts w:ascii="Arial" w:hAnsi="Arial"/>
      <w:sz w:val="24"/>
      <w:szCs w:val="24"/>
    </w:rPr>
  </w:style>
  <w:style w:type="paragraph" w:styleId="a8">
    <w:name w:val="footer"/>
    <w:basedOn w:val="a"/>
    <w:link w:val="a9"/>
    <w:uiPriority w:val="99"/>
    <w:rsid w:val="00F86B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6B86"/>
    <w:rPr>
      <w:rFonts w:ascii="Arial" w:hAnsi="Arial"/>
      <w:sz w:val="24"/>
      <w:szCs w:val="24"/>
    </w:rPr>
  </w:style>
  <w:style w:type="paragraph" w:customStyle="1" w:styleId="ConsPlusNormal">
    <w:name w:val="ConsPlusNormal"/>
    <w:rsid w:val="008203BC"/>
    <w:pPr>
      <w:widowControl w:val="0"/>
      <w:ind w:firstLine="720"/>
    </w:pPr>
    <w:rPr>
      <w:rFonts w:ascii="Arial" w:hAnsi="Arial"/>
      <w:snapToGrid w:val="0"/>
    </w:rPr>
  </w:style>
  <w:style w:type="paragraph" w:styleId="aa">
    <w:name w:val="Balloon Text"/>
    <w:basedOn w:val="a"/>
    <w:link w:val="ab"/>
    <w:uiPriority w:val="99"/>
    <w:rsid w:val="002B35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B350C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51582E"/>
    <w:rPr>
      <w:rFonts w:ascii="Symbol" w:hAnsi="Symbol" w:cs="OpenSymbol"/>
    </w:rPr>
  </w:style>
  <w:style w:type="character" w:customStyle="1" w:styleId="WW8Num4z0">
    <w:name w:val="WW8Num4z0"/>
    <w:rsid w:val="0051582E"/>
    <w:rPr>
      <w:rFonts w:ascii="Symbol" w:hAnsi="Symbol" w:cs="OpenSymbol"/>
    </w:rPr>
  </w:style>
  <w:style w:type="character" w:customStyle="1" w:styleId="Absatz-Standardschriftart">
    <w:name w:val="Absatz-Standardschriftart"/>
    <w:rsid w:val="0051582E"/>
  </w:style>
  <w:style w:type="character" w:customStyle="1" w:styleId="WW-Absatz-Standardschriftart">
    <w:name w:val="WW-Absatz-Standardschriftart"/>
    <w:rsid w:val="0051582E"/>
  </w:style>
  <w:style w:type="character" w:customStyle="1" w:styleId="WW-Absatz-Standardschriftart1">
    <w:name w:val="WW-Absatz-Standardschriftart1"/>
    <w:rsid w:val="0051582E"/>
  </w:style>
  <w:style w:type="character" w:customStyle="1" w:styleId="WW-Absatz-Standardschriftart11">
    <w:name w:val="WW-Absatz-Standardschriftart11"/>
    <w:rsid w:val="0051582E"/>
  </w:style>
  <w:style w:type="character" w:customStyle="1" w:styleId="WW-Absatz-Standardschriftart111">
    <w:name w:val="WW-Absatz-Standardschriftart111"/>
    <w:rsid w:val="0051582E"/>
  </w:style>
  <w:style w:type="character" w:customStyle="1" w:styleId="WW-Absatz-Standardschriftart1111">
    <w:name w:val="WW-Absatz-Standardschriftart1111"/>
    <w:rsid w:val="0051582E"/>
  </w:style>
  <w:style w:type="character" w:customStyle="1" w:styleId="ac">
    <w:name w:val="Маркеры списка"/>
    <w:rsid w:val="0051582E"/>
    <w:rPr>
      <w:rFonts w:ascii="OpenSymbol" w:eastAsia="OpenSymbol" w:hAnsi="OpenSymbol" w:cs="OpenSymbol"/>
    </w:rPr>
  </w:style>
  <w:style w:type="character" w:customStyle="1" w:styleId="ad">
    <w:name w:val="Символ нумерации"/>
    <w:rsid w:val="0051582E"/>
  </w:style>
  <w:style w:type="paragraph" w:customStyle="1" w:styleId="ae">
    <w:name w:val="Заголовок"/>
    <w:basedOn w:val="a"/>
    <w:next w:val="af"/>
    <w:rsid w:val="0051582E"/>
    <w:pPr>
      <w:keepNext/>
      <w:widowControl w:val="0"/>
      <w:suppressAutoHyphens/>
      <w:spacing w:before="240" w:after="120"/>
      <w:ind w:firstLine="0"/>
      <w:jc w:val="left"/>
    </w:pPr>
    <w:rPr>
      <w:rFonts w:eastAsia="Lucida Sans Unicode" w:cs="Tahoma"/>
      <w:kern w:val="1"/>
      <w:sz w:val="28"/>
      <w:szCs w:val="28"/>
    </w:rPr>
  </w:style>
  <w:style w:type="paragraph" w:styleId="af">
    <w:name w:val="Body Text"/>
    <w:basedOn w:val="a"/>
    <w:link w:val="af0"/>
    <w:uiPriority w:val="99"/>
    <w:rsid w:val="0051582E"/>
    <w:pPr>
      <w:widowControl w:val="0"/>
      <w:suppressAutoHyphens/>
      <w:spacing w:after="120"/>
      <w:ind w:firstLine="0"/>
      <w:jc w:val="left"/>
    </w:pPr>
    <w:rPr>
      <w:rFonts w:ascii="Times New Roman" w:eastAsia="Lucida Sans Unicode" w:hAnsi="Times New Roman"/>
      <w:kern w:val="1"/>
    </w:rPr>
  </w:style>
  <w:style w:type="character" w:customStyle="1" w:styleId="af0">
    <w:name w:val="Основной текст Знак"/>
    <w:basedOn w:val="a0"/>
    <w:link w:val="af"/>
    <w:uiPriority w:val="99"/>
    <w:rsid w:val="0051582E"/>
    <w:rPr>
      <w:rFonts w:eastAsia="Lucida Sans Unicode"/>
      <w:kern w:val="1"/>
      <w:sz w:val="24"/>
      <w:szCs w:val="24"/>
    </w:rPr>
  </w:style>
  <w:style w:type="paragraph" w:styleId="af1">
    <w:name w:val="List"/>
    <w:basedOn w:val="af"/>
    <w:rsid w:val="0051582E"/>
    <w:rPr>
      <w:rFonts w:cs="Tahoma"/>
    </w:rPr>
  </w:style>
  <w:style w:type="paragraph" w:customStyle="1" w:styleId="11">
    <w:name w:val="Название1"/>
    <w:basedOn w:val="a"/>
    <w:rsid w:val="0051582E"/>
    <w:pPr>
      <w:widowControl w:val="0"/>
      <w:suppressLineNumbers/>
      <w:suppressAutoHyphens/>
      <w:spacing w:before="120" w:after="120"/>
      <w:ind w:firstLine="0"/>
      <w:jc w:val="left"/>
    </w:pPr>
    <w:rPr>
      <w:rFonts w:ascii="Times New Roman" w:eastAsia="Lucida Sans Unicode" w:hAnsi="Times New Roman" w:cs="Tahoma"/>
      <w:i/>
      <w:iCs/>
      <w:kern w:val="1"/>
    </w:rPr>
  </w:style>
  <w:style w:type="paragraph" w:customStyle="1" w:styleId="12">
    <w:name w:val="Указатель1"/>
    <w:basedOn w:val="a"/>
    <w:rsid w:val="0051582E"/>
    <w:pPr>
      <w:widowControl w:val="0"/>
      <w:suppressLineNumbers/>
      <w:suppressAutoHyphens/>
      <w:ind w:firstLine="0"/>
      <w:jc w:val="left"/>
    </w:pPr>
    <w:rPr>
      <w:rFonts w:ascii="Times New Roman" w:eastAsia="Lucida Sans Unicode" w:hAnsi="Times New Roman" w:cs="Tahoma"/>
      <w:kern w:val="1"/>
    </w:rPr>
  </w:style>
  <w:style w:type="paragraph" w:customStyle="1" w:styleId="af2">
    <w:name w:val="Содержимое таблицы"/>
    <w:basedOn w:val="a"/>
    <w:rsid w:val="0051582E"/>
    <w:pPr>
      <w:widowControl w:val="0"/>
      <w:suppressLineNumbers/>
      <w:suppressAutoHyphens/>
      <w:ind w:firstLine="0"/>
      <w:jc w:val="left"/>
    </w:pPr>
    <w:rPr>
      <w:rFonts w:ascii="Times New Roman" w:eastAsia="Lucida Sans Unicode" w:hAnsi="Times New Roman"/>
      <w:kern w:val="1"/>
    </w:rPr>
  </w:style>
  <w:style w:type="paragraph" w:customStyle="1" w:styleId="af3">
    <w:name w:val="Заголовок таблицы"/>
    <w:basedOn w:val="af2"/>
    <w:rsid w:val="0051582E"/>
    <w:pPr>
      <w:jc w:val="center"/>
    </w:pPr>
    <w:rPr>
      <w:b/>
      <w:bCs/>
    </w:rPr>
  </w:style>
  <w:style w:type="paragraph" w:customStyle="1" w:styleId="ConsPlusNonformat">
    <w:name w:val="ConsPlusNonformat"/>
    <w:rsid w:val="0051582E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character" w:styleId="af4">
    <w:name w:val="page number"/>
    <w:basedOn w:val="a0"/>
    <w:rsid w:val="0051582E"/>
  </w:style>
  <w:style w:type="paragraph" w:styleId="af5">
    <w:name w:val="footnote text"/>
    <w:basedOn w:val="a"/>
    <w:link w:val="af6"/>
    <w:rsid w:val="0051582E"/>
    <w:pPr>
      <w:widowControl w:val="0"/>
      <w:suppressAutoHyphens/>
      <w:ind w:firstLine="0"/>
      <w:jc w:val="left"/>
    </w:pPr>
    <w:rPr>
      <w:rFonts w:ascii="Times New Roman" w:eastAsia="Lucida Sans Unicode" w:hAnsi="Times New Roman"/>
      <w:kern w:val="1"/>
      <w:sz w:val="20"/>
      <w:szCs w:val="20"/>
    </w:rPr>
  </w:style>
  <w:style w:type="character" w:customStyle="1" w:styleId="af6">
    <w:name w:val="Текст сноски Знак"/>
    <w:basedOn w:val="a0"/>
    <w:link w:val="af5"/>
    <w:rsid w:val="0051582E"/>
    <w:rPr>
      <w:rFonts w:eastAsia="Lucida Sans Unicode"/>
      <w:kern w:val="1"/>
    </w:rPr>
  </w:style>
  <w:style w:type="character" w:styleId="af7">
    <w:name w:val="footnote reference"/>
    <w:rsid w:val="0051582E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51582E"/>
  </w:style>
  <w:style w:type="character" w:customStyle="1" w:styleId="14">
    <w:name w:val="Текст примечания Знак1"/>
    <w:rsid w:val="0051582E"/>
    <w:rPr>
      <w:rFonts w:eastAsia="Lucida Sans Unicode"/>
      <w:kern w:val="1"/>
    </w:rPr>
  </w:style>
  <w:style w:type="character" w:customStyle="1" w:styleId="af8">
    <w:name w:val="Текст Знак"/>
    <w:link w:val="af9"/>
    <w:rsid w:val="0051582E"/>
    <w:rPr>
      <w:rFonts w:ascii="Courier New" w:hAnsi="Courier New"/>
    </w:rPr>
  </w:style>
  <w:style w:type="paragraph" w:styleId="af9">
    <w:name w:val="Plain Text"/>
    <w:basedOn w:val="a"/>
    <w:link w:val="af8"/>
    <w:unhideWhenUsed/>
    <w:rsid w:val="0051582E"/>
    <w:rPr>
      <w:rFonts w:ascii="Courier New" w:hAnsi="Courier New"/>
      <w:sz w:val="20"/>
      <w:szCs w:val="20"/>
    </w:rPr>
  </w:style>
  <w:style w:type="character" w:customStyle="1" w:styleId="15">
    <w:name w:val="Текст Знак1"/>
    <w:basedOn w:val="a0"/>
    <w:link w:val="af9"/>
    <w:rsid w:val="0051582E"/>
    <w:rPr>
      <w:rFonts w:ascii="Courier New" w:hAnsi="Courier New" w:cs="Courier New"/>
    </w:rPr>
  </w:style>
  <w:style w:type="paragraph" w:styleId="afa">
    <w:name w:val="Normal (Web)"/>
    <w:basedOn w:val="a"/>
    <w:uiPriority w:val="99"/>
    <w:unhideWhenUsed/>
    <w:rsid w:val="0051582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b">
    <w:name w:val="Strong"/>
    <w:uiPriority w:val="22"/>
    <w:qFormat/>
    <w:rsid w:val="0051582E"/>
    <w:rPr>
      <w:b/>
      <w:bCs/>
    </w:rPr>
  </w:style>
  <w:style w:type="character" w:customStyle="1" w:styleId="apple-converted-space">
    <w:name w:val="apple-converted-space"/>
    <w:rsid w:val="0051582E"/>
  </w:style>
  <w:style w:type="character" w:customStyle="1" w:styleId="w">
    <w:name w:val="w"/>
    <w:rsid w:val="00515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F547-CDB4-4720-899F-4C71746C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23</Pages>
  <Words>6367</Words>
  <Characters>47007</Characters>
  <Application>Microsoft Office Word</Application>
  <DocSecurity>0</DocSecurity>
  <Lines>391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Arkhangelskoe</cp:lastModifiedBy>
  <cp:revision>2</cp:revision>
  <cp:lastPrinted>2017-09-20T13:17:00Z</cp:lastPrinted>
  <dcterms:created xsi:type="dcterms:W3CDTF">2017-10-10T14:16:00Z</dcterms:created>
  <dcterms:modified xsi:type="dcterms:W3CDTF">2017-10-10T14:16:00Z</dcterms:modified>
</cp:coreProperties>
</file>