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41" w:rsidRDefault="00653841" w:rsidP="0065384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653841" w:rsidRDefault="00653841" w:rsidP="0065384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653841" w:rsidRDefault="00653841" w:rsidP="0065384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653841" w:rsidRDefault="00653841" w:rsidP="0065384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26.06.2020г №27</w:t>
      </w:r>
    </w:p>
    <w:p w:rsidR="00653841" w:rsidRDefault="00653841" w:rsidP="0065384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с.Потодеево</w:t>
      </w:r>
    </w:p>
    <w:p w:rsidR="00653841" w:rsidRDefault="00653841" w:rsidP="00653841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«Выдача копий муниципальных правовых актов»</w:t>
      </w:r>
    </w:p>
    <w:p w:rsidR="00653841" w:rsidRDefault="00653841" w:rsidP="00653841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</w:rPr>
        <w:t>(в ред. постановлений администрации Потодеевского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06.04.2021 № 12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28.11.2022 № 50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653841" w:rsidRDefault="00653841" w:rsidP="00653841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2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Потодеевского сельсовета Наровчатского района Пензенской области от 01.11.2019 №23 «О разработке и утверждении административных регламентов предоставления муниципальных услуг администрацией Потодеевского сельсовета Наровчатского района Пензенской области» руководствуясь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 Потодеевского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  <w:position w:val="-2"/>
        </w:rPr>
        <w:t>,</w:t>
      </w:r>
    </w:p>
    <w:p w:rsidR="00653841" w:rsidRDefault="00653841" w:rsidP="00653841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position w:val="-2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Потодеевского сельсовета Наровчатского района Пензенской области постановляет: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 административный регламент предоставления муниципальной услуги «Выдача копий муниципальных правовых актов» согласно приложению.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Признать утратившим силу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06.08.2019 №23</w:t>
        </w:r>
      </w:hyperlink>
      <w:r>
        <w:rPr>
          <w:rFonts w:ascii="Arial" w:hAnsi="Arial" w:cs="Arial"/>
          <w:color w:val="000000"/>
        </w:rPr>
        <w:t> «Об утверждении административного регламента по предоставлению муниципальной услуги «Выдача копий муниципальных правовых актов»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Опубликовать настоящее постановление в информационном бюллетене «Вестник».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 постановление вступает в силу после его официального опубликования.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Контроль за исполнением настоящего постановления возложить на Главу администрации Потодеевского сельсовета Наровчатского района Пензенской области.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 администрации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А.А.Бочков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26.06.2020 № 27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по предоставлению муниципальной услуги «Выдача копий муниципальных правовых актов»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постановлений администрации Потодеевского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06.04.2021 № 12</w:t>
        </w:r>
      </w:hyperlink>
      <w:r>
        <w:rPr>
          <w:rStyle w:val="hyperlink"/>
          <w:rFonts w:ascii="Arial" w:hAnsi="Arial" w:cs="Arial"/>
          <w:color w:val="0000FF"/>
        </w:rPr>
        <w:t>,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28.11.2022 № 50</w:t>
        </w:r>
      </w:hyperlink>
      <w:r>
        <w:rPr>
          <w:rFonts w:ascii="Arial" w:hAnsi="Arial" w:cs="Arial"/>
          <w:color w:val="000000"/>
        </w:rPr>
        <w:t>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регламента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по предоставлению муниципальной услуги «Выдача копий муниципальных правовых актов»(далее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 Потодеевского сельсовета Наровчатского района Пензенской области (далее-Администрация) при предоставлении копий муниципальных правовых актов Потодеевского сельсовета Наровчатского района Пензенской областидо передачи их на постоянное хранение.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1.2.Заявителями являются физические лица, юридические лица (далее-заявитель), а также их уполномоченные представители (далее - представитель заявителя), обратившиеся в Администрацию за предоставлением им копий муниципальных правовых актов Потодеевского сельсовета Наровчатского района Пензенской области, в которых затрагиваются их права и интересы.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 о предоставлении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1.3.2.Посредством использования телефонной, почтовой связи, а также электронной почты;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1.3.3. В многофункциональном центре предоставления государственных и муниципальных услуг Наровчатского района Пензенской области(далее - МФЦ) с использованием средств наглядной информации, в том числе информационных </w:t>
      </w:r>
      <w:r>
        <w:rPr>
          <w:rFonts w:ascii="Arial" w:hAnsi="Arial" w:cs="Arial"/>
          <w:color w:val="000000"/>
        </w:rPr>
        <w:lastRenderedPageBreak/>
        <w:t>стендов и средств информирования с использованием информационно-коммуникационных технологий.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 личном обращении заявителя;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 телефону.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актамиПотодеевского сельсовета Наровчатского района Пензенской области;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Администрации, МФЦ;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в том числе номертелефона-автоинформатора (при наличии);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адреса их электронной почты.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>
        <w:rPr>
          <w:rFonts w:ascii="Arial" w:hAnsi="Arial" w:cs="Arial"/>
          <w:color w:val="000000"/>
        </w:rPr>
        <w:lastRenderedPageBreak/>
        <w:t>Администрации, МФЦ на официальном сайте Администрации, МФЦ, на Едином портале, Региональном портале.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установленыпунктом 2.19 Административного регламента.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«Выдача копий муниципальных правовых актов».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предоставляющего муниципальную услугу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заявителю муниципальной услуги является: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выдача копии муниципального правового акта;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уведомление об отказе в предоставлении копии муниципального правового акта;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МФЦ, информационных стендах Администрации, МФЦ.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на основании заявления по форме согласно Приложению к Административному регламенту: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номер телефона, подпись и дата;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уполномоченного представителя заявителя указываются: фамилия, имя, отчество (при наличии), реквизиты документа, подтверждающего полномочия представителя заявителя, почтовый адрес и (или) адрес электронной почты, номер телефона;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для юридического лица за подписью уполномоченного лица указываются: наименование юридического лица, место нахождения юридического лица, организационно-правовая форма, сведения о государственной регистрации в ЕГРЮЛ, почтовый адрес и (или) адрес электронной почты, номер телефона.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sub_62"/>
      <w:r>
        <w:rPr>
          <w:rFonts w:ascii="Arial" w:hAnsi="Arial" w:cs="Arial"/>
          <w:color w:val="000000"/>
        </w:rPr>
        <w:t>- вид, название, номер, дата муниципального правового акта (при наличии информации у заявителя), цель получения копии муниципального правового акта;</w:t>
      </w:r>
      <w:bookmarkEnd w:id="0"/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способ получения результата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Требования к заявлению: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должно быть подписано заявителем, либо его уполномоченным представителем;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заявления должен поддаваться прочтению;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использование корректирующих средств для исправления в заявлении не допускается.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</w:t>
      </w:r>
      <w:bookmarkStart w:id="1" w:name="P177"/>
      <w:bookmarkEnd w:id="1"/>
      <w:r>
        <w:rPr>
          <w:rFonts w:ascii="Arial" w:hAnsi="Arial" w:cs="Arial"/>
          <w:color w:val="000000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178"/>
      <w:bookmarkStart w:id="3" w:name="P180"/>
      <w:bookmarkStart w:id="4" w:name="P181"/>
      <w:bookmarkStart w:id="5" w:name="P182"/>
      <w:bookmarkEnd w:id="2"/>
      <w:bookmarkEnd w:id="3"/>
      <w:bookmarkEnd w:id="4"/>
      <w:bookmarkEnd w:id="5"/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следующими способами: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лично по адресу Администрации на бумажном носителе;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2.6.5. При формировании заявления обеспечивается: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копирования и сохранения запроса;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печати на бумажном носителе копии электронной формы заявления;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Основания для отказа в предоставлении муниципальной услуги: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несоблюдение требований, установленных пунктом 2.6.1 Административного регламента;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обращения заявителя о выдаче копий муниципальных правовых актов, не затрагивающих его права и свободы, 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если информация, содержащаяся в запрашиваемых копиях муниципальных правовых актов,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запрашиваемого 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заявления заявителя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предоставлении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 осуществляется в день поступления с присвоением входящего номера и указанием даты получения.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помещениям,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>
        <w:rPr>
          <w:rFonts w:ascii="Arial" w:hAnsi="Arial" w:cs="Arial"/>
          <w:color w:val="000000"/>
        </w:rPr>
        <w:lastRenderedPageBreak/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2.21.На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</w:t>
      </w:r>
      <w:r>
        <w:rPr>
          <w:rFonts w:ascii="Arial" w:hAnsi="Arial" w:cs="Arial"/>
          <w:color w:val="000000"/>
        </w:rPr>
        <w:lastRenderedPageBreak/>
        <w:t>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Показатели доступности и качества предоставления муниципальной услуги являются: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МФЦ;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2.23.5. предоставление возможности подачи заявления в электронной форме.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Показателями качества предоставления муниципальной услуги являются: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2.24.1. соблюдение сроков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формирование заявления;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 и регистрация заявления;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получение сведений о ходе выполнения заявления;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осуществление оценки качества предоставления муниципальной услуги;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</w:t>
      </w:r>
      <w:r>
        <w:rPr>
          <w:rFonts w:ascii="Arial" w:hAnsi="Arial" w:cs="Arial"/>
          <w:color w:val="000000"/>
        </w:rPr>
        <w:lastRenderedPageBreak/>
        <w:t>завершения выполнения соответствующего действия посредством Регионального портала.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наРегиональном портале без необходимости дополнительной подачи заявления в какой-либо иной форме.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322"/>
      <w:bookmarkStart w:id="7" w:name="P323"/>
      <w:bookmarkEnd w:id="6"/>
      <w:bookmarkEnd w:id="7"/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Выдача заявителю результата предоставления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Прием и регистрация заявления и определение исполнителя, ответственного за работу с поступившими заявлениями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заявлений осуществляется в порядке их поступления.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Заявителю в день поступления заявления: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 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Максимальный срок выполнения административного действия - 1 (один) день со дня поступления заявления в Администрацию.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Основанием для начала административной процедуры является поступление ответственному исполнителю заявления.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копию 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подготовленную копию муниципального правового акта и подписывает её.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При наличии оснований для отказа в предоставлении муниципальной услуги ответственный исполнитель готовит уведомление об отказе в предоставлении. Данное уведомление должно содержать указание на все основания отказа в предоставлении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подготовленное уведомление об отказе в предоставлении копии муниципального правового акта и подписывает его.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 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Продолжительность административной процедуры составляет10 (десять) дней со дня регистрации заявления в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заявителю результата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 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3.18. 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 муниципального правового акта, направляются Администрацией заявителю по почте либо выдается специалистом Администрации под расписку на руки заявителю при предъявлении документа, удостоверяющего личность или представителю заявителя при предъявлении </w:t>
      </w:r>
      <w:r>
        <w:rPr>
          <w:rFonts w:ascii="Arial" w:hAnsi="Arial" w:cs="Arial"/>
          <w:color w:val="000000"/>
        </w:rPr>
        <w:lastRenderedPageBreak/>
        <w:t>документов, подтверждающих их полномочия, предусмотренных законодательством Российской Федерации.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Ответственный исполнитель в течение 1 (одного) дня со дня заверения копии 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способов, указанных в заявлении.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административной процедуры является выдача заявителю копии запрашиваемого муниципального правового акта либо надлежаще оформленного и зарегистрированного уведомления об отказе в предоставлении копии 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 фиксации: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присвоение регистрационного номера копии запрашиваемого муниципального правового акта;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присвоение регистрационного номера уведомлению об отказе в предоставлении копии 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Продолжительность административной процедуры составляет 1 (один) день со дня заверения копии муниципального правового акта либо подписания уведомления об отказе в предоставлении копии.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При обращении об исправлении технической ошибки заявитель представляет: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3.28. В случае наличия технической ошибки в выданном в результате предоставления муниципальной услуги документе ответственный исполнитель </w:t>
      </w:r>
      <w:r>
        <w:rPr>
          <w:rFonts w:ascii="Arial" w:hAnsi="Arial" w:cs="Arial"/>
          <w:color w:val="000000"/>
        </w:rPr>
        <w:lastRenderedPageBreak/>
        <w:t>устраняет техническую ошибку путем подготовки новой копии муниципального правового акта.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предоставления муниципальной услуги в МФЦ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заявление и регистрирует его.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специалист МФЦ: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Срок выполнения данного административного действия не более 30 минут.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 исполнением Административного регламента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>
        <w:rPr>
          <w:rFonts w:ascii="Arial" w:hAnsi="Arial" w:cs="Arial"/>
          <w:color w:val="000000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на решения и действия (бездействие) главы Администрации подается главе Администрации.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19.09.2018 № 33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Потодеевского сельсовета Наровчатского района Пензенской области, должностных лиц, муниципальных служащих администрации Потодеевского сельсовета Наровчатского района Пензенской областипри предоставлении муниципальных услуг».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Администрацией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копий муниципальных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правовых актов»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 сельсовета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 физического лица, либо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 либо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 (при наличии) представителя заявителя)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 либо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 и (или) адрес электронной почты,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копию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 № ____ (указывается дата и номер муниципального правового акта)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__________________________________________________________________________.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цель получения копии муниципального правового акта)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 _____________ 20___ г. ________________________</w:t>
      </w:r>
    </w:p>
    <w:p w:rsidR="00653841" w:rsidRDefault="00653841" w:rsidP="006538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заявителя(представителя заявителя)</w:t>
      </w:r>
    </w:p>
    <w:p w:rsidR="00932E0F" w:rsidRDefault="00932E0F">
      <w:bookmarkStart w:id="8" w:name="_GoBack"/>
      <w:bookmarkEnd w:id="8"/>
    </w:p>
    <w:sectPr w:rsidR="0093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1E"/>
    <w:rsid w:val="00653841"/>
    <w:rsid w:val="00932E0F"/>
    <w:rsid w:val="00D1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F6A6D-53C5-4943-AAB9-8A660171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53841"/>
  </w:style>
  <w:style w:type="paragraph" w:customStyle="1" w:styleId="consplusnormal0">
    <w:name w:val="consplusnormal0"/>
    <w:basedOn w:val="a"/>
    <w:rsid w:val="0065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C4A6F75-DAC7-46C2-A19B-C31801A9D8A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3870D43-5C91-44A1-9E7B-A8AB815264B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1A844E4-9650-4464-B766-D7101AA63469" TargetMode="External"/><Relationship Id="rId10" Type="http://schemas.openxmlformats.org/officeDocument/2006/relationships/hyperlink" Target="https://pravo-search.minjust.ru/bigs/showDocument.html?id=5FBAB208-D576-4AE4-87CF-9B9E7B585F46" TargetMode="External"/><Relationship Id="rId4" Type="http://schemas.openxmlformats.org/officeDocument/2006/relationships/hyperlink" Target="https://pravo-search.minjust.ru/bigs/showDocument.html?id=9C4A6F75-DAC7-46C2-A19B-C31801A9D8A3" TargetMode="External"/><Relationship Id="rId9" Type="http://schemas.openxmlformats.org/officeDocument/2006/relationships/hyperlink" Target="https://pravo-search.minjust.ru/bigs/showDocument.html?id=01A844E4-9650-4464-B766-D7101AA63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8337</Words>
  <Characters>47524</Characters>
  <Application>Microsoft Office Word</Application>
  <DocSecurity>0</DocSecurity>
  <Lines>396</Lines>
  <Paragraphs>111</Paragraphs>
  <ScaleCrop>false</ScaleCrop>
  <Company/>
  <LinksUpToDate>false</LinksUpToDate>
  <CharactersWithSpaces>55750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2023-08-16T11:13:00Z</dcterms:created>
  <dcterms:modified xsi:type="dcterms:W3CDTF">2023-08-16T11:13:00Z</dcterms:modified>
</cp:coreProperties>
</file>