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Приложение №1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к административному регламенту по представлению муниципальной услуги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«Предоставление разрешения на осуществление земляных работ»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 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Заявление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О выдаче разрешения на осуществление земляных работ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Главе администрации </w:t>
      </w:r>
      <w:proofErr w:type="spellStart"/>
      <w:r w:rsidRPr="00DA1CA9">
        <w:rPr>
          <w:color w:val="000000"/>
        </w:rPr>
        <w:t>Богородского</w:t>
      </w:r>
      <w:proofErr w:type="spellEnd"/>
      <w:r w:rsidRPr="00DA1CA9">
        <w:rPr>
          <w:color w:val="000000"/>
        </w:rPr>
        <w:t> сельсовета </w:t>
      </w:r>
      <w:proofErr w:type="spellStart"/>
      <w:r w:rsidRPr="00DA1CA9">
        <w:rPr>
          <w:color w:val="000000"/>
        </w:rPr>
        <w:t>Мокшанского</w:t>
      </w:r>
      <w:proofErr w:type="spellEnd"/>
      <w:r w:rsidRPr="00DA1CA9">
        <w:rPr>
          <w:color w:val="000000"/>
        </w:rPr>
        <w:t xml:space="preserve"> района Пензенской области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 xml:space="preserve">от </w:t>
      </w:r>
      <w:proofErr w:type="spellStart"/>
      <w:r w:rsidRPr="00DA1CA9">
        <w:rPr>
          <w:color w:val="000000"/>
        </w:rPr>
        <w:t>_</w:t>
      </w:r>
      <w:r w:rsidR="00535481" w:rsidRPr="00535481">
        <w:rPr>
          <w:color w:val="FF0000"/>
          <w:u w:val="single"/>
        </w:rPr>
        <w:t>Иванова</w:t>
      </w:r>
      <w:proofErr w:type="spellEnd"/>
      <w:r w:rsidR="00535481" w:rsidRPr="00535481">
        <w:rPr>
          <w:color w:val="FF0000"/>
          <w:u w:val="single"/>
        </w:rPr>
        <w:t xml:space="preserve"> Ивана Ивановича</w:t>
      </w:r>
      <w:r w:rsidRPr="00DA1CA9">
        <w:rPr>
          <w:color w:val="000000"/>
        </w:rPr>
        <w:t>__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(Ф.И.О. (при наличии)) - для граждан,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 xml:space="preserve">полное наименование организации </w:t>
      </w:r>
      <w:proofErr w:type="gramStart"/>
      <w:r w:rsidRPr="00DA1CA9">
        <w:rPr>
          <w:color w:val="000000"/>
        </w:rPr>
        <w:t>-д</w:t>
      </w:r>
      <w:proofErr w:type="gramEnd"/>
      <w:r w:rsidRPr="00DA1CA9">
        <w:rPr>
          <w:color w:val="000000"/>
        </w:rPr>
        <w:t>ля юридических лиц),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почтовый индекс и адрес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Контактные телефоны: 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 </w:t>
      </w:r>
    </w:p>
    <w:p w:rsidR="002132A6" w:rsidRPr="00DA1CA9" w:rsidRDefault="002132A6" w:rsidP="002132A6">
      <w:pPr>
        <w:widowControl/>
        <w:ind w:right="0" w:firstLine="567"/>
        <w:jc w:val="center"/>
        <w:rPr>
          <w:color w:val="000000"/>
        </w:rPr>
      </w:pPr>
      <w:bookmarkStart w:id="0" w:name="P581"/>
      <w:bookmarkEnd w:id="0"/>
      <w:r w:rsidRPr="00DA1CA9">
        <w:rPr>
          <w:b/>
          <w:bCs/>
          <w:color w:val="000000"/>
        </w:rPr>
        <w:t>ЗАЯВЛЕНИЕ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Прошу Вас выдать разрешение на осуществление земляных работ на территории </w:t>
      </w:r>
      <w:proofErr w:type="spellStart"/>
      <w:r w:rsidRPr="00DA1CA9">
        <w:rPr>
          <w:color w:val="000000"/>
        </w:rPr>
        <w:t>Богородского</w:t>
      </w:r>
      <w:proofErr w:type="spellEnd"/>
      <w:r w:rsidRPr="00DA1CA9">
        <w:rPr>
          <w:color w:val="000000"/>
        </w:rPr>
        <w:t> сельсовета </w:t>
      </w:r>
      <w:proofErr w:type="spellStart"/>
      <w:r w:rsidRPr="00DA1CA9">
        <w:rPr>
          <w:color w:val="000000"/>
        </w:rPr>
        <w:t>Мокшанского</w:t>
      </w:r>
      <w:proofErr w:type="spellEnd"/>
      <w:r w:rsidRPr="00DA1CA9">
        <w:rPr>
          <w:color w:val="000000"/>
        </w:rPr>
        <w:t xml:space="preserve"> района Пензенской области </w:t>
      </w:r>
      <w:proofErr w:type="spellStart"/>
      <w:r w:rsidRPr="00DA1CA9">
        <w:rPr>
          <w:color w:val="000000"/>
        </w:rPr>
        <w:t>по</w:t>
      </w:r>
      <w:proofErr w:type="gramStart"/>
      <w:r w:rsidRPr="00DA1CA9">
        <w:rPr>
          <w:color w:val="000000"/>
        </w:rPr>
        <w:t>:</w:t>
      </w:r>
      <w:r w:rsidR="00535481">
        <w:rPr>
          <w:color w:val="FF0000"/>
        </w:rPr>
        <w:t>п</w:t>
      </w:r>
      <w:proofErr w:type="gramEnd"/>
      <w:r w:rsidR="00535481">
        <w:rPr>
          <w:color w:val="FF0000"/>
        </w:rPr>
        <w:t>рокладке</w:t>
      </w:r>
      <w:proofErr w:type="spellEnd"/>
      <w:r w:rsidR="00535481">
        <w:rPr>
          <w:color w:val="FF0000"/>
        </w:rPr>
        <w:t xml:space="preserve"> труб газовых</w:t>
      </w:r>
    </w:p>
    <w:p w:rsidR="002132A6" w:rsidRPr="00DA1CA9" w:rsidRDefault="002132A6" w:rsidP="002132A6">
      <w:pPr>
        <w:widowControl/>
        <w:ind w:right="0" w:firstLine="567"/>
        <w:jc w:val="center"/>
        <w:rPr>
          <w:color w:val="000000"/>
        </w:rPr>
      </w:pPr>
      <w:r w:rsidRPr="00DA1CA9">
        <w:rPr>
          <w:color w:val="000000"/>
        </w:rPr>
        <w:t>(указывается вид работ)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по адресу: </w:t>
      </w:r>
      <w:proofErr w:type="spellStart"/>
      <w:r>
        <w:rPr>
          <w:color w:val="000000"/>
        </w:rPr>
        <w:t>_</w:t>
      </w:r>
      <w:r w:rsidR="00535481" w:rsidRPr="00535481">
        <w:rPr>
          <w:color w:val="FF0000"/>
          <w:u w:val="single"/>
        </w:rPr>
        <w:t>Пензенская</w:t>
      </w:r>
      <w:proofErr w:type="spellEnd"/>
      <w:r w:rsidR="00535481" w:rsidRPr="00535481">
        <w:rPr>
          <w:color w:val="FF0000"/>
          <w:u w:val="single"/>
        </w:rPr>
        <w:t xml:space="preserve"> область </w:t>
      </w:r>
      <w:proofErr w:type="spellStart"/>
      <w:r w:rsidR="00535481" w:rsidRPr="00535481">
        <w:rPr>
          <w:color w:val="FF0000"/>
          <w:u w:val="single"/>
        </w:rPr>
        <w:t>Мокшанский</w:t>
      </w:r>
      <w:proofErr w:type="spellEnd"/>
      <w:r w:rsidR="00535481" w:rsidRPr="00535481">
        <w:rPr>
          <w:color w:val="FF0000"/>
          <w:u w:val="single"/>
        </w:rPr>
        <w:t xml:space="preserve"> район </w:t>
      </w:r>
      <w:proofErr w:type="spellStart"/>
      <w:r w:rsidR="00535481" w:rsidRPr="00535481">
        <w:rPr>
          <w:color w:val="FF0000"/>
          <w:u w:val="single"/>
        </w:rPr>
        <w:t>с</w:t>
      </w:r>
      <w:proofErr w:type="gramStart"/>
      <w:r w:rsidR="00535481" w:rsidRPr="00535481">
        <w:rPr>
          <w:color w:val="FF0000"/>
          <w:u w:val="single"/>
        </w:rPr>
        <w:t>.Б</w:t>
      </w:r>
      <w:proofErr w:type="gramEnd"/>
      <w:r w:rsidR="00535481" w:rsidRPr="00535481">
        <w:rPr>
          <w:color w:val="FF0000"/>
          <w:u w:val="single"/>
        </w:rPr>
        <w:t>огородское</w:t>
      </w:r>
      <w:proofErr w:type="spellEnd"/>
      <w:r>
        <w:rPr>
          <w:color w:val="000000"/>
        </w:rPr>
        <w:t>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производители работ:______________________________________________________________________________________________________________________________________________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срок производства работ:___________________________________________________________________________________________________________________________________________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К заявлению прилагаю следующие документы: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1) ________________________________________________________________</w:t>
      </w:r>
      <w:r>
        <w:rPr>
          <w:color w:val="000000"/>
        </w:rPr>
        <w:t>______________________________</w:t>
      </w:r>
      <w:r w:rsidRPr="00DA1CA9">
        <w:rPr>
          <w:color w:val="000000"/>
        </w:rPr>
        <w:t>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2) _____________________________________________________________________________</w:t>
      </w:r>
      <w:r>
        <w:rPr>
          <w:color w:val="000000"/>
        </w:rPr>
        <w:t>__________________</w:t>
      </w:r>
      <w:r w:rsidRPr="00DA1CA9">
        <w:rPr>
          <w:color w:val="000000"/>
        </w:rPr>
        <w:t>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3) ________________________________________________________________</w:t>
      </w:r>
      <w:r>
        <w:rPr>
          <w:color w:val="000000"/>
        </w:rPr>
        <w:t>_______________________________</w:t>
      </w:r>
      <w:r w:rsidRPr="00DA1CA9">
        <w:rPr>
          <w:color w:val="000000"/>
        </w:rPr>
        <w:t>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4) ________________________________________________________________</w:t>
      </w:r>
      <w:r>
        <w:rPr>
          <w:color w:val="000000"/>
        </w:rPr>
        <w:t>______________________________</w:t>
      </w:r>
      <w:r w:rsidRPr="00DA1CA9">
        <w:rPr>
          <w:color w:val="000000"/>
        </w:rPr>
        <w:t>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5)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6)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7)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8)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9)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10)_____________________________________________________________________________________________________________________________________________________________;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После выполнения земляных работ обязуюсь до ________20___года провести мероприятия по восстановлению благоустройства на месте производства работ.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 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Уведомления, в том числе об отказе в предоставлении разрешения на осуществление земляных работ,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1518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7"/>
        <w:gridCol w:w="14618"/>
      </w:tblGrid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через многофункциональный центр</w:t>
            </w:r>
          </w:p>
        </w:tc>
      </w:tr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lastRenderedPageBreak/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направлять на бумажном носителе посредством почтового отправления</w:t>
            </w:r>
          </w:p>
        </w:tc>
      </w:tr>
    </w:tbl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Разрешение на производство земляных работ прошу (нужное отметить в квадрате):</w:t>
      </w:r>
    </w:p>
    <w:tbl>
      <w:tblPr>
        <w:tblW w:w="15044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26"/>
        <w:gridCol w:w="14618"/>
      </w:tblGrid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через многофункциональный центр</w:t>
            </w:r>
          </w:p>
        </w:tc>
      </w:tr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направить на бумажном носителе посредством почтового отправления</w:t>
            </w:r>
          </w:p>
        </w:tc>
      </w:tr>
    </w:tbl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Заявитель ____________________________________________ 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(фамилия, имя, отчеств</w:t>
      </w:r>
      <w:proofErr w:type="gramStart"/>
      <w:r w:rsidRPr="00DA1CA9">
        <w:rPr>
          <w:color w:val="000000"/>
        </w:rPr>
        <w:t>о(</w:t>
      </w:r>
      <w:proofErr w:type="gramEnd"/>
      <w:r w:rsidRPr="00DA1CA9">
        <w:rPr>
          <w:color w:val="000000"/>
        </w:rPr>
        <w:t>при наличии)) (подпись)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Дата «____» ____________ 20____г.</w:t>
      </w:r>
    </w:p>
    <w:p w:rsidR="009B1BD8" w:rsidRPr="002132A6" w:rsidRDefault="009B1BD8"/>
    <w:sectPr w:rsidR="009B1BD8" w:rsidRPr="002132A6" w:rsidSect="002132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2A6"/>
    <w:rsid w:val="00014759"/>
    <w:rsid w:val="000C0E1C"/>
    <w:rsid w:val="002132A6"/>
    <w:rsid w:val="00433688"/>
    <w:rsid w:val="00535481"/>
    <w:rsid w:val="00644601"/>
    <w:rsid w:val="00807018"/>
    <w:rsid w:val="00877ACA"/>
    <w:rsid w:val="008C1A46"/>
    <w:rsid w:val="008F4031"/>
    <w:rsid w:val="00992BD4"/>
    <w:rsid w:val="009B1BD8"/>
    <w:rsid w:val="009C0F50"/>
    <w:rsid w:val="00B15DF4"/>
    <w:rsid w:val="00BE1AC3"/>
    <w:rsid w:val="00D567AC"/>
    <w:rsid w:val="00E96DBB"/>
    <w:rsid w:val="00ED2F2E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32A6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3536</Characters>
  <Application>Microsoft Office Word</Application>
  <DocSecurity>0</DocSecurity>
  <Lines>29</Lines>
  <Paragraphs>8</Paragraphs>
  <ScaleCrop>false</ScaleCrop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2021-07-15T07:31:00Z</dcterms:created>
  <dcterms:modified xsi:type="dcterms:W3CDTF">2021-07-15T07:31:00Z</dcterms:modified>
</cp:coreProperties>
</file>