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842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40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8C4671">
        <w:rPr>
          <w:rFonts w:ascii="Times New Roman" w:eastAsia="Times New Roman" w:hAnsi="Times New Roman" w:cs="Times New Roman"/>
          <w:sz w:val="26"/>
          <w:szCs w:val="26"/>
          <w:lang w:eastAsia="zh-CN"/>
        </w:rPr>
        <w:t>При</w:t>
      </w:r>
      <w:r w:rsidRPr="008C4671">
        <w:rPr>
          <w:rFonts w:ascii="Times New Roman CYR" w:eastAsia="SimSun" w:hAnsi="Times New Roman CYR" w:cs="Times New Roman"/>
          <w:b/>
          <w:color w:val="000000"/>
          <w:sz w:val="26"/>
          <w:szCs w:val="26"/>
          <w:lang w:eastAsia="zh-CN"/>
        </w:rPr>
        <w:t>ложение № 2</w:t>
      </w:r>
    </w:p>
    <w:p w14:paraId="4587DFC7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 CYR" w:eastAsia="SimSun" w:hAnsi="Times New Roman CYR" w:cs="Times New Roman"/>
          <w:color w:val="000000"/>
          <w:sz w:val="26"/>
          <w:szCs w:val="26"/>
          <w:lang w:eastAsia="zh-CN"/>
        </w:rPr>
      </w:pPr>
      <w:r w:rsidRPr="008C4671">
        <w:rPr>
          <w:rFonts w:ascii="Times New Roman CYR" w:eastAsia="SimSun" w:hAnsi="Times New Roman CYR" w:cs="Times New Roman"/>
          <w:b/>
          <w:color w:val="000000"/>
          <w:sz w:val="26"/>
          <w:szCs w:val="26"/>
          <w:lang w:eastAsia="zh-CN"/>
        </w:rPr>
        <w:t>к</w:t>
      </w:r>
      <w:r w:rsidRPr="008C4671">
        <w:rPr>
          <w:rFonts w:ascii="Times New Roman CYR" w:eastAsia="SimSun" w:hAnsi="Times New Roman CYR" w:cs="Times New Roman"/>
          <w:b/>
          <w:bCs/>
          <w:color w:val="000000"/>
          <w:sz w:val="26"/>
          <w:szCs w:val="26"/>
          <w:lang w:eastAsia="zh-CN"/>
        </w:rPr>
        <w:t xml:space="preserve"> </w:t>
      </w:r>
      <w:hyperlink w:anchor="sub_1000" w:tooltip="Current Document" w:history="1">
        <w:r w:rsidRPr="008C4671">
          <w:rPr>
            <w:rFonts w:ascii="Times New Roman CYR" w:eastAsia="SimSun" w:hAnsi="Times New Roman CYR" w:cs="Times New Roman"/>
            <w:b/>
            <w:color w:val="000000"/>
            <w:sz w:val="26"/>
            <w:szCs w:val="26"/>
            <w:lang w:eastAsia="zh-CN"/>
          </w:rPr>
          <w:t>Административному регламенту</w:t>
        </w:r>
      </w:hyperlink>
    </w:p>
    <w:p w14:paraId="08A0A8B1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C4671">
        <w:rPr>
          <w:rFonts w:ascii="Times New Roman" w:eastAsia="SimSun" w:hAnsi="Times New Roman" w:cs="Times New Roman"/>
          <w:sz w:val="26"/>
          <w:szCs w:val="26"/>
          <w:lang w:eastAsia="zh-CN"/>
        </w:rPr>
        <w:t>предоставления Администрацией</w:t>
      </w:r>
    </w:p>
    <w:p w14:paraId="1674482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right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8C4671">
        <w:rPr>
          <w:rFonts w:ascii="Times New Roman" w:eastAsia="SimSun" w:hAnsi="Times New Roman" w:cs="Times New Roman"/>
          <w:sz w:val="26"/>
          <w:szCs w:val="26"/>
          <w:lang w:eastAsia="zh-CN"/>
        </w:rPr>
        <w:t>муниципальной услуги</w:t>
      </w:r>
    </w:p>
    <w:p w14:paraId="060095FA" w14:textId="4AE73686" w:rsidR="008C4671" w:rsidRPr="008C4671" w:rsidRDefault="008C4671" w:rsidP="008C46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C4671">
        <w:rPr>
          <w:rFonts w:ascii="Times New Roman" w:eastAsia="Calibri" w:hAnsi="Times New Roman" w:cs="Calibri"/>
          <w:b/>
          <w:bCs/>
          <w:color w:val="000000"/>
          <w:sz w:val="26"/>
          <w:szCs w:val="26"/>
        </w:rPr>
        <w:t>«</w:t>
      </w:r>
      <w:r w:rsidRPr="008C4671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об  использовании донного грунта, извлеченного при  проведении  дноуглубительных и других работ, связанных с изменением  дна  и берегов  водных объектов на территории  сельского поселения </w:t>
      </w:r>
      <w:r w:rsidR="005A2B79">
        <w:rPr>
          <w:rFonts w:ascii="Times New Roman" w:eastAsia="Calibri" w:hAnsi="Times New Roman" w:cs="Times New Roman"/>
          <w:sz w:val="28"/>
          <w:szCs w:val="28"/>
        </w:rPr>
        <w:t>Соседский</w:t>
      </w:r>
      <w:r w:rsidRPr="008C4671">
        <w:rPr>
          <w:rFonts w:ascii="Times New Roman" w:eastAsia="Calibri" w:hAnsi="Times New Roman" w:cs="Times New Roman"/>
          <w:sz w:val="28"/>
          <w:szCs w:val="28"/>
        </w:rPr>
        <w:t xml:space="preserve"> сельсовет Башмаковского района</w:t>
      </w:r>
    </w:p>
    <w:p w14:paraId="5F8645D3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D319DB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337C9587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D81354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____________________________________________________________</w:t>
      </w:r>
    </w:p>
    <w:p w14:paraId="70E5F1C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(наименование органа местного самоуправления)</w:t>
      </w:r>
    </w:p>
    <w:p w14:paraId="407A663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32AF577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    Решение</w:t>
      </w:r>
    </w:p>
    <w:p w14:paraId="0BBB5F21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об использовании донного грунта, извлеченного при проведении</w:t>
      </w:r>
    </w:p>
    <w:p w14:paraId="2E3D21D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дноуглубительных и других работ, связанных с изменением дна</w:t>
      </w:r>
    </w:p>
    <w:p w14:paraId="7A493A4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и берегов водных объектов</w:t>
      </w:r>
    </w:p>
    <w:p w14:paraId="664DC6ED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50D56C2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от ______________</w:t>
      </w:r>
    </w:p>
    <w:p w14:paraId="26A31040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58B3394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1. Настоящее решение принято на основании заявления:</w:t>
      </w:r>
    </w:p>
    <w:p w14:paraId="6EA9EE7A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_______________________________________________________________________</w:t>
      </w:r>
    </w:p>
    <w:p w14:paraId="082E9E4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(указывается наименование заявителя)</w:t>
      </w:r>
    </w:p>
    <w:p w14:paraId="7F7BE40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2.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Донный  грунт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, извлеченный при проведении дноуглубительных и других</w:t>
      </w:r>
    </w:p>
    <w:p w14:paraId="4EE814F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работ,  связанных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с  изменением  дна  и  берегов  водных  объектов,  будет</w:t>
      </w:r>
    </w:p>
    <w:p w14:paraId="387956EB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использован: (нужное отметить)</w:t>
      </w:r>
    </w:p>
    <w:p w14:paraId="220853A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347D34A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┌───┐</w:t>
      </w:r>
    </w:p>
    <w:p w14:paraId="425A03D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для обеспечения муниципальных нужд;</w:t>
      </w:r>
    </w:p>
    <w:p w14:paraId="1251739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</w:t>
      </w:r>
    </w:p>
    <w:p w14:paraId="59CD568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│   │ в   интересах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физического,   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юридического   лица,   осуществляющих</w:t>
      </w:r>
    </w:p>
    <w:p w14:paraId="357E5D7A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│   │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проведение  дноуглубительных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и других работ, связанных  с  изменением</w:t>
      </w:r>
    </w:p>
    <w:p w14:paraId="4BD4EDA2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дна и берегов водных объектов</w:t>
      </w:r>
    </w:p>
    <w:p w14:paraId="42AD314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└───┘</w:t>
      </w:r>
    </w:p>
    <w:p w14:paraId="09491B7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54AF3217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3.   В   случае   использования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для  обеспечения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муниципальных  нужд</w:t>
      </w:r>
    </w:p>
    <w:p w14:paraId="60218D5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указывается цель (цели) использования донного грунта: (нужное отметить)</w:t>
      </w:r>
    </w:p>
    <w:p w14:paraId="023865E1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48A9145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┌───┐</w:t>
      </w:r>
    </w:p>
    <w:p w14:paraId="197E693D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организации благоустройства территории;</w:t>
      </w:r>
    </w:p>
    <w:p w14:paraId="2197F78B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5E0053A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осуществления дорожной деятельности;</w:t>
      </w:r>
    </w:p>
    <w:p w14:paraId="4D971F4A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399834F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создания условий для массового отдыха жителей поселения и организация</w:t>
      </w:r>
    </w:p>
    <w:p w14:paraId="1F35EFA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обустройства мест массового отдыха населения;</w:t>
      </w:r>
    </w:p>
    <w:p w14:paraId="7338C644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641B19A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создания искусственных земельных участков;</w:t>
      </w:r>
    </w:p>
    <w:p w14:paraId="7EB44514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64CB048D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для целей сельскохозяйственного производства;</w:t>
      </w:r>
    </w:p>
    <w:p w14:paraId="5B7A91D4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├───┤</w:t>
      </w:r>
    </w:p>
    <w:p w14:paraId="08394E7B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│   │ для осуществления аквакультуры (рыбоводства).</w:t>
      </w:r>
    </w:p>
    <w:p w14:paraId="19847DB5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└───┘</w:t>
      </w:r>
    </w:p>
    <w:p w14:paraId="0AD74500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7F7EC5F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3D7DCB6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Место проведения работ ________________________________________________</w:t>
      </w:r>
    </w:p>
    <w:p w14:paraId="1DF128A1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(наименование субъекта Российской Федерации,</w:t>
      </w:r>
    </w:p>
    <w:p w14:paraId="47B065C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муниципального образования, кадастровый номер</w:t>
      </w:r>
    </w:p>
    <w:p w14:paraId="553D737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земельного участка (при наличии), координаты</w:t>
      </w:r>
    </w:p>
    <w:p w14:paraId="31834C7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части водного объекта, используемого заявителем</w:t>
      </w:r>
    </w:p>
    <w:p w14:paraId="151A09FD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для производства работ, площадь акватории в км2)</w:t>
      </w:r>
    </w:p>
    <w:p w14:paraId="22FDF9B1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</w:p>
    <w:p w14:paraId="0460B96C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Объемы (планируемые объемы) извлекаемого донного грунта _______________</w:t>
      </w:r>
    </w:p>
    <w:p w14:paraId="0DB6079B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Место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складирования  донных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грунтов  (кадастровый  номер  земельного</w:t>
      </w:r>
    </w:p>
    <w:p w14:paraId="1B4E6E99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участка) __________________________________________________________________</w:t>
      </w:r>
    </w:p>
    <w:p w14:paraId="2AF59A48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Место   фактического 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использования  донного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грунта  для  обеспечения</w:t>
      </w:r>
    </w:p>
    <w:p w14:paraId="2B2C8690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муниципальных нужд (кадастровый номер участка) ____________________________</w:t>
      </w:r>
    </w:p>
    <w:p w14:paraId="663303F3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4.  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В  случае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использования  донного  грунта  в интересах физического,</w:t>
      </w:r>
    </w:p>
    <w:p w14:paraId="4E2B5F9D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юридического  лица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,  осуществляющих  проведение  дноуглубительных  и других</w:t>
      </w:r>
    </w:p>
    <w:p w14:paraId="70FFD7C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>работ, связанных с изменением дна и берегов водных объектов:</w:t>
      </w:r>
    </w:p>
    <w:p w14:paraId="22070ED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_______________________________________________________________________</w:t>
      </w:r>
    </w:p>
    <w:p w14:paraId="03D23F6E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(указывается наименование физического, юридического лица)</w:t>
      </w:r>
    </w:p>
    <w:p w14:paraId="33D81E34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Руководитель органа</w:t>
      </w:r>
    </w:p>
    <w:p w14:paraId="050B700F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местного самоуправления ____________    _______________________________</w:t>
      </w:r>
    </w:p>
    <w:p w14:paraId="22D6A7A6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(</w:t>
      </w:r>
      <w:proofErr w:type="gramStart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подпись)   </w:t>
      </w:r>
      <w:proofErr w:type="gramEnd"/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(Фамилия, имя, отчество</w:t>
      </w:r>
    </w:p>
    <w:p w14:paraId="1FEA47A0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                         (при наличии))</w:t>
      </w:r>
    </w:p>
    <w:p w14:paraId="79CA8110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8C4671">
        <w:rPr>
          <w:rFonts w:ascii="Times New Roman" w:eastAsia="SimSun" w:hAnsi="Times New Roman" w:cs="Times New Roman"/>
          <w:sz w:val="20"/>
          <w:szCs w:val="20"/>
          <w:lang w:eastAsia="zh-CN"/>
        </w:rPr>
        <w:t xml:space="preserve">                            МП</w:t>
      </w:r>
    </w:p>
    <w:p w14:paraId="68C64F00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AD1AD83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78FA2D63" w14:textId="77777777" w:rsidR="008C4671" w:rsidRPr="008C4671" w:rsidRDefault="008C4671" w:rsidP="008C4671">
      <w:pPr>
        <w:widowControl w:val="0"/>
        <w:pBdr>
          <w:top w:val="single" w:sz="6" w:space="0" w:color="auto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Times New Roman" w:eastAsia="SimSun" w:hAnsi="Times New Roman" w:cs="Times New Roman"/>
          <w:sz w:val="2"/>
          <w:szCs w:val="2"/>
          <w:lang w:eastAsia="zh-CN"/>
        </w:rPr>
      </w:pPr>
    </w:p>
    <w:p w14:paraId="30AC3503" w14:textId="77777777" w:rsidR="008C4671" w:rsidRPr="008C4671" w:rsidRDefault="008C4671" w:rsidP="008C467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97A8C47" w14:textId="77777777" w:rsidR="00000000" w:rsidRPr="008C4671" w:rsidRDefault="00000000" w:rsidP="008C4671"/>
    <w:sectPr w:rsidR="002C4C8C" w:rsidRPr="008C4671" w:rsidSect="002024C3">
      <w:headerReference w:type="default" r:id="rId6"/>
      <w:footerReference w:type="first" r:id="rId7"/>
      <w:pgSz w:w="11906" w:h="16838"/>
      <w:pgMar w:top="1134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9FBD" w14:textId="77777777" w:rsidR="00D60FCE" w:rsidRDefault="00D60FCE">
      <w:pPr>
        <w:spacing w:after="0" w:line="240" w:lineRule="auto"/>
      </w:pPr>
      <w:r>
        <w:separator/>
      </w:r>
    </w:p>
  </w:endnote>
  <w:endnote w:type="continuationSeparator" w:id="0">
    <w:p w14:paraId="74AC5F20" w14:textId="77777777" w:rsidR="00D60FCE" w:rsidRDefault="00D6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E0E8" w14:textId="77777777" w:rsidR="00000000" w:rsidRDefault="00000000">
    <w:pPr>
      <w:pStyle w:val="a5"/>
      <w:jc w:val="center"/>
    </w:pPr>
  </w:p>
  <w:p w14:paraId="317BE386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BE0D5" w14:textId="77777777" w:rsidR="00D60FCE" w:rsidRDefault="00D60FCE">
      <w:pPr>
        <w:spacing w:after="0" w:line="240" w:lineRule="auto"/>
      </w:pPr>
      <w:r>
        <w:separator/>
      </w:r>
    </w:p>
  </w:footnote>
  <w:footnote w:type="continuationSeparator" w:id="0">
    <w:p w14:paraId="5C09F3A2" w14:textId="77777777" w:rsidR="00D60FCE" w:rsidRDefault="00D6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908703"/>
      <w:docPartObj>
        <w:docPartGallery w:val="Page Numbers (Top of Page)"/>
        <w:docPartUnique/>
      </w:docPartObj>
    </w:sdtPr>
    <w:sdtContent>
      <w:p w14:paraId="6D86C551" w14:textId="77777777" w:rsidR="00000000" w:rsidRDefault="00000000">
        <w:pPr>
          <w:pStyle w:val="a3"/>
          <w:jc w:val="center"/>
        </w:pPr>
      </w:p>
      <w:p w14:paraId="664CA3C4" w14:textId="77777777" w:rsidR="00000000" w:rsidRDefault="00000000">
        <w:pPr>
          <w:pStyle w:val="a3"/>
          <w:jc w:val="center"/>
        </w:pPr>
      </w:p>
    </w:sdtContent>
  </w:sdt>
  <w:p w14:paraId="25339369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3E"/>
    <w:rsid w:val="00466D09"/>
    <w:rsid w:val="00540A27"/>
    <w:rsid w:val="00587EFE"/>
    <w:rsid w:val="005A2B79"/>
    <w:rsid w:val="00684924"/>
    <w:rsid w:val="008C4671"/>
    <w:rsid w:val="00D60FCE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56C1"/>
  <w15:chartTrackingRefBased/>
  <w15:docId w15:val="{F134ADE7-7F8C-440D-A192-9DBD226B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C467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8C467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Super</cp:lastModifiedBy>
  <cp:revision>2</cp:revision>
  <dcterms:created xsi:type="dcterms:W3CDTF">2025-03-25T06:17:00Z</dcterms:created>
  <dcterms:modified xsi:type="dcterms:W3CDTF">2025-03-25T06:17:00Z</dcterms:modified>
</cp:coreProperties>
</file>