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71C" w:rsidRPr="005B471C" w:rsidRDefault="005B471C" w:rsidP="005B471C">
      <w:pPr>
        <w:widowControl w:val="0"/>
        <w:shd w:val="clear" w:color="auto" w:fill="FFFFFF"/>
        <w:autoSpaceDE w:val="0"/>
        <w:autoSpaceDN w:val="0"/>
        <w:adjustRightInd w:val="0"/>
        <w:spacing w:before="528" w:after="0" w:line="240" w:lineRule="auto"/>
        <w:ind w:right="10"/>
        <w:rPr>
          <w:rFonts w:ascii="Times New Roman" w:eastAsia="Times New Roman" w:hAnsi="Times New Roman" w:cs="Times New Roman"/>
          <w:b/>
          <w:bCs/>
          <w:color w:val="000000"/>
          <w:spacing w:val="-11"/>
        </w:rPr>
      </w:pPr>
      <w:r w:rsidRPr="005B471C"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022305B1" wp14:editId="149E0BAE">
            <wp:simplePos x="0" y="0"/>
            <wp:positionH relativeFrom="column">
              <wp:posOffset>2628900</wp:posOffset>
            </wp:positionH>
            <wp:positionV relativeFrom="paragraph">
              <wp:posOffset>-114300</wp:posOffset>
            </wp:positionV>
            <wp:extent cx="720090" cy="864235"/>
            <wp:effectExtent l="19050" t="0" r="3810" b="0"/>
            <wp:wrapSquare wrapText="bothSides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pPr w:leftFromText="180" w:rightFromText="180" w:bottomFromText="200" w:vertAnchor="text" w:horzAnchor="margin" w:tblpXSpec="center" w:tblpY="365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20"/>
      </w:tblGrid>
      <w:tr w:rsidR="005B471C" w:rsidRPr="005B471C" w:rsidTr="003026EE">
        <w:tc>
          <w:tcPr>
            <w:tcW w:w="9720" w:type="dxa"/>
          </w:tcPr>
          <w:p w:rsidR="005B471C" w:rsidRPr="005B471C" w:rsidRDefault="005B471C" w:rsidP="005B471C">
            <w:pPr>
              <w:keepNext/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  <w:p w:rsidR="005B471C" w:rsidRPr="005B471C" w:rsidRDefault="005B471C" w:rsidP="005B471C">
            <w:pPr>
              <w:keepNext/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5B471C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АДМИНИСТРАЦИЯ НОВОПИЧУРСКОГО СЕЛЬСОВЕТА</w:t>
            </w:r>
          </w:p>
        </w:tc>
      </w:tr>
      <w:tr w:rsidR="005B471C" w:rsidRPr="005B471C" w:rsidTr="003026EE">
        <w:trPr>
          <w:trHeight w:val="397"/>
        </w:trPr>
        <w:tc>
          <w:tcPr>
            <w:tcW w:w="9720" w:type="dxa"/>
            <w:vAlign w:val="center"/>
            <w:hideMark/>
          </w:tcPr>
          <w:p w:rsidR="005B471C" w:rsidRPr="005B471C" w:rsidRDefault="005B471C" w:rsidP="005B471C">
            <w:pPr>
              <w:keepNext/>
              <w:spacing w:after="0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5B471C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НАРОВЧАТСКОГО РАЙОНА ПЕНЗЕНСКОЙ ОБЛАСТИ</w:t>
            </w:r>
          </w:p>
        </w:tc>
      </w:tr>
      <w:tr w:rsidR="005B471C" w:rsidRPr="005B471C" w:rsidTr="003026EE">
        <w:trPr>
          <w:trHeight w:val="542"/>
        </w:trPr>
        <w:tc>
          <w:tcPr>
            <w:tcW w:w="9720" w:type="dxa"/>
            <w:vAlign w:val="center"/>
          </w:tcPr>
          <w:p w:rsidR="005B471C" w:rsidRPr="005B471C" w:rsidRDefault="005B471C" w:rsidP="005B471C">
            <w:pPr>
              <w:keepNext/>
              <w:spacing w:after="0"/>
              <w:ind w:left="142" w:right="-345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B471C" w:rsidRPr="005B471C" w:rsidRDefault="005B471C" w:rsidP="005B471C">
            <w:pPr>
              <w:keepNext/>
              <w:spacing w:after="0"/>
              <w:ind w:left="142" w:right="-345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B47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ПОСТАНОВЛЕНИЕ</w:t>
            </w:r>
          </w:p>
        </w:tc>
      </w:tr>
    </w:tbl>
    <w:p w:rsidR="005B471C" w:rsidRPr="005B471C" w:rsidRDefault="005B471C" w:rsidP="005B471C">
      <w:pPr>
        <w:widowControl w:val="0"/>
        <w:autoSpaceDE w:val="0"/>
        <w:autoSpaceDN w:val="0"/>
        <w:adjustRightInd w:val="0"/>
        <w:spacing w:after="0" w:line="192" w:lineRule="auto"/>
        <w:jc w:val="center"/>
        <w:rPr>
          <w:rFonts w:ascii="Times New Roman" w:eastAsia="Times New Roman" w:hAnsi="Times New Roman" w:cs="Times New Roman"/>
          <w:sz w:val="30"/>
          <w:szCs w:val="24"/>
        </w:rPr>
      </w:pPr>
    </w:p>
    <w:p w:rsidR="005B471C" w:rsidRPr="005B471C" w:rsidRDefault="005B471C" w:rsidP="005B471C">
      <w:pPr>
        <w:widowControl w:val="0"/>
        <w:autoSpaceDE w:val="0"/>
        <w:autoSpaceDN w:val="0"/>
        <w:adjustRightInd w:val="0"/>
        <w:spacing w:after="0" w:line="192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text" w:horzAnchor="page" w:tblpX="4042" w:tblpY="24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5B471C" w:rsidRPr="005B471C" w:rsidTr="003026EE">
        <w:tc>
          <w:tcPr>
            <w:tcW w:w="284" w:type="dxa"/>
            <w:vAlign w:val="bottom"/>
            <w:hideMark/>
          </w:tcPr>
          <w:p w:rsidR="005B471C" w:rsidRPr="005B471C" w:rsidRDefault="005B471C" w:rsidP="005B471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47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5B471C" w:rsidRPr="0071628F" w:rsidRDefault="0071628F" w:rsidP="005B471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8F">
              <w:rPr>
                <w:rFonts w:ascii="Times New Roman" w:eastAsia="Times New Roman" w:hAnsi="Times New Roman" w:cs="Times New Roman"/>
                <w:sz w:val="24"/>
                <w:szCs w:val="24"/>
              </w:rPr>
              <w:t>28 марта 2023 года</w:t>
            </w:r>
          </w:p>
        </w:tc>
        <w:tc>
          <w:tcPr>
            <w:tcW w:w="397" w:type="dxa"/>
            <w:vAlign w:val="bottom"/>
            <w:hideMark/>
          </w:tcPr>
          <w:p w:rsidR="005B471C" w:rsidRPr="005B471C" w:rsidRDefault="005B471C" w:rsidP="005B471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471C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5B471C" w:rsidRPr="0071628F" w:rsidRDefault="0071628F" w:rsidP="0071628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628F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5B471C" w:rsidRPr="005B471C" w:rsidTr="003026EE">
        <w:tc>
          <w:tcPr>
            <w:tcW w:w="4650" w:type="dxa"/>
            <w:gridSpan w:val="4"/>
            <w:hideMark/>
          </w:tcPr>
          <w:p w:rsidR="005B471C" w:rsidRPr="005B471C" w:rsidRDefault="005B471C" w:rsidP="005B471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47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с. Новые </w:t>
            </w:r>
            <w:proofErr w:type="spellStart"/>
            <w:r w:rsidRPr="005B471C">
              <w:rPr>
                <w:rFonts w:ascii="Times New Roman" w:eastAsia="Times New Roman" w:hAnsi="Times New Roman" w:cs="Times New Roman"/>
                <w:sz w:val="24"/>
                <w:szCs w:val="24"/>
              </w:rPr>
              <w:t>Пичуры</w:t>
            </w:r>
            <w:proofErr w:type="spellEnd"/>
          </w:p>
        </w:tc>
      </w:tr>
    </w:tbl>
    <w:p w:rsidR="00352A62" w:rsidRPr="00352A62" w:rsidRDefault="00352A62" w:rsidP="00352A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B471C" w:rsidRDefault="005B471C" w:rsidP="00352A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:rsidR="005B471C" w:rsidRDefault="005B471C" w:rsidP="00352A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:rsidR="00352A62" w:rsidRPr="005B471C" w:rsidRDefault="00352A62" w:rsidP="00352A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Об утверждении Административного регламента предоставления муниципальной услуги «Перераспределение земель и (или) земельных участков, находящихся в муниципальной собственности </w:t>
      </w:r>
      <w:proofErr w:type="spellStart"/>
      <w:proofErr w:type="gramStart"/>
      <w:r w:rsidR="005B471C" w:rsidRPr="005B471C">
        <w:rPr>
          <w:rFonts w:ascii="Times New Roman" w:eastAsia="Times New Roman" w:hAnsi="Times New Roman" w:cs="Times New Roman"/>
          <w:b/>
          <w:bCs/>
          <w:sz w:val="26"/>
          <w:szCs w:val="26"/>
        </w:rPr>
        <w:t>Новопичурского</w:t>
      </w:r>
      <w:proofErr w:type="spellEnd"/>
      <w:r w:rsidR="005B471C" w:rsidRPr="005B471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5B471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сельсовета</w:t>
      </w:r>
      <w:proofErr w:type="gramEnd"/>
      <w:r w:rsidRPr="005B471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B471C">
        <w:rPr>
          <w:rFonts w:ascii="Times New Roman" w:eastAsia="Times New Roman" w:hAnsi="Times New Roman" w:cs="Times New Roman"/>
          <w:b/>
          <w:bCs/>
          <w:sz w:val="26"/>
          <w:szCs w:val="26"/>
        </w:rPr>
        <w:t>Наровчатского</w:t>
      </w:r>
      <w:proofErr w:type="spellEnd"/>
      <w:r w:rsidRPr="005B471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района Пензенской области, и земельных участков, находящихся в частной собственности»</w:t>
      </w:r>
    </w:p>
    <w:p w:rsidR="00352A62" w:rsidRPr="005B471C" w:rsidRDefault="00352A62" w:rsidP="00352A6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352A62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Земельным кодексом Российской Федерации, Федеральным законом от 27.07.2010 № 210-ФЗ «Об организации предоставления государственных и муниципальных услуг», руководствуясь </w:t>
      </w:r>
      <w:r w:rsidRPr="005B471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Уставом </w:t>
      </w:r>
      <w:proofErr w:type="spellStart"/>
      <w:proofErr w:type="gramStart"/>
      <w:r w:rsidR="005B471C" w:rsidRPr="005B471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Новопичурского</w:t>
      </w:r>
      <w:proofErr w:type="spellEnd"/>
      <w:r w:rsidR="005B471C" w:rsidRPr="005B471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5B471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сельсовета</w:t>
      </w:r>
      <w:proofErr w:type="gramEnd"/>
      <w:r w:rsidRPr="005B471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5B471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Наровчатского</w:t>
      </w:r>
      <w:proofErr w:type="spellEnd"/>
      <w:r w:rsidRPr="005B471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района Пензенской области, </w:t>
      </w:r>
    </w:p>
    <w:p w:rsidR="005B471C" w:rsidRPr="005B471C" w:rsidRDefault="005B471C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52A62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администрация </w:t>
      </w:r>
      <w:proofErr w:type="spellStart"/>
      <w:proofErr w:type="gramStart"/>
      <w:r w:rsidR="005B471C" w:rsidRPr="005B471C">
        <w:rPr>
          <w:rFonts w:ascii="Times New Roman" w:eastAsia="Times New Roman" w:hAnsi="Times New Roman" w:cs="Times New Roman"/>
          <w:sz w:val="26"/>
          <w:szCs w:val="26"/>
        </w:rPr>
        <w:t>Новопичурского</w:t>
      </w:r>
      <w:proofErr w:type="spellEnd"/>
      <w:r w:rsidR="005B471C" w:rsidRPr="005B47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 сельсовета</w:t>
      </w:r>
      <w:proofErr w:type="gramEnd"/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B471C">
        <w:rPr>
          <w:rFonts w:ascii="Times New Roman" w:eastAsia="Times New Roman" w:hAnsi="Times New Roman" w:cs="Times New Roman"/>
          <w:sz w:val="26"/>
          <w:szCs w:val="26"/>
        </w:rPr>
        <w:t>Наровчатского</w:t>
      </w:r>
      <w:proofErr w:type="spellEnd"/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 района Пензенской области постановляет:</w:t>
      </w:r>
    </w:p>
    <w:p w:rsidR="005B471C" w:rsidRPr="005B471C" w:rsidRDefault="005B471C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1. Утвердить прилагаемый Административный регламент предоставления муниципальной услуги «Перераспределение земель и (или) земельных участков, находящихся в муниципальной собственности </w:t>
      </w:r>
      <w:proofErr w:type="spellStart"/>
      <w:proofErr w:type="gramStart"/>
      <w:r w:rsidR="005B471C" w:rsidRPr="005B471C">
        <w:rPr>
          <w:rFonts w:ascii="Times New Roman" w:eastAsia="Times New Roman" w:hAnsi="Times New Roman" w:cs="Times New Roman"/>
          <w:sz w:val="26"/>
          <w:szCs w:val="26"/>
        </w:rPr>
        <w:t>Новопичурского</w:t>
      </w:r>
      <w:proofErr w:type="spellEnd"/>
      <w:r w:rsidR="005B471C" w:rsidRPr="005B47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 сельсовета</w:t>
      </w:r>
      <w:proofErr w:type="gramEnd"/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B471C">
        <w:rPr>
          <w:rFonts w:ascii="Times New Roman" w:eastAsia="Times New Roman" w:hAnsi="Times New Roman" w:cs="Times New Roman"/>
          <w:sz w:val="26"/>
          <w:szCs w:val="26"/>
        </w:rPr>
        <w:t>Наровчатского</w:t>
      </w:r>
      <w:proofErr w:type="spellEnd"/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 района Пензенской области, и земельных участков, находящихся в частной собственности».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>2. Опубликовать настоящее постановление в информационном бюллетене «</w:t>
      </w:r>
      <w:r w:rsidR="005B471C" w:rsidRPr="005B471C">
        <w:rPr>
          <w:rFonts w:ascii="Times New Roman" w:eastAsia="Times New Roman" w:hAnsi="Times New Roman" w:cs="Times New Roman"/>
          <w:sz w:val="26"/>
          <w:szCs w:val="26"/>
        </w:rPr>
        <w:t>Сельские ведомости</w:t>
      </w: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».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3. Настоящее постановление вступает в силу после его официального опубликования.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4. Контроль за исполнением настоящего постановления возложить на главу администрации </w:t>
      </w:r>
      <w:proofErr w:type="spellStart"/>
      <w:proofErr w:type="gramStart"/>
      <w:r w:rsidR="005B471C" w:rsidRPr="005B471C">
        <w:rPr>
          <w:rFonts w:ascii="Times New Roman" w:eastAsia="Times New Roman" w:hAnsi="Times New Roman" w:cs="Times New Roman"/>
          <w:sz w:val="26"/>
          <w:szCs w:val="26"/>
        </w:rPr>
        <w:t>Новопичурского</w:t>
      </w:r>
      <w:proofErr w:type="spellEnd"/>
      <w:r w:rsidR="005B471C" w:rsidRPr="005B47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 сельсовета</w:t>
      </w:r>
      <w:proofErr w:type="gramEnd"/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B471C">
        <w:rPr>
          <w:rFonts w:ascii="Times New Roman" w:eastAsia="Times New Roman" w:hAnsi="Times New Roman" w:cs="Times New Roman"/>
          <w:sz w:val="26"/>
          <w:szCs w:val="26"/>
        </w:rPr>
        <w:t>Наровчатского</w:t>
      </w:r>
      <w:proofErr w:type="spellEnd"/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352A62" w:rsidRDefault="00352A62" w:rsidP="00352A6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352A62" w:rsidRPr="005B471C" w:rsidRDefault="005B471C" w:rsidP="00352A6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5B471C">
        <w:rPr>
          <w:rFonts w:ascii="Times New Roman" w:eastAsia="Times New Roman" w:hAnsi="Times New Roman" w:cs="Times New Roman"/>
          <w:sz w:val="26"/>
          <w:szCs w:val="26"/>
        </w:rPr>
        <w:t>И.о</w:t>
      </w:r>
      <w:proofErr w:type="spellEnd"/>
      <w:r w:rsidRPr="005B471C">
        <w:rPr>
          <w:rFonts w:ascii="Times New Roman" w:eastAsia="Times New Roman" w:hAnsi="Times New Roman" w:cs="Times New Roman"/>
          <w:sz w:val="26"/>
          <w:szCs w:val="26"/>
        </w:rPr>
        <w:t>. г</w:t>
      </w:r>
      <w:r w:rsidR="00352A62" w:rsidRPr="005B471C">
        <w:rPr>
          <w:rFonts w:ascii="Times New Roman" w:eastAsia="Times New Roman" w:hAnsi="Times New Roman" w:cs="Times New Roman"/>
          <w:sz w:val="26"/>
          <w:szCs w:val="26"/>
        </w:rPr>
        <w:t>лав</w:t>
      </w:r>
      <w:r w:rsidRPr="005B471C">
        <w:rPr>
          <w:rFonts w:ascii="Times New Roman" w:eastAsia="Times New Roman" w:hAnsi="Times New Roman" w:cs="Times New Roman"/>
          <w:sz w:val="26"/>
          <w:szCs w:val="26"/>
        </w:rPr>
        <w:t>ы</w:t>
      </w:r>
      <w:r w:rsidR="00352A62" w:rsidRPr="005B471C">
        <w:rPr>
          <w:rFonts w:ascii="Times New Roman" w:eastAsia="Times New Roman" w:hAnsi="Times New Roman" w:cs="Times New Roman"/>
          <w:sz w:val="26"/>
          <w:szCs w:val="26"/>
        </w:rPr>
        <w:t xml:space="preserve"> администрации</w:t>
      </w:r>
    </w:p>
    <w:p w:rsidR="00352A62" w:rsidRPr="005B471C" w:rsidRDefault="005B471C" w:rsidP="00352A6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proofErr w:type="gramStart"/>
      <w:r w:rsidRPr="005B471C">
        <w:rPr>
          <w:rFonts w:ascii="Times New Roman" w:eastAsia="Times New Roman" w:hAnsi="Times New Roman" w:cs="Times New Roman"/>
          <w:sz w:val="26"/>
          <w:szCs w:val="26"/>
        </w:rPr>
        <w:t>Новопичурского</w:t>
      </w:r>
      <w:proofErr w:type="spellEnd"/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52A62" w:rsidRPr="005B471C">
        <w:rPr>
          <w:rFonts w:ascii="Times New Roman" w:eastAsia="Times New Roman" w:hAnsi="Times New Roman" w:cs="Times New Roman"/>
          <w:sz w:val="26"/>
          <w:szCs w:val="26"/>
        </w:rPr>
        <w:t xml:space="preserve"> сельсовета</w:t>
      </w:r>
      <w:proofErr w:type="gramEnd"/>
    </w:p>
    <w:p w:rsidR="00352A62" w:rsidRPr="005B471C" w:rsidRDefault="00352A62" w:rsidP="00352A6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>Наровчатского района</w:t>
      </w:r>
    </w:p>
    <w:p w:rsidR="00352A62" w:rsidRPr="005B471C" w:rsidRDefault="005B471C" w:rsidP="00352A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>Пензенской области</w:t>
      </w:r>
      <w:r w:rsidRPr="005B471C">
        <w:rPr>
          <w:rFonts w:ascii="Times New Roman" w:eastAsia="Times New Roman" w:hAnsi="Times New Roman" w:cs="Times New Roman"/>
          <w:sz w:val="26"/>
          <w:szCs w:val="26"/>
        </w:rPr>
        <w:tab/>
      </w:r>
      <w:r w:rsidRPr="005B471C">
        <w:rPr>
          <w:rFonts w:ascii="Times New Roman" w:eastAsia="Times New Roman" w:hAnsi="Times New Roman" w:cs="Times New Roman"/>
          <w:sz w:val="28"/>
          <w:szCs w:val="28"/>
        </w:rPr>
        <w:tab/>
      </w:r>
      <w:r w:rsidRPr="005B471C">
        <w:rPr>
          <w:rFonts w:ascii="Times New Roman" w:eastAsia="Times New Roman" w:hAnsi="Times New Roman" w:cs="Times New Roman"/>
          <w:sz w:val="28"/>
          <w:szCs w:val="28"/>
        </w:rPr>
        <w:tab/>
      </w:r>
      <w:r w:rsidRPr="005B471C">
        <w:rPr>
          <w:rFonts w:ascii="Times New Roman" w:eastAsia="Times New Roman" w:hAnsi="Times New Roman" w:cs="Times New Roman"/>
          <w:sz w:val="28"/>
          <w:szCs w:val="28"/>
        </w:rPr>
        <w:tab/>
      </w:r>
      <w:r w:rsidRPr="005B471C">
        <w:rPr>
          <w:rFonts w:ascii="Times New Roman" w:eastAsia="Times New Roman" w:hAnsi="Times New Roman" w:cs="Times New Roman"/>
          <w:sz w:val="28"/>
          <w:szCs w:val="28"/>
        </w:rPr>
        <w:tab/>
      </w:r>
      <w:r w:rsidRPr="005B471C">
        <w:rPr>
          <w:rFonts w:ascii="Times New Roman" w:eastAsia="Times New Roman" w:hAnsi="Times New Roman" w:cs="Times New Roman"/>
          <w:sz w:val="28"/>
          <w:szCs w:val="28"/>
        </w:rPr>
        <w:tab/>
      </w:r>
      <w:r w:rsidRPr="005B471C">
        <w:rPr>
          <w:rFonts w:ascii="Times New Roman" w:eastAsia="Times New Roman" w:hAnsi="Times New Roman" w:cs="Times New Roman"/>
          <w:sz w:val="28"/>
          <w:szCs w:val="28"/>
        </w:rPr>
        <w:tab/>
      </w:r>
      <w:r w:rsidR="0071628F">
        <w:rPr>
          <w:rFonts w:ascii="Times New Roman" w:eastAsia="Times New Roman" w:hAnsi="Times New Roman" w:cs="Times New Roman"/>
          <w:sz w:val="28"/>
          <w:szCs w:val="28"/>
        </w:rPr>
        <w:t>А.А. Тверской</w:t>
      </w:r>
    </w:p>
    <w:p w:rsidR="00352A62" w:rsidRPr="005B471C" w:rsidRDefault="00352A62" w:rsidP="00352A6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Приложение </w:t>
      </w:r>
    </w:p>
    <w:p w:rsidR="00352A62" w:rsidRPr="005B471C" w:rsidRDefault="00352A62" w:rsidP="00352A6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к постановлению администрации </w:t>
      </w:r>
    </w:p>
    <w:p w:rsidR="00352A62" w:rsidRPr="005B471C" w:rsidRDefault="005B471C" w:rsidP="00352A6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proofErr w:type="gramStart"/>
      <w:r w:rsidRPr="005B471C">
        <w:rPr>
          <w:rFonts w:ascii="Times New Roman" w:eastAsia="Times New Roman" w:hAnsi="Times New Roman" w:cs="Times New Roman"/>
          <w:sz w:val="26"/>
          <w:szCs w:val="26"/>
        </w:rPr>
        <w:t>Новопичурского</w:t>
      </w:r>
      <w:proofErr w:type="spellEnd"/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52A62" w:rsidRPr="005B471C">
        <w:rPr>
          <w:rFonts w:ascii="Times New Roman" w:eastAsia="Times New Roman" w:hAnsi="Times New Roman" w:cs="Times New Roman"/>
          <w:sz w:val="26"/>
          <w:szCs w:val="26"/>
        </w:rPr>
        <w:t xml:space="preserve"> сельсовета</w:t>
      </w:r>
      <w:proofErr w:type="gramEnd"/>
    </w:p>
    <w:p w:rsidR="00352A62" w:rsidRPr="005B471C" w:rsidRDefault="00352A62" w:rsidP="00352A6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Наровчатского района </w:t>
      </w:r>
    </w:p>
    <w:p w:rsidR="00352A62" w:rsidRPr="005B471C" w:rsidRDefault="00352A62" w:rsidP="00352A6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Пензенской области </w:t>
      </w:r>
    </w:p>
    <w:p w:rsidR="00352A62" w:rsidRPr="005B471C" w:rsidRDefault="0071628F" w:rsidP="00352A6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>О</w:t>
      </w:r>
      <w:r w:rsidR="00352A62" w:rsidRPr="005B471C">
        <w:rPr>
          <w:rFonts w:ascii="Times New Roman" w:eastAsia="Times New Roman" w:hAnsi="Times New Roman" w:cs="Times New Roman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28.03.2023</w:t>
      </w:r>
      <w:r w:rsidR="00352A62" w:rsidRPr="005B471C">
        <w:rPr>
          <w:rFonts w:ascii="Times New Roman" w:eastAsia="Times New Roman" w:hAnsi="Times New Roman" w:cs="Times New Roman"/>
          <w:sz w:val="26"/>
          <w:szCs w:val="26"/>
        </w:rPr>
        <w:t xml:space="preserve"> №</w:t>
      </w:r>
      <w:r>
        <w:rPr>
          <w:rFonts w:ascii="Times New Roman" w:eastAsia="Times New Roman" w:hAnsi="Times New Roman" w:cs="Times New Roman"/>
          <w:sz w:val="26"/>
          <w:szCs w:val="26"/>
        </w:rPr>
        <w:t>22</w:t>
      </w:r>
      <w:r w:rsidR="00352A62" w:rsidRPr="005B47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352A62" w:rsidRPr="005B471C" w:rsidRDefault="00352A62" w:rsidP="00352A6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352A62" w:rsidRPr="005B471C" w:rsidRDefault="00352A62" w:rsidP="00352A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Административный регламент предоставления муниципальной услуги «Перераспределение земель и (или) земельных участков, находящихся в муниципальной собственности </w:t>
      </w:r>
      <w:proofErr w:type="spellStart"/>
      <w:proofErr w:type="gramStart"/>
      <w:r w:rsidR="005B471C" w:rsidRPr="005B471C">
        <w:rPr>
          <w:rFonts w:ascii="Times New Roman" w:eastAsia="Times New Roman" w:hAnsi="Times New Roman" w:cs="Times New Roman"/>
          <w:b/>
          <w:bCs/>
          <w:sz w:val="26"/>
          <w:szCs w:val="26"/>
        </w:rPr>
        <w:t>Новопичурского</w:t>
      </w:r>
      <w:proofErr w:type="spellEnd"/>
      <w:r w:rsidR="005B471C" w:rsidRPr="005B471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5B471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сельсовета</w:t>
      </w:r>
      <w:proofErr w:type="gramEnd"/>
      <w:r w:rsidRPr="005B471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B471C">
        <w:rPr>
          <w:rFonts w:ascii="Times New Roman" w:eastAsia="Times New Roman" w:hAnsi="Times New Roman" w:cs="Times New Roman"/>
          <w:b/>
          <w:bCs/>
          <w:sz w:val="26"/>
          <w:szCs w:val="26"/>
        </w:rPr>
        <w:t>Наровчатского</w:t>
      </w:r>
      <w:proofErr w:type="spellEnd"/>
      <w:r w:rsidRPr="005B471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района Пензенской области, и земельных участков, находящихся в частной собственности» </w:t>
      </w:r>
    </w:p>
    <w:p w:rsidR="00352A62" w:rsidRPr="005B471C" w:rsidRDefault="00352A62" w:rsidP="00352A6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352A62" w:rsidRPr="005B471C" w:rsidRDefault="00352A62" w:rsidP="00352A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1. Общие положения </w:t>
      </w:r>
    </w:p>
    <w:p w:rsidR="005B471C" w:rsidRPr="005B471C" w:rsidRDefault="005B471C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Предмет регулирования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1.1. Административный регламент предоставления муниципальной услуги «Перераспределение земель и (или) земельных участков, находящихся в муниципальной собственности </w:t>
      </w:r>
      <w:proofErr w:type="spellStart"/>
      <w:r w:rsidR="005B471C" w:rsidRPr="005B471C">
        <w:rPr>
          <w:rFonts w:ascii="Times New Roman" w:eastAsia="Times New Roman" w:hAnsi="Times New Roman" w:cs="Times New Roman"/>
          <w:sz w:val="26"/>
          <w:szCs w:val="26"/>
        </w:rPr>
        <w:t>Новопичурского</w:t>
      </w:r>
      <w:proofErr w:type="spellEnd"/>
      <w:r w:rsidR="005B471C" w:rsidRPr="005B47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5B471C">
        <w:rPr>
          <w:rFonts w:ascii="Times New Roman" w:eastAsia="Times New Roman" w:hAnsi="Times New Roman" w:cs="Times New Roman"/>
          <w:sz w:val="26"/>
          <w:szCs w:val="26"/>
        </w:rPr>
        <w:t>Наровчатского</w:t>
      </w:r>
      <w:proofErr w:type="spellEnd"/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 района Пензенской области, и земельных участков, находящихся в частной собственности» (далее - Административный регламент) устанавливает порядок и стандарт предоставления муниципальной услуги «Перераспределение земель и (или) земельных участков, находящихся в муниципальной собственности </w:t>
      </w:r>
      <w:proofErr w:type="spellStart"/>
      <w:r w:rsidR="005B471C" w:rsidRPr="005B471C">
        <w:rPr>
          <w:rFonts w:ascii="Times New Roman" w:eastAsia="Times New Roman" w:hAnsi="Times New Roman" w:cs="Times New Roman"/>
          <w:sz w:val="26"/>
          <w:szCs w:val="26"/>
        </w:rPr>
        <w:t>Новопичурского</w:t>
      </w:r>
      <w:proofErr w:type="spellEnd"/>
      <w:r w:rsidR="005B471C" w:rsidRPr="005B47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5B471C">
        <w:rPr>
          <w:rFonts w:ascii="Times New Roman" w:eastAsia="Times New Roman" w:hAnsi="Times New Roman" w:cs="Times New Roman"/>
          <w:sz w:val="26"/>
          <w:szCs w:val="26"/>
        </w:rPr>
        <w:t>Наровчатского</w:t>
      </w:r>
      <w:proofErr w:type="spellEnd"/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 района Пензенской области, и земельных участков, находящихся в частной собственности»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="005B471C" w:rsidRPr="005B471C">
        <w:rPr>
          <w:rFonts w:ascii="Times New Roman" w:eastAsia="Times New Roman" w:hAnsi="Times New Roman" w:cs="Times New Roman"/>
          <w:sz w:val="26"/>
          <w:szCs w:val="26"/>
        </w:rPr>
        <w:t>Новопичурского</w:t>
      </w:r>
      <w:proofErr w:type="spellEnd"/>
      <w:r w:rsidR="005B471C" w:rsidRPr="005B47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5B471C">
        <w:rPr>
          <w:rFonts w:ascii="Times New Roman" w:eastAsia="Times New Roman" w:hAnsi="Times New Roman" w:cs="Times New Roman"/>
          <w:sz w:val="26"/>
          <w:szCs w:val="26"/>
        </w:rPr>
        <w:t>Наровчатского</w:t>
      </w:r>
      <w:proofErr w:type="spellEnd"/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 района Пензенской области (далее - Администрация) при предоставлении муниципальной услуги.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Круг заявителей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1.2. Заявителями на предоставление муниципальной услуги являются гражданин или юридическое лицо.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От имени юридических лиц заявления о предоставлении муниципальной услуги могут подавать лица, действующие в соответствии с законом, иными правовыми актами и учредительными документами, без доверенности; а также представители в силу полномочий, основанных на доверенности или договоре. В предусмотренных законом случаях от имени юридического лица могут действовать его участники (учредители).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От имени граждан заявления о предоставлении муниципальной услуги могут подавать сами граждане или их доверенные лица.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Требования к порядку информирования о предоставлении муниципальной услуги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1.3. Информирование заявителя о предоставлении муниципальной услуги осуществляется: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1.3.1. Лично;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1.3.2. Непосредственно в здании Администрации с использованием средств наглядной информации, в том числе информационных стендов и средств </w:t>
      </w:r>
      <w:r w:rsidRPr="005B471C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информирования с использованием информационно-коммуникационных технологий;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1.3.3. Посредством использования телефонной, почтовой связи, а также электронной почты;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>1.3.4. Посредством размещения информации на официальном сайте Администрации Наровчатского района Пензенской области в информационно-телекоммуникационной сети «Интернет» https://narovchat.pnzreg.ru/authority/outhorities/organy-vlasti/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модуле государственной информационной системы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(gosuslugi.pnzreg.ru) (далее - Региональный портал);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1.3.5. В многофункциональном центре предоставления государственных и муниципальных услуг Наровчатского района Пензенской области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а) при личном обращении заявителя;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б) по письменным обращениям.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Ответ на обращение направляется почтой в адрес заявителя в срок, не превышающий 3 (трех) рабочих дней со дня регистрации письменного обращения;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в) по телефону.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Индивидуальное устное консультирование каждого заявителя, в том числе обратившегося по телефону, осуществляется не более 10 (десяти) минут.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Специалист Администрации, осуществляющий консультирование, должен корректно и внимательно относиться к заявителю, не унижая его чести и достоинства;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1 (один) день со дня регистрации обращения, поступившего в форме электронного документа.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Ответы на вопросы, не предусмотренные пунктом 1.5 Административного регламента, направляются на электронный адрес заявителя в срок, не превышающий </w:t>
      </w:r>
      <w:r w:rsidRPr="005B471C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2 (двух) дней со дня регистрации обращения, поступившего в форме электронного документа;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д) заявитель имеет право на получение информации о предоставлении муниципальной услуги посредством Единого портала и Регионального портала, официального сайта Администрации.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1.5. Информация по вопросам предоставления муниципальной услуги включает в себя следующие сведения: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2) круг заявителей, которым предоставляется муниципальная услуга;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4) срок предоставления муниципальной услуги;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5) порядок и способы подачи документов, представляемых заявителем для получения муниципальной услуги;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администрации </w:t>
      </w:r>
      <w:proofErr w:type="spellStart"/>
      <w:proofErr w:type="gramStart"/>
      <w:r w:rsidR="005B471C" w:rsidRPr="005B471C">
        <w:rPr>
          <w:rFonts w:ascii="Times New Roman" w:eastAsia="Times New Roman" w:hAnsi="Times New Roman" w:cs="Times New Roman"/>
          <w:sz w:val="26"/>
          <w:szCs w:val="26"/>
        </w:rPr>
        <w:t>Новопичурского</w:t>
      </w:r>
      <w:proofErr w:type="spellEnd"/>
      <w:r w:rsidR="005B471C" w:rsidRPr="005B47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 сельсовета</w:t>
      </w:r>
      <w:proofErr w:type="gramEnd"/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B471C">
        <w:rPr>
          <w:rFonts w:ascii="Times New Roman" w:eastAsia="Times New Roman" w:hAnsi="Times New Roman" w:cs="Times New Roman"/>
          <w:sz w:val="26"/>
          <w:szCs w:val="26"/>
        </w:rPr>
        <w:t>Наровчатского</w:t>
      </w:r>
      <w:proofErr w:type="spellEnd"/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 района Пензенской области;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7) порядок получения информации заявителем по вопросам предоставления муниципальной услуги, сведений о ходе предоставления муниципальной услуги;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8) результаты предоставления муниципальной услуги, порядок направления документа, являющегося результатом предоставления муниципальной услуги;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10) сведения о месте нахождения, графике работы, телефонах, адресе официального сайта Администрации, а также электронной почты;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"Интернет" (далее - официальный сайт МФЦ), а также электронной почты;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1.7. Информация по вопросам предоставления муниципальной услуги предоставляется заявителю бесплатно.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1.8. Доступ к информации о сроках и порядке предоставления муниципальной услуги осуществляется без выполнения заявителем каких-либо требований, в том </w:t>
      </w:r>
      <w:r w:rsidRPr="005B471C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1.9. Порядок, форма, место размещения и способы получения справочной информации.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К справочной информации относится следующая информация: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- место нахождения и график работы Администрации и МФЦ;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- справочные телефоны Администрации, МФЦ, в том числе номер телефона-автоинформатора (при наличии);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- адреса официальных сайтов Администрации, МФЦ, адреса их электронной почты.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Требования к информационным стендам МФЦ установлены пунктом 2.21 Административного регламента.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МФЦ обеспечивает размещение и актуализацию справочной информации на информационных стендах и официальном сайте МФЦ.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52A62" w:rsidRPr="005B471C" w:rsidRDefault="00352A62" w:rsidP="00352A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2. Стандарт предоставления муниципальной услуги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Наименование муниципальной услуги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2.1. Наименование муниципальной услуги: "Перераспределение земель и (или) земельных участков, находящихся в муниципальной собственности </w:t>
      </w:r>
      <w:proofErr w:type="spellStart"/>
      <w:proofErr w:type="gramStart"/>
      <w:r w:rsidR="005B471C" w:rsidRPr="005B471C">
        <w:rPr>
          <w:rFonts w:ascii="Times New Roman" w:eastAsia="Times New Roman" w:hAnsi="Times New Roman" w:cs="Times New Roman"/>
          <w:sz w:val="26"/>
          <w:szCs w:val="26"/>
        </w:rPr>
        <w:t>Новопичурского</w:t>
      </w:r>
      <w:proofErr w:type="spellEnd"/>
      <w:r w:rsidR="005B471C" w:rsidRPr="005B47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 сельсовета</w:t>
      </w:r>
      <w:proofErr w:type="gramEnd"/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B471C">
        <w:rPr>
          <w:rFonts w:ascii="Times New Roman" w:eastAsia="Times New Roman" w:hAnsi="Times New Roman" w:cs="Times New Roman"/>
          <w:sz w:val="26"/>
          <w:szCs w:val="26"/>
        </w:rPr>
        <w:t>Наровчатского</w:t>
      </w:r>
      <w:proofErr w:type="spellEnd"/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 района Пензенской области, и земельных участков, находящихся в частной собственности".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Краткое наименование муниципальной услуги не предусмотрено.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Наименование органа местного самоуправления, предоставляющего муниципальную услугу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2.2. Предоставление муниципальной услуги осуществляет Администрация.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Результат предоставления муниципальной услуги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2.3. Результатом предоставления муниципальной услуги является: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- принятие решения об утверждении схемы расположения земельного участка и направляет это решение с приложением указанной схемы заявителю;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- направление заявителю согласие на заключение соглашения о перераспределении земельных участков в соответствии с утвержденным проектом межевания территории;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- принятие решения об отказе в заключении соглашения о перераспределении земельных участков при наличии оснований, предусмотренных пунктом 9 статьи 39.29 Земельного кодекса РФ.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Срок предоставления муниципальной услуги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2.4. Срок предоставления муниципальной услуги не может превышать 30 (тридцати) календарных дней с даты поступления в Администрацию заявления о перераспределении земельных участков.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>В случае, если схема расположения земельного участка, в соответствии с которой предстоит образовать земельный участок подлежит согласованию в соответствии со статьей 3.5. Федерального закона от 25.10.2001 № 137-ФЗ "О введении в действие Земельного кодекса Российской Федерации"</w:t>
      </w:r>
      <w:r w:rsidR="00E00208" w:rsidRPr="005B471C">
        <w:rPr>
          <w:rFonts w:ascii="Times New Roman" w:eastAsia="Times New Roman" w:hAnsi="Times New Roman" w:cs="Times New Roman"/>
          <w:sz w:val="26"/>
          <w:szCs w:val="26"/>
        </w:rPr>
        <w:t xml:space="preserve"> (далее - Федеральный закон от 25.10.2001 № 137-ФЗ)</w:t>
      </w: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 срок предоставления услуги составляет 42 дня со дня поступления заявления о перераспределении земельных участков. О продлении срока рассмотрения указанного заявления Администрация уведомляет заявителя.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Правовые основания для предоставления муниципальной услуги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</w:t>
      </w:r>
      <w:r w:rsidR="00A92DDA" w:rsidRPr="005B471C">
        <w:rPr>
          <w:rFonts w:ascii="Times New Roman" w:eastAsia="Times New Roman" w:hAnsi="Times New Roman" w:cs="Times New Roman"/>
          <w:sz w:val="26"/>
          <w:szCs w:val="26"/>
        </w:rPr>
        <w:t>портале и Региональном портале.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</w:t>
      </w:r>
      <w:r w:rsidR="00A92DDA" w:rsidRPr="005B471C">
        <w:rPr>
          <w:rFonts w:ascii="Times New Roman" w:eastAsia="Times New Roman" w:hAnsi="Times New Roman" w:cs="Times New Roman"/>
          <w:sz w:val="26"/>
          <w:szCs w:val="26"/>
        </w:rPr>
        <w:t>МФЦ и на официальном сайте МФЦ.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2.6. Муниципальная услуга предоставляется на основании заявления по форме согласно приложению к Административному регламенту.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В заявлении о перераспределении земельных участков указываются: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1) фамилия, имя и (при наличии) отчество, место жительства заявителя, реквизиты документа, удостоверяющего личность заявителя (для гражданина);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2)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</w:t>
      </w:r>
      <w:r w:rsidRPr="005B471C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лиц, идентификационный номер налогоплательщика, за исключением случаев, если заявителем является иностранное юридическое лицо;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3) кадастровый номер земельного участка или кадастровые номера земельных участков, перераспределение которых планируется осуществить;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4) реквизиты утвержденного проекта межевания территории, если перераспределение земельных участков планируется осуществить в соответствии с данным проектом;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5) почтовый адрес и (или) адрес электронной почты для связи с заявителем.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2.7. К заявлению о предоставлении перераспределении земельных участков прилагаются: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1. копии правоустанавливающих или </w:t>
      </w:r>
      <w:proofErr w:type="spellStart"/>
      <w:r w:rsidRPr="005B471C">
        <w:rPr>
          <w:rFonts w:ascii="Times New Roman" w:eastAsia="Times New Roman" w:hAnsi="Times New Roman" w:cs="Times New Roman"/>
          <w:sz w:val="26"/>
          <w:szCs w:val="26"/>
        </w:rPr>
        <w:t>правоудостоверяющих</w:t>
      </w:r>
      <w:proofErr w:type="spellEnd"/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 документов на земельный участок, принадлежащий заявителю, в случае если право собственности не зарегистрировано в Едином госуда</w:t>
      </w:r>
      <w:r w:rsidR="00A92DDA" w:rsidRPr="005B471C">
        <w:rPr>
          <w:rFonts w:ascii="Times New Roman" w:eastAsia="Times New Roman" w:hAnsi="Times New Roman" w:cs="Times New Roman"/>
          <w:sz w:val="26"/>
          <w:szCs w:val="26"/>
        </w:rPr>
        <w:t>рственном реестре недвижимости;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>2. схема расположения земельного участка, в случае если отсутствует проект межевания территории, в границах которой осуществляется перераспределение</w:t>
      </w:r>
      <w:r w:rsidR="00A92DDA" w:rsidRPr="005B471C">
        <w:rPr>
          <w:rFonts w:ascii="Times New Roman" w:eastAsia="Times New Roman" w:hAnsi="Times New Roman" w:cs="Times New Roman"/>
          <w:sz w:val="26"/>
          <w:szCs w:val="26"/>
        </w:rPr>
        <w:t xml:space="preserve"> земельных участков;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3. документ, подтверждающий полномочия представителя заявителя, в случае если с заявлением о предоставлении земельного участка обращается представитель заявителя;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4.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государства, в случае если заявителем является иностранное юридическое лицо.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Заявление о перераспределении земельных участков и прилагаемые к нему документы по выбору заявителя могут быть поданы или направлены в Администрацию лично или посредством почтовой связи на бумажном носителе либо в форме электронных документов с использованием информационно-телекоммуникационной сети "Интернет".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2.8. Заявитель вправе представить: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1. Правоустанавливающие документы на земельный участок, принадлежащий заявителю, в случае если право собственности на него зарегистрировано в Едином государственном реестре недвижимости;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2. Утвержденный проект межевания территории, в случае если перераспределение земельных участков планируется осуществить в соответствии с данным проектом.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2.9. Заявитель вправе самостоятельно представить с заявлением документы, указанные в пункте 2.8 настоящего Административного регламента.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В случае если они не представлены заявителем, такие документы запрашиваются Администрацией в порядке межведомственного информационного взаимодействия.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2.10. Рассмотрение заявлений осуществляется в порядке их поступления.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2.11. Заявитель или его представитель может подать заявление и документы, необходимые для предоставления муниципальной услуги, следующими способами: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а) лично по адресу Администрации;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б) посредством почтовой связи по адресу Администрации;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в) в форме электронного документа, подписанного электронной </w:t>
      </w:r>
      <w:proofErr w:type="gramStart"/>
      <w:r w:rsidRPr="005B471C">
        <w:rPr>
          <w:rFonts w:ascii="Times New Roman" w:eastAsia="Times New Roman" w:hAnsi="Times New Roman" w:cs="Times New Roman"/>
          <w:sz w:val="26"/>
          <w:szCs w:val="26"/>
        </w:rPr>
        <w:t>подписью</w:t>
      </w:r>
      <w:proofErr w:type="gramEnd"/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 либо усиленной квалифицированной электронной подписью заявителя (представителя заявителя), посредством Единого портала или Регионального портала;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г) на бумажном носителе через МФЦ;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д) путем заполнения формы запроса, размещенной на официальном сайте Администрации в информационно-телекоммуникационной сети "Интернет";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е) путем направления электронного документа на официальную электронную почту Администрации.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Формирование заявления в электронной форме осуществляется посредством заполнения интерактивной формы запроса на официальном сайте, Едином портале или Региональном портале без необходимости дополнительной подачи заявления в какой-либо иной форме.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Образцы заполнения электронной формы заявления размещаются на официальном сайте, Едином портале и Региональном портале с возможностью бесплатного копирования.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Заявление в форме электронного документа подписывается по выбору заявителя (если заявителем является физическое лицо):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электронной подписью заявителя (представителя заявителя);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усиленной квалифицированной электронной подписью заявителя (представителя заявителя).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Заявление от имени юридического лица заверяется по выбору заявителя </w:t>
      </w:r>
      <w:r w:rsidR="005B471C" w:rsidRPr="005B471C">
        <w:rPr>
          <w:rFonts w:ascii="Times New Roman" w:eastAsia="Times New Roman" w:hAnsi="Times New Roman" w:cs="Times New Roman"/>
          <w:sz w:val="26"/>
          <w:szCs w:val="26"/>
        </w:rPr>
        <w:t>электронной подписью,</w:t>
      </w: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 либо усиленной квалифицированной электронной подписью (если заявителем является юридическое лицо):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лица, действующего от имени юридического лица без доверенности;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представителя юридического лица, действующего на основании доверенности, выданной в соответствии с законодательством Российской Федерации.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также, если заявление подписано усиленной квалифицированной электронной подписью.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Заявления и прилагаемые к ним документы предоставляются в виде файлов в формате XML, созданных с использованием XML-схем и обеспечивающих считывание и контроль представленных данных.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Заявления представляются в виде файлов в формате </w:t>
      </w:r>
      <w:proofErr w:type="spellStart"/>
      <w:r w:rsidRPr="005B471C">
        <w:rPr>
          <w:rFonts w:ascii="Times New Roman" w:eastAsia="Times New Roman" w:hAnsi="Times New Roman" w:cs="Times New Roman"/>
          <w:sz w:val="26"/>
          <w:szCs w:val="26"/>
        </w:rPr>
        <w:t>doc</w:t>
      </w:r>
      <w:proofErr w:type="spellEnd"/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5B471C">
        <w:rPr>
          <w:rFonts w:ascii="Times New Roman" w:eastAsia="Times New Roman" w:hAnsi="Times New Roman" w:cs="Times New Roman"/>
          <w:sz w:val="26"/>
          <w:szCs w:val="26"/>
        </w:rPr>
        <w:t>docx</w:t>
      </w:r>
      <w:proofErr w:type="spellEnd"/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5B471C">
        <w:rPr>
          <w:rFonts w:ascii="Times New Roman" w:eastAsia="Times New Roman" w:hAnsi="Times New Roman" w:cs="Times New Roman"/>
          <w:sz w:val="26"/>
          <w:szCs w:val="26"/>
        </w:rPr>
        <w:t>txt</w:t>
      </w:r>
      <w:proofErr w:type="spellEnd"/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5B471C">
        <w:rPr>
          <w:rFonts w:ascii="Times New Roman" w:eastAsia="Times New Roman" w:hAnsi="Times New Roman" w:cs="Times New Roman"/>
          <w:sz w:val="26"/>
          <w:szCs w:val="26"/>
        </w:rPr>
        <w:t>xls</w:t>
      </w:r>
      <w:proofErr w:type="spellEnd"/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5B471C">
        <w:rPr>
          <w:rFonts w:ascii="Times New Roman" w:eastAsia="Times New Roman" w:hAnsi="Times New Roman" w:cs="Times New Roman"/>
          <w:sz w:val="26"/>
          <w:szCs w:val="26"/>
        </w:rPr>
        <w:t>xlsx</w:t>
      </w:r>
      <w:proofErr w:type="spellEnd"/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5B471C">
        <w:rPr>
          <w:rFonts w:ascii="Times New Roman" w:eastAsia="Times New Roman" w:hAnsi="Times New Roman" w:cs="Times New Roman"/>
          <w:sz w:val="26"/>
          <w:szCs w:val="26"/>
        </w:rPr>
        <w:t>rtf</w:t>
      </w:r>
      <w:proofErr w:type="spellEnd"/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, если указанные заявления предоставляются в форме электронного документа посредством электронной почты.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Электронные документы (электронные образы документов), прилагаемые к заявлению, в том числе доверенности, направляются в виде файлов в форматах PDF, TIF.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Качество предоставляемых электронных документов (электронных образов документов) в форматах PD F, TIF должно позволять в полном объеме прочитать текст документа и распознать реквизиты документа.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Исчерпывающий перечень оснований для отказа в приеме документов, необходимых для предоставления муниципальной услуги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2.12. Основаниями для отказа в приеме документов являются: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-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06.04.2011 N 63-ФЗ "Об электронной подписи" условий признания ее действительности;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- если заявление не соответствует требованиям пункта 2 статьи 39.29 Земельного кодекса РФ, подано в иной орган или к заявлению не приложены документы, предусмотренные пунктом 3 статьи 39.29 Земельного кодекса РФ, за исключением документов, представляемых посредством межведомственного информационного взаимодействия;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- заявление в электронной форме подано с нарушением Порядка, утвержденного Приказом </w:t>
      </w:r>
      <w:r w:rsidR="00A92DDA" w:rsidRPr="005B471C">
        <w:rPr>
          <w:rFonts w:ascii="Times New Roman" w:eastAsia="Times New Roman" w:hAnsi="Times New Roman" w:cs="Times New Roman"/>
          <w:sz w:val="26"/>
          <w:szCs w:val="26"/>
        </w:rPr>
        <w:t>Минэкономразвития</w:t>
      </w: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 РФ от 14.01.2015 N 7.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Исчерпывающий перечень оснований для приостановления предоставления муниципальной услуги или отказа в предоставлении муниципальной услуги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2.13. Основаниями для отказа в предоставлении муниципальной услуги являются: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1) заявление о перераспределении земельных участков подано в случаях, не предусмотренных пунктом 1 статьи 39.28 Земельного кодекса РФ;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2) не представлено в письменной форме согласие лиц, указанных в пункте 4 статьи 11.2 Земельного кодекса РФ, если земельные участки, которые предлагается перераспределить, обременены правами указанных лиц;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3)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муниципальной собственности </w:t>
      </w:r>
      <w:proofErr w:type="spellStart"/>
      <w:r w:rsidR="005B471C" w:rsidRPr="005B471C">
        <w:rPr>
          <w:rFonts w:ascii="Times New Roman" w:eastAsia="Times New Roman" w:hAnsi="Times New Roman" w:cs="Times New Roman"/>
          <w:sz w:val="26"/>
          <w:szCs w:val="26"/>
        </w:rPr>
        <w:t>Новопичурского</w:t>
      </w:r>
      <w:proofErr w:type="spellEnd"/>
      <w:r w:rsidR="005B471C" w:rsidRPr="005B47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5B471C">
        <w:rPr>
          <w:rFonts w:ascii="Times New Roman" w:eastAsia="Times New Roman" w:hAnsi="Times New Roman" w:cs="Times New Roman"/>
          <w:sz w:val="26"/>
          <w:szCs w:val="26"/>
        </w:rPr>
        <w:t>Наровчатского</w:t>
      </w:r>
      <w:proofErr w:type="spellEnd"/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 района Пензенской области,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пунктом 3 статьи 39.36 Земельного кодекса РФ;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4)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муниципальной собственности </w:t>
      </w:r>
      <w:proofErr w:type="spellStart"/>
      <w:r w:rsidR="005B471C" w:rsidRPr="005B471C">
        <w:rPr>
          <w:rFonts w:ascii="Times New Roman" w:eastAsia="Times New Roman" w:hAnsi="Times New Roman" w:cs="Times New Roman"/>
          <w:sz w:val="26"/>
          <w:szCs w:val="26"/>
        </w:rPr>
        <w:t>Новопичурского</w:t>
      </w:r>
      <w:proofErr w:type="spellEnd"/>
      <w:r w:rsidR="005B471C" w:rsidRPr="005B47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5B471C">
        <w:rPr>
          <w:rFonts w:ascii="Times New Roman" w:eastAsia="Times New Roman" w:hAnsi="Times New Roman" w:cs="Times New Roman"/>
          <w:sz w:val="26"/>
          <w:szCs w:val="26"/>
        </w:rPr>
        <w:t>Наровчатского</w:t>
      </w:r>
      <w:proofErr w:type="spellEnd"/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 района Пензенской области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подпункте 7 пункта 5 статьи 27 Земельного кодекса РФ;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5)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находящегося в государственной или муниципальной собственности и зарезервированных для государственных или муниципальных нужд;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6) проектом межевания территории или схемой расположения земельного участка предусматривается перераспределение земельного участка, находящегося в </w:t>
      </w:r>
      <w:r w:rsidRPr="005B471C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пунктом 19 статьи 39.11 Земельного кодекса РФ, либо в отношении такого земельного участка принято решение о предварительном согласовании его предоставления, срок действия которого не истек;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7)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8)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9)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статьей 11.9 настоящего Кодекса, за исключением случаев перераспределения земельных участков в соответствии с подпунктами 1 и 4 пункта 1 статьи 39.28 Земельного кодекса РФ;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10) границы земельного участка, находящегося в частной собственности, подлежат уточнению в соответствии с Федеральным законом "О государственной регистрации недвижимости";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11) имеются основания для отказа в утверждении схемы расположения земельного участка, предусмотренные пунктом 16 статьи 11.10 Земельного кодекса РФ;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12)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13)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2.14. Основания для приостановления предоставления муниципальной услуги отсутствуют.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Перечень услуг, которые являются необходимыми и обязательными для предоставления муниципальной услуги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2.15. Для предоставления муниципальной услуги не требуется предоставления иных муниципальных услуг.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2.16. Муниципальная услуга предоставляется бесплатно.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2.17. Время ожидания в очереди не должно превышать: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- при подаче заявления и документов, необходимых для предоставления муниципальной услуги - 15 минут;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- при получении результата предоставления муниципальной услуги - 15 минут.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Срок регистрации заявления заявителя о предоставлении муниципальной услуги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2.18. Регистрация заявления - 1 (один) рабочий день со дня поступления заявления и документов, необходимых для предоставления муниципальной услуги.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Заявление регистрируется в установленной системе документооборота с присвоением входящего номера и указанием даты его получения.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2.19. Здания, в которых располагаются помещения Администрации, МФЦ должны быть расположены с учетом транспортной и пешеходной доступности для заявителей.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Помещения Администрации и МФЦ должны соответствовать санитарно-эпидемиологическим правилам и нормативам.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2.20.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На видном месте располагаются схемы размещения средств пожаротушения и путей эвакуации посетителей и специалистов Администрации, МФЦ.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Предоставление муниципальной услуги осуществляется в специально выделенных для этой цели помещениях.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2.21. Помещения, в которых осуществляется предоставление муниципальной услуги, оборудуются: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- информационными стендами, содержащими визуальную и текстовую информацию;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- стульями и столами для возможности оформления документов.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На информационных стендах Администрации и МФЦ размещается информация, предусмотренная пунктом 1.5 Административного регламента.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Количество мест ожидания определяется исходя из фактической нагрузки и возможностей для их размещения в здании.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Места ожидания должны соответствовать комфортным условиям для заявителей и оптимальным условиям работы специалистов Администрации, МФЦ.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2.22. Места для заполнения документов оборудуются стульями, столами (стойками) и обеспечиваются бланками заявлений и образцами их заполнения.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2.23. Кабинеты приема заявителей должны иметь информационные таблички (вывески) с указанием: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- номера кабинета;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"тревожными кнопками" или переносными многофункциональными брелками-коммуникаторами).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>Специалисты Администрации и МФЦ обеспечиваются личными нагрудными карточками (</w:t>
      </w:r>
      <w:proofErr w:type="spellStart"/>
      <w:r w:rsidRPr="005B471C">
        <w:rPr>
          <w:rFonts w:ascii="Times New Roman" w:eastAsia="Times New Roman" w:hAnsi="Times New Roman" w:cs="Times New Roman"/>
          <w:sz w:val="26"/>
          <w:szCs w:val="26"/>
        </w:rPr>
        <w:t>бейджами</w:t>
      </w:r>
      <w:proofErr w:type="spellEnd"/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) с указанием фамилии, имени, отчества (при его наличии) и должности.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При организации рабочих мест следует предусмотреть возможность беспрепятственного входа (выхода) специалистов Администрации, МФЦ из помещения.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2.24.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2.25.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2.26. 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5B471C">
        <w:rPr>
          <w:rFonts w:ascii="Times New Roman" w:eastAsia="Times New Roman" w:hAnsi="Times New Roman" w:cs="Times New Roman"/>
          <w:sz w:val="26"/>
          <w:szCs w:val="26"/>
        </w:rPr>
        <w:t>сурдопереводчика</w:t>
      </w:r>
      <w:proofErr w:type="spellEnd"/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 и </w:t>
      </w:r>
      <w:proofErr w:type="spellStart"/>
      <w:r w:rsidRPr="005B471C">
        <w:rPr>
          <w:rFonts w:ascii="Times New Roman" w:eastAsia="Times New Roman" w:hAnsi="Times New Roman" w:cs="Times New Roman"/>
          <w:sz w:val="26"/>
          <w:szCs w:val="26"/>
        </w:rPr>
        <w:t>тифлосурдопереводчика</w:t>
      </w:r>
      <w:proofErr w:type="spellEnd"/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Специалисты Администрации, МФЦ оказывают помощь инвалидам в преодолении барьеров, мешающих получению ими услуг наравне с другими лицами.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Показатели доступности и качества муниципальных услуг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2.27. Показателями доступности предоставления муниципальной услуги являются: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2.27.1. Предоставление возможности получения муниципальной услуги в электронной форме или в МФЦ;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2.27.2. Транспортная или пешая доступность к местам предоставления муниципальной услуги;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2.27.3.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2.27.4. Соблюдение требований Административного регламента о порядке информирования по предоставлению муниципальной услуги.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2.28. Показателями качества предоставления муниципальной услуги являются: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2.28.1. Соблюдение сроков предоставления муниципальной услуги;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2.28.2. Соблюдение установленного времени ожидания в очереди при подаче заявления и при получении результата предоставления муниципальной услуги;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2.28.3.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2.28.4.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2.29. В процессе предоставления муниципальной услуги заявитель взаимодействует со специалистами Администрации, МФЦ: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2.29.1. При подаче документов для получения муниципальной услуги;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2.29.2. При получении результата предоставления муниципальной услуги.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2.30. Заявление в форме электронного документа представляется в Администрацию в соответствии с законодательством Российской Федерации по выбору заявителя: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1) путем заполнения формы заявления, размещенной на </w:t>
      </w:r>
      <w:r w:rsidR="00A92DDA" w:rsidRPr="005B471C">
        <w:rPr>
          <w:rFonts w:ascii="Times New Roman" w:eastAsia="Times New Roman" w:hAnsi="Times New Roman" w:cs="Times New Roman"/>
          <w:sz w:val="26"/>
          <w:szCs w:val="26"/>
        </w:rPr>
        <w:t>официальном сайте Администрации</w:t>
      </w:r>
      <w:r w:rsidRPr="005B471C">
        <w:rPr>
          <w:rFonts w:ascii="Times New Roman" w:eastAsia="Times New Roman" w:hAnsi="Times New Roman" w:cs="Times New Roman"/>
          <w:sz w:val="26"/>
          <w:szCs w:val="26"/>
        </w:rPr>
        <w:t>,</w:t>
      </w:r>
      <w:r w:rsidR="00A92DDA" w:rsidRPr="005B47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в том числе посредством отправки через личный кабинет Единого портала, Регионального портала;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2) путем направления электронного документа в Администрацию на официальную электронную почту Администрации.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2.31. В заявлении указывается один из следующих способов предоставления результатов муниципальной услуги: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1) в виде бумажного документа, который заявитель получает непосредственно при личном обращении в Администрации либо МФЦ;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2) в виде бумажного документа, который направляется Администрацией заявителю посредством почтового отправления;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3)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4) в виде электронного документа, который направляется Администрацией заявителю посредством электронной почты;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5) в виде электронного документа посредствам Регионального портала, Единого портала.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2.32. Формирование заявления в электронной форме осуществляется посредством заполнения интерактивной формы заявления на Региональном портале, Едином портале, официальном сайте Администрации без необходимости дополнительной подачи заявления в какой-либо иной форме.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>Образцы заполнения электронной формы заявления размещаются на Региональном портале, Едином портале, официальном сайте Администрации.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После заполнения заявителем каждого из полей электронной формы заявления автоматически осуществляется его форматно-логическая проверка.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После принятия заявления о предоставлении муниципальной услуги статус запроса заявителя в личном кабинете на Региональном портале, Едином портале, официальном сайте Администрации обновляется до статуса "принято".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При формировании заявления обеспечивается: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а) возможность копирования и сохранения заявления и иных документов, необходимых для предоставления муниципальной услуги;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б) возможность заполнения одной электронной формы заявления несколькими заявителями (включается, если при обращении за муниципальной услугой необходимо совместное заявление нескольких заявителей);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в) возможность печати на бумажном носителе копии электронной формы заявления;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г)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>д)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</w:t>
      </w:r>
      <w:r w:rsidRPr="005B471C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Региональном портале, Едином портале в части, касающейся сведений, отсутствующих в ЕСИА;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е) возможность вернуться на любой из этапов заполнения электронной формы заявления без потери ранее введенной информации;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ж) возможность доступа заявителя на Региональном портале, Едином портале или официальном сайте Администрации к ранее поданным им заявлениям в течение не менее 1 (одного) года, а также частично сформированных заявлений - в течение не менее 3 (трех) месяцев.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2.33. К заявлению прилагается копия документа, удостоверяющего личность заявителя (удостоверяющего личность представителя заявителя, законного представителя, если заявление представляется представителем заявителя, законным представителем) в виде электронного образа такого документа.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также, если заявление подписано усиленной квалифицированной электронной подписью.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В случае представления заявления законным представителем к заявлению также прилагается документ, подтверждающий его полномочия, в виде электронного образа такого документа. </w:t>
      </w:r>
    </w:p>
    <w:p w:rsidR="00352A62" w:rsidRPr="005B471C" w:rsidRDefault="00352A62" w:rsidP="00323AC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>2.34. Получение заявления и прилагаемых к нему документов, представленных в электронной форме, подтверждается Администрацией путем направления заявителю по почте расписки в получении таких документов с указанием перечня и даты их получения по форме, установленной приложением N 4 к</w:t>
      </w:r>
      <w:r w:rsidR="00323AC6" w:rsidRPr="005B471C">
        <w:rPr>
          <w:rFonts w:ascii="Times New Roman" w:hAnsi="Times New Roman" w:cs="Times New Roman"/>
          <w:sz w:val="26"/>
          <w:szCs w:val="26"/>
        </w:rPr>
        <w:t xml:space="preserve"> Закону Пензенской области от 22.12.2005 N 948-ЗПО "О порядке признания граждан малоимущими в целях постановки на учет в качестве нуждающихся в жилых помещениях, предоставляемых по договорам социального найма, и порядке ведения учета граждан в качестве нуждающихся в жилых помещениях, предоставляемых по договорам социального найма, в Пензенской области"</w:t>
      </w:r>
      <w:r w:rsidRPr="005B471C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2.35.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Заявления представляются в виде файлов в формате </w:t>
      </w:r>
      <w:proofErr w:type="spellStart"/>
      <w:r w:rsidRPr="005B471C">
        <w:rPr>
          <w:rFonts w:ascii="Times New Roman" w:eastAsia="Times New Roman" w:hAnsi="Times New Roman" w:cs="Times New Roman"/>
          <w:sz w:val="26"/>
          <w:szCs w:val="26"/>
        </w:rPr>
        <w:t>doc</w:t>
      </w:r>
      <w:proofErr w:type="spellEnd"/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5B471C">
        <w:rPr>
          <w:rFonts w:ascii="Times New Roman" w:eastAsia="Times New Roman" w:hAnsi="Times New Roman" w:cs="Times New Roman"/>
          <w:sz w:val="26"/>
          <w:szCs w:val="26"/>
        </w:rPr>
        <w:t>docx</w:t>
      </w:r>
      <w:proofErr w:type="spellEnd"/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5B471C">
        <w:rPr>
          <w:rFonts w:ascii="Times New Roman" w:eastAsia="Times New Roman" w:hAnsi="Times New Roman" w:cs="Times New Roman"/>
          <w:sz w:val="26"/>
          <w:szCs w:val="26"/>
        </w:rPr>
        <w:t>txt</w:t>
      </w:r>
      <w:proofErr w:type="spellEnd"/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5B471C">
        <w:rPr>
          <w:rFonts w:ascii="Times New Roman" w:eastAsia="Times New Roman" w:hAnsi="Times New Roman" w:cs="Times New Roman"/>
          <w:sz w:val="26"/>
          <w:szCs w:val="26"/>
        </w:rPr>
        <w:t>xls</w:t>
      </w:r>
      <w:proofErr w:type="spellEnd"/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5B471C">
        <w:rPr>
          <w:rFonts w:ascii="Times New Roman" w:eastAsia="Times New Roman" w:hAnsi="Times New Roman" w:cs="Times New Roman"/>
          <w:sz w:val="26"/>
          <w:szCs w:val="26"/>
        </w:rPr>
        <w:t>xlsx</w:t>
      </w:r>
      <w:proofErr w:type="spellEnd"/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5B471C">
        <w:rPr>
          <w:rFonts w:ascii="Times New Roman" w:eastAsia="Times New Roman" w:hAnsi="Times New Roman" w:cs="Times New Roman"/>
          <w:sz w:val="26"/>
          <w:szCs w:val="26"/>
        </w:rPr>
        <w:t>rtf</w:t>
      </w:r>
      <w:proofErr w:type="spellEnd"/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, если указанные заявления предоставляются в форме электронного документа посредством электронной почты.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Электронные документы (электронные образы документов), прилагаемые к заявлению, в том числе доверенности, направляются в виде файлов в форматах PDF, TIF.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Документы, которые предоставляются Администрацией по результатам рассмотрения заявления и документов, необходимых для получения муниципальной услуги, в электронной форме, должны быть доступны для просмотра в виде, </w:t>
      </w:r>
      <w:r w:rsidRPr="005B471C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пригодном для восприятия человеком, с использованием электронных вычислительных машин, в том числе без использования информационно-телекоммуникационной сети "Интернет".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2.36. XML-схемы, использующиеся для формирования XML-документов, считаются введенными в действие по истечении 2 (двух) месяцев со дня их размещения на официальном сайте Администрации.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При изменении нормативных правовых актов, устанавливающих требования к представлению заявлений, Администрация изменяет форматы XML-схемы, обеспечивая при этом возможность публичного доступа к текущей актуальной версии и предыдущим версиям, а также возможность использования предыдущих версий в течение 6 (шести) месяцев после их изменения (обновления).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2.37. 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2.38. При предоставлении муниципальной услуги в электронной форме посредством Регионального портала заявителю обеспечивается: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а) получение информации о порядке и сроках предоставления услуги;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б) формирование заявления о предоставлении муниципальной услуги;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в) прием и регистрация заявления и иных документов, необходимых для предоставления муниципальной услуги;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г) получение результата предоставления муниципальной услуги;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д) получение сведений о ходе выполнения заявления о предоставлении муниципальной услуги;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е) осуществление оценки качества предоставления муниципальной услуги;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ж) досудебное (внесудебное) обжалование решений и действий (бездействия) Администрации, должностного лица Администрации либо муниципального служащего.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Едином портале, Региональном портале.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Заявителю после успешного заполнения опросной формы оценки на Едином портале, Региональном портале на адрес электронной почты поступает уведомление о сохраненной оценке со ссылкой на просмотр статистики по данной муниципальной услуге.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 </w:t>
      </w:r>
    </w:p>
    <w:p w:rsidR="00352A62" w:rsidRPr="005B471C" w:rsidRDefault="00352A62" w:rsidP="00352A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352A62" w:rsidRPr="005B471C" w:rsidRDefault="00352A62" w:rsidP="00352A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 xml:space="preserve">3.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3.1. Предоставление муниципальной услуги включает в себя следующие административные процедуры: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>3.1.1. прием и регистрация документ</w:t>
      </w:r>
      <w:r w:rsidR="00A92DDA" w:rsidRPr="005B471C">
        <w:rPr>
          <w:rFonts w:ascii="Times New Roman" w:eastAsia="Times New Roman" w:hAnsi="Times New Roman" w:cs="Times New Roman"/>
          <w:sz w:val="26"/>
          <w:szCs w:val="26"/>
        </w:rPr>
        <w:t>ов, предоставленных заявителем;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3.1.2. установление оснований для возврата документов, представленных заявителем;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3.1.3. издание постановления администрации об утверждении схемы расположения земельного участка, подписание его главой Администрации и направление заявителю;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3.1.4. направление заявителю согласия на заключение соглашения о перераспределении земельных участков в соответствии с утвержденным проектом межевания территории;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3.1.5. издание постановления Администрации об отказе в заключении соглашения о перераспределении земельных участков;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3.1.6. подготовка Администрацией соглашения о перераспределении земельных участков и направление подписанных экземпляров проекта соглашения о перераспределении земельных участков заявителю для подписания;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3.1.7. порядок исправление допущенных опечаток и ошибок в выданных в результате предоставления муниципальной услуги документах.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3.2. Описание последовательности действий при предоставлении муниципальной услуги.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Прием и регистрация документов, представленных заявителем.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3.2.1. Основанием для начала административной процедуры является поступление заявления заявителя в Администрацию.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Если заявление о предоставлении муниципальной услуги поступило в электронной форме, специалист Администрации направляет заявителю уведомление, содержащее входящий регистрационный номер заявления, дату получения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объема. Уведомление о получении заявления направляется указанным заявителем в заявлении способом не позднее дня, следующего за днем поступления заявления в Администрацию.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Максимальный срок выполнения административного действия - в день поступления заявления в Администрацию.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3.2.2. Установление оснований для возврата документов, представленных заявителем.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Глава Администрации определяет специалиста, ответственного за рассмотрение заявления (далее - специалист) и поручает ему ее рассмотрение.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Специалист Администрации: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устанавливает наличие или отсутствие обстоятельств, указанных в пункте 2.12 Административного регламента;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устанавливает соответствие документов, поданных в электронной форме, требованиям Приказа Минэкономразвития РФ N 7;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проводит проверку условий признания </w:t>
      </w:r>
      <w:r w:rsidR="005B471C" w:rsidRPr="005B471C">
        <w:rPr>
          <w:rFonts w:ascii="Times New Roman" w:eastAsia="Times New Roman" w:hAnsi="Times New Roman" w:cs="Times New Roman"/>
          <w:sz w:val="26"/>
          <w:szCs w:val="26"/>
        </w:rPr>
        <w:t>действительности,</w:t>
      </w: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 усиленной квалифицированной электронной подписи заявителя требованиям статьи 11 Федерального закона от 06.04.2</w:t>
      </w:r>
      <w:r w:rsidR="00A92DDA" w:rsidRPr="005B471C">
        <w:rPr>
          <w:rFonts w:ascii="Times New Roman" w:eastAsia="Times New Roman" w:hAnsi="Times New Roman" w:cs="Times New Roman"/>
          <w:sz w:val="26"/>
          <w:szCs w:val="26"/>
        </w:rPr>
        <w:t>011 N 63-ФЗ "Об электронной под</w:t>
      </w: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писи" (в случае подачи документов в электронной форме, заверенных усиленной квалифицированной электронной подписью).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При получении посредством официального сайта, Единого портала или Регионального портала заявления и документов в электронной форме в автоматическом режиме осуществляется форматно-логический контроль заявления, проверка действительности усиленных квалифицированных электронных подписей, которым и подписаны заявление и документы (в случае поступления заявления, подписанного усиленной квалифицированной электронной подписью).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При установлении оснований, указанных в пункте 2.12 Административного регламента, специалист Администрации подготавливает уведомление и обеспечивает его подписание главой Администрации.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Уведомление по основаниям, указанным в абзаце третьем пункта 2.12 Административного регламента, направляется на указанный в заявлении адрес электронной почты (при наличии) или иным указанным в заявлении способом и должно содержать причины возврата документов. Такое уведомление направляется не позднее пяти рабочих дней со дня представления такого заявления.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Уведомление, направленное по основанию, предусмотренному абзацем четвертым пункта 2.12 Административного регламента, должно содержать указание на допущенные нарушения требований приказа Минэкономразвития РФ N 7, в соответствии с которыми должно быть представлено заявление. Такое уведомление направляется не позднее 5 рабочих дней со дня представления заявления.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При несоблюдении установленных условий признания </w:t>
      </w:r>
      <w:r w:rsidR="005B471C" w:rsidRPr="005B471C">
        <w:rPr>
          <w:rFonts w:ascii="Times New Roman" w:eastAsia="Times New Roman" w:hAnsi="Times New Roman" w:cs="Times New Roman"/>
          <w:sz w:val="26"/>
          <w:szCs w:val="26"/>
        </w:rPr>
        <w:t>действительности,</w:t>
      </w: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или иным указанным в заявлении способом. Уведомление должно содержать ссылки на пункты статьи 11 Федерального закона от 06.04.2011 N 63-ФЗ "Об электронной подписи" (с последующими изменениями), которые послужили основанием для принятия указанного решения. Такое уведомление направляется не позднее 1 рабочего дня со дня представления заявления.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После получения уведомления заявитель вправе обратиться повторно с заявлением о предоставлении услуги, устранив нарушения, которые послужили основанием для отказа в приеме к рассмотрению первичного заявления.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При отсутствии обстоятельств, указанных в пункте 2.12 Административного регламента, специалист Администрации: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направляет заявителю уведомление о приеме заявления и документов с указанием присвоенного в электронной форме уникального номера, по которому на Едином портале или Региональном портале, официальном сайте заявителю будет представлена информация о ходе его рассмотрения (при подаче заявления посредством Единого портала, Регионального портала, официального сайта);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- переходит к рассмотрению и проверке представленных заявителем документов.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После принятия заявления о предоставлении муниципальной услуги статус запроса заявителя в личном кабинете на официальном сайте, Едином портале или Региональном портале обновляется до статуса "принято".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Результатом административного действия является направление заявителю уведомления или начало рассмотрения и проверки представленных заявителем документов.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>Максимальный срок выполнения административного действия - 5 рабочих дней со дня поступл</w:t>
      </w:r>
      <w:r w:rsidR="00E00208" w:rsidRPr="005B471C">
        <w:rPr>
          <w:rFonts w:ascii="Times New Roman" w:eastAsia="Times New Roman" w:hAnsi="Times New Roman" w:cs="Times New Roman"/>
          <w:sz w:val="26"/>
          <w:szCs w:val="26"/>
        </w:rPr>
        <w:t>ения заявления в Администрацию.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3.2.3. Издание постановления Администрации об утверждении схемы расположения земельного участка, подписание его главой Администрации и направление заявителю.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>Основанием для начала административной процедуры является поступление в Администрацию заявления о перераспределении земельных участков и отсутствие проекта межевания территории, в границах которой осуществляется перера</w:t>
      </w:r>
      <w:r w:rsidR="00E00208" w:rsidRPr="005B471C">
        <w:rPr>
          <w:rFonts w:ascii="Times New Roman" w:eastAsia="Times New Roman" w:hAnsi="Times New Roman" w:cs="Times New Roman"/>
          <w:sz w:val="26"/>
          <w:szCs w:val="26"/>
        </w:rPr>
        <w:t>спределение земельных участков.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В случае непредставления заявителем документов, предусмотренных пунктом 2.8 настоящего Административного регламента, специалист Администрации запрашивает их (содержащиеся в них сведения) в порядке межведомственного </w:t>
      </w:r>
      <w:r w:rsidR="00E00208" w:rsidRPr="005B471C">
        <w:rPr>
          <w:rFonts w:ascii="Times New Roman" w:eastAsia="Times New Roman" w:hAnsi="Times New Roman" w:cs="Times New Roman"/>
          <w:sz w:val="26"/>
          <w:szCs w:val="26"/>
        </w:rPr>
        <w:t>информационного взаимодействия.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В случае если схема расположения земельного участка, в соответствии с которой предстоит образовать земельный участок, подлежит согласованию с Министерством лесного, охотничьего хозяйства и природопользования Пензенской области в соответствии со статьей 3.5 Федерального закона от 25.10.2001 № 137-ФЗ, специалист Администрации направляет схему расположения земельного участка в Министерство лесного, охотничьего хозяйства и природопользования Пензенской области.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Критерием принятия решения о подготовке проекта постановления об утверждении схемы расположения земельного участка является отсутствие оснований, предусмотренных пунктом 2.3 настоящего Административного регламента, и наличие поступившего в Администрацию в срок, предусмотренный пунктом 4 статьи 3.5 Федерального закона от 25.10.2001 N 137-ФЗ, уведомления о согласовании Министерством лесного, охотничьего хозяйства и природопользования Пензенской области схемы расположения земельного участка (в случае если схема расположения земельного участка подлежит согласованию в соответствии со статьей 3.5 Федерального закона от 25.10.2001 № 137-ФЗ).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Результатом административной процедуры является подготовка проекта постановления Администрации об утверждении схемы расположения земельного участка, подписание его главой Администрации и направление заявителю.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Способом фиксации результата выполнения административной процедуры является постановление Администрации об утверждении схемы расположения земельного участка.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Максимальный срок выполнения административной процедуры составляет 30 дней со дня поступления в Администрацию заявления о перераспределении земельных участков, а в случае если схема расположения земельного участка, в соответствии с которой предстоит образовать земельный участок, подлежит согласованию в соответствии со статьей 3.5 Федерального закона от 25.10.2001 № </w:t>
      </w:r>
      <w:r w:rsidRPr="005B471C">
        <w:rPr>
          <w:rFonts w:ascii="Times New Roman" w:eastAsia="Times New Roman" w:hAnsi="Times New Roman" w:cs="Times New Roman"/>
          <w:sz w:val="26"/>
          <w:szCs w:val="26"/>
        </w:rPr>
        <w:lastRenderedPageBreak/>
        <w:t>137-ФЗ</w:t>
      </w:r>
      <w:r w:rsidR="00323AC6" w:rsidRPr="005B47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45 дней со дня поступления в Администрацию заявления о перераспределении земельных участков.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3.2.4. Направление заявителю согласия на заключение соглашения о перераспределении земельных участков в соответствии с утвержденным проектом межевания территории.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Основанием для начала административной процедуры является поступление в Администрацию заявления о перераспределении земельных участков и наличие утвержденного проекта межевания территории, в границах которой осуществляется перераспределение земельных участков.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В случае непредставления заявителем документов, предусмотренных пунктом 2.8 настоящего Административного регламента, специалист Администрации запрашивает их (содержащиеся в них сведения) в порядке межведомственного информационного взаимодействия.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Критерием принятия решения о подготовке проекта согласия о заключении соглашения о перераспределении земельных участков является отсутствие оснований для отказа в заключении соглашения, предусмотренных пунктом 2.13 настоящего Административного регламента.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Специалист Администрации подготавливает проект согласия о заключении соглашения о перераспределении земельных участков при отсутствии оснований для отказа в заключении соглашения, предусмотренных пунктом 2.13 настоящего Административного регламента, и направляет его заявителю.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Результатом административной процедуры является подготовка согласия на заключение соглашения о перераспределении земельных участков и направление его заявителю.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Способом фиксации результата выполнения административной процедуры является согласие на заключение соглашения о перераспределении земельных участков.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Согласие на заключение соглашения о перераспределении земельных участков в соответствии с утвержденным проектом межевания территории направляется заявителю в 30-дневный срок со дня поступления в Администрацию заявления о перераспределении земельных участков заказным письмом или направляется Администрацией способом, определенным заявителем в заявлении, в случае подачи заявления в форме электронного документа с использованием информационно-телекоммуникационной сети "Интернет".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Максимальный срок выполнения административной процедуры - 30 дней со дня поступления в Администрацию заявления о перераспределении земельных участков.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3.2.5. Издание постановления Администрации об отказе в заключении соглашения о перераспределении земельных участков.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Основанием для начала административной процедуры является поступление в Администрацию заявления о перераспределении земельных участков.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Специалистом Администрации проводится проверка наличия или отсутствия оснований для принятия решения об отказе в заключении соглашения о перераспределении земельных участков, предусмотренных пунктом 2.13 настоящего Административного регламента, по результатам которых осуществляется подготовка проекта постановления Администрации об отказе в заключении соглашения о перераспределении земельных участков, его принятие и направление заявителю.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Критерий принятия решения о подготовке проекта постановления Администрации об отказе в заключении соглашения о перераспределении земельных участков - наличие оснований для отказа, предусмотренных в пункте 2.13 настоящего Административного регламента.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Результатом административной процедуры является издание постановления Администрации об отказе в заключении соглашения о перераспределении земельных участков и его направление заявителю.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Способом фиксации результата выполнения административной процедуры является постановление Администрации об отказе в заключении соглашения о перераспределении земельных участков.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Администрации об отказе в заключении соглашения о перераспределении земельных участков направляется заявителю в течение одного календарного дня со дня его издания заказным письмом или направляется Администрацией способом, определенным заявителем в заявлении, в случае подачи заявления в форме электронного документа с использованием информационно-телекоммуникационной сети "Интернет".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Максимальный срок выполнения административной процедуры - 30 дней со дня поступления заявления в Администрацию, а в случае если схема расположения земельного участка, в соответствии с которой предстоит образовать земельный участок, подлежит согласованию в соответствии со статьей 3.5 Федерального закона от 25.10.2001 N 137-ФЗ составляет 42 дня со дня поступления в Администрацию заявления о перераспределении земельных участков.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3.2.6. Подготовка Администрацией соглашения о перераспределении земельных участков и направление подписанных экземпляров проекта соглашения о перераспределении земельных участков заявителю для подписания.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Основанием для начала административной процедуры является представление заявителем в Администрацию выписки из Единого государственного реестра недвижимости на земельный участок или земельные участки, образуемые в результате перераспределения.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Критерий принятия решения о подготовке Администрацией соглашения о перераспределении земельных участков - представление заявителем в Администрацию выписки из Единого государственного реестра недвижимости на земельный участок или земельные участки, образуемые в результате перераспределения.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Специалист Администрации подготавливает соглашение о перераспределении земельных участков в трех экземплярах, и направляет их на подпись главе Администрации, и направляет заявителю для подписания.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Результатом административной процедуры являются подготовка трех экземпляров проекта соглашения о перераспределении земельных участков, их подписание главой Администрации и направление заявителю для подписания.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Способом фиксации результата выполнения административной процедуры являются подписанные главой Администрации экземпляры проекта соглашения о перераспределении земельных участков.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Экземпляры соглашения о перераспределении земельных участков, подписанные главой Администрации, направляются заявителю в течение одного календарного дня со дня их подписания заказным письмом или направляются заявителю Администрацией способом, определенным заявителем в заявлении, в </w:t>
      </w:r>
      <w:r w:rsidRPr="005B471C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случае по дачи заявления в форме электронного документа с использованием информационно-телекоммуникационной сети "Интернет".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Максимальный срок выполнения административной процедуры - 30 дней со дня представления в Администрацию выписки из Единого государственного реестра недвижимости на земельный участок или земельные участки, образуемые в результате перераспределения.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3.2.7. Исправление допущенных опечаток и ошибок в выданных в результате предоставления муниципальной услуги документах.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При обращении об исправлении технической ошибки заявитель представляет: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- заявление об исправлении технической ошибки;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- документы, подтверждающие наличие в выданном в результате предоставления муниципальной услуг и документе технической ошибки.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Заявление об исправлении технической ошибки подается заявителем в Администрацию по почте, по электронной почте либо непосредственно передается в Администрацию.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Заявление об исправлении технической ошибки регистрируется специалистом Администрации и направляется в Администрацию в установленном порядке.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подготовки результата услуги, указанного в пункте 2.3. настоящего Административного регламента.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В случае отсутствия технической ошибки в выданном в результате предоставления муниципальной услуг 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Специалист Администрации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Глава Администрации подписывает уведомление об отсутствии технической ошибки в выданном в результате предоставления муниципальной услуги документе.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Специалист Администрации, ответственный за регистрацию документов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</w:t>
      </w:r>
      <w:r w:rsidRPr="005B471C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 настоящего Административного регламента;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документе: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 настоящего Административного регламента;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3.3. Особенности выполнения административных процедур в МФЦ.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3.3.1. В случае если муниципальная услуга оказывается на базе МФЦ специалист МФЦ принимает от заявителя (представителя) заявление и другие документы и регистрирует его. При приеме у заявителя (представителя) заявления и других документов специалист: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- устанавливает личность заявителя (представителя);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-. проверяет правильность заполнения заявления в соответствии с требованиями, установленными законодательством; </w:t>
      </w:r>
    </w:p>
    <w:p w:rsidR="00352A62" w:rsidRPr="005B471C" w:rsidRDefault="005B471C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>-. выдает</w:t>
      </w:r>
      <w:r w:rsidR="00352A62" w:rsidRPr="005B471C">
        <w:rPr>
          <w:rFonts w:ascii="Times New Roman" w:eastAsia="Times New Roman" w:hAnsi="Times New Roman" w:cs="Times New Roman"/>
          <w:sz w:val="26"/>
          <w:szCs w:val="26"/>
        </w:rPr>
        <w:t xml:space="preserve"> расписку о принятии заявления с описью представленных документов и указанием срока получения результата услуги.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В случае если при подаче заявления и других документов специалистом МФЦ обнаружено несоответствие заявления и/или прилагаемых к нему документов установленным требованиям, специалист МФЦ возвращает заявителю заявление и прилагаемые к нему документы для приведения в соответствие с указанными требованиями с разъяснением причин возврата.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3.3.2. Срок выполнения данного административного действия не более 30 минут.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3.3.3. Передачу и доставку документов заявителя из МФЦ в Администрацию осуществляет сотрудник МФЦ - курьер. Он передает документы специалисту Администрации в течение семи дней с момента принятия заявления и других документов от заявителя (представителя).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Передача документов заявителя из МФЦ в Администрацию осуществляется курьером МФЦ лично под подпись с сопроводительным письмом и с описью </w:t>
      </w:r>
      <w:r w:rsidRPr="005B471C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документов. После проверки комплектности представленных документов второй экземпляр сопроводительного письма специалист Администрации возвращает курьеру МФЦ с отметкой о получении указанных документов по описи с указанием даты, подписи, расшифровки подписи.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3.3.4. Специалист Администрации регистрирует заявление в установленном порядке в день передачи курьером документов заявителя из МФЦ в Администрацию.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3.3.5. В случае если за предоставлением муниципальной услуги заявитель обращался в МФЦ, выдача результата предоставления муниципальной услуги осуществляется в МФЦ.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3.3.6. После получения из Администрации информации о принятии решения сотрудник МФЦ в течение одного дня, следующего за днем получения информации, получает в Администрации результат оказания услуги, указанный в пункте 2.3. настоящего Административного регламента. О получении результата оказания услуги курьером МФЦ делается соответствующая отметка в реестре.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3.3.7. При выдаче заявителю результата оказания услуги специалист МФЦ устанавливает личность заявителя посредством предъявления паспорта гражданина Российской Федерации, </w:t>
      </w:r>
      <w:r w:rsidR="005B471C" w:rsidRPr="005B471C">
        <w:rPr>
          <w:rFonts w:ascii="Times New Roman" w:eastAsia="Times New Roman" w:hAnsi="Times New Roman" w:cs="Times New Roman"/>
          <w:sz w:val="26"/>
          <w:szCs w:val="26"/>
        </w:rPr>
        <w:t>либо иного документа,</w:t>
      </w: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 удостоверяющего личность и доверенность от уполномоченного лица. Заявителю (представителю) выдается документ под подпись с указанием даты его получения.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3.3.8. В случае неявки заявителя (представителя) в МФЦ в течение 30 дней с момента окончания срока получения результата оказания услуги, МФЦ отправляет документы в Администрацию под подпись с сопроводительным письмом. </w:t>
      </w:r>
    </w:p>
    <w:p w:rsidR="00352A62" w:rsidRPr="005B471C" w:rsidRDefault="00352A62" w:rsidP="00352A6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352A62" w:rsidRPr="005B471C" w:rsidRDefault="00352A62" w:rsidP="00352A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4. Формы контроля за исполнением Административного регламента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4.2. В Администрации проводятся плановые и внеплановые проверки полноты и качества исполнения муниципальной услуги.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Периодичность осуществления проверок определяется главой Администрации.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Плановые и внеплановые проверки проводятся на основании распоряжений Администрации.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>4.5. Ответственные исполнители несут п</w:t>
      </w:r>
      <w:r w:rsidR="00A92DDA" w:rsidRPr="005B471C">
        <w:rPr>
          <w:rFonts w:ascii="Times New Roman" w:eastAsia="Times New Roman" w:hAnsi="Times New Roman" w:cs="Times New Roman"/>
          <w:sz w:val="26"/>
          <w:szCs w:val="26"/>
        </w:rPr>
        <w:t>ерсональную ответственность за: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4.5.1. Соответствие результатов рассмотрения документов требованиям законодательства Российской Федерации;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4.5.2. Соблюдение сроков выполнения административных процедур при предоставлении муниципальной услуги.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"Интернет". </w:t>
      </w:r>
    </w:p>
    <w:p w:rsidR="00352A62" w:rsidRPr="005B471C" w:rsidRDefault="00352A62" w:rsidP="00352A6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352A62" w:rsidRPr="005B471C" w:rsidRDefault="00352A62" w:rsidP="00352A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5.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</w:t>
      </w:r>
      <w:r w:rsidR="00A92DDA" w:rsidRPr="005B471C">
        <w:rPr>
          <w:rFonts w:ascii="Times New Roman" w:eastAsia="Times New Roman" w:hAnsi="Times New Roman" w:cs="Times New Roman"/>
          <w:sz w:val="26"/>
          <w:szCs w:val="26"/>
        </w:rPr>
        <w:t>оставления муниципальной услуги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ФЗ N 210-ФЗ, и в порядке, предусмотренном главой 2.1 ФЗ N 210-ФЗ.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5.2. Заявитель имеет право на получение исчерпывающей информации и документов, необходимых для обоснования и рассмотрения жалобы.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5.6. Жалоба на решения и действия (бездействие) должностных лиц, муниципальных служащих Администрации подается главе Администрации.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5.7. Жалоба на решения и действия (бездействие) главы Администрации подается главе Администрации.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- ФЗ N 210-ФЗ;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- постановление Правительства Российской Федерации от 20.11.2012 № 1198 "О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услуг"; </w:t>
      </w:r>
    </w:p>
    <w:p w:rsidR="00352A62" w:rsidRPr="005B471C" w:rsidRDefault="00352A62" w:rsidP="00A92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N 210-ФЗ. </w:t>
      </w:r>
    </w:p>
    <w:p w:rsidR="00352A62" w:rsidRPr="005B471C" w:rsidRDefault="00352A62" w:rsidP="00352A6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5B471C" w:rsidRDefault="005B471C" w:rsidP="00352A6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5B471C" w:rsidRDefault="005B471C" w:rsidP="00352A6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5B471C" w:rsidRDefault="005B471C" w:rsidP="00352A6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5B471C" w:rsidRDefault="005B471C" w:rsidP="00352A6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71628F" w:rsidRDefault="0071628F" w:rsidP="00352A6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71628F" w:rsidRDefault="0071628F" w:rsidP="00352A6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71628F" w:rsidRDefault="0071628F" w:rsidP="00352A6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71628F" w:rsidRDefault="0071628F" w:rsidP="00352A6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71628F" w:rsidRDefault="0071628F" w:rsidP="00352A6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71628F" w:rsidRDefault="0071628F" w:rsidP="00352A6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71628F" w:rsidRDefault="0071628F" w:rsidP="00352A6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71628F" w:rsidRDefault="0071628F" w:rsidP="00352A6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71628F" w:rsidRDefault="0071628F" w:rsidP="00352A6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71628F" w:rsidRDefault="0071628F" w:rsidP="00352A6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71628F" w:rsidRDefault="0071628F" w:rsidP="00352A6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71628F" w:rsidRDefault="0071628F" w:rsidP="00352A6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71628F" w:rsidRDefault="0071628F" w:rsidP="00352A6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71628F" w:rsidRDefault="0071628F" w:rsidP="00352A6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71628F" w:rsidRDefault="0071628F" w:rsidP="00352A6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71628F" w:rsidRDefault="0071628F" w:rsidP="00352A6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71628F" w:rsidRDefault="0071628F" w:rsidP="00352A6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352A62" w:rsidRPr="005B471C" w:rsidRDefault="00352A62" w:rsidP="00352A6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lastRenderedPageBreak/>
        <w:t>П</w:t>
      </w:r>
      <w:bookmarkStart w:id="0" w:name="_GoBack"/>
      <w:bookmarkEnd w:id="0"/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риложение </w:t>
      </w:r>
    </w:p>
    <w:p w:rsidR="00352A62" w:rsidRPr="005B471C" w:rsidRDefault="00352A62" w:rsidP="00352A6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к Административному регламенту </w:t>
      </w:r>
    </w:p>
    <w:p w:rsidR="00352A62" w:rsidRPr="005B471C" w:rsidRDefault="00352A62" w:rsidP="0071628F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Форма заявления </w:t>
      </w:r>
    </w:p>
    <w:p w:rsidR="00352A62" w:rsidRPr="005B471C" w:rsidRDefault="00352A62" w:rsidP="00352A6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Главе администрации </w:t>
      </w:r>
    </w:p>
    <w:p w:rsidR="00A92DDA" w:rsidRPr="005B471C" w:rsidRDefault="005B471C" w:rsidP="00352A6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proofErr w:type="gramStart"/>
      <w:r w:rsidRPr="005B471C">
        <w:rPr>
          <w:rFonts w:ascii="Times New Roman" w:eastAsia="Times New Roman" w:hAnsi="Times New Roman" w:cs="Times New Roman"/>
          <w:sz w:val="26"/>
          <w:szCs w:val="26"/>
        </w:rPr>
        <w:t>Новопичурского</w:t>
      </w:r>
      <w:proofErr w:type="spellEnd"/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92DDA" w:rsidRPr="005B471C">
        <w:rPr>
          <w:rFonts w:ascii="Times New Roman" w:eastAsia="Times New Roman" w:hAnsi="Times New Roman" w:cs="Times New Roman"/>
          <w:sz w:val="26"/>
          <w:szCs w:val="26"/>
        </w:rPr>
        <w:t xml:space="preserve"> сельсовета</w:t>
      </w:r>
      <w:proofErr w:type="gramEnd"/>
    </w:p>
    <w:p w:rsidR="00A92DDA" w:rsidRPr="005B471C" w:rsidRDefault="00352A62" w:rsidP="00352A6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>Наровчатского района</w:t>
      </w:r>
    </w:p>
    <w:p w:rsidR="00352A62" w:rsidRPr="005B471C" w:rsidRDefault="00352A62" w:rsidP="00352A6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Пензенской области </w:t>
      </w:r>
    </w:p>
    <w:p w:rsidR="00352A62" w:rsidRPr="005B471C" w:rsidRDefault="00352A62" w:rsidP="00352A6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_____________________________ </w:t>
      </w:r>
    </w:p>
    <w:p w:rsidR="00352A62" w:rsidRPr="005B471C" w:rsidRDefault="00352A62" w:rsidP="00352A6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Место жительства заявителя, реквизиты документа, удостоверяющего </w:t>
      </w:r>
    </w:p>
    <w:p w:rsidR="00352A62" w:rsidRPr="005B471C" w:rsidRDefault="00352A62" w:rsidP="00352A6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личность заявителя (для гражданина) </w:t>
      </w:r>
    </w:p>
    <w:p w:rsidR="00352A62" w:rsidRPr="005B471C" w:rsidRDefault="00352A62" w:rsidP="00352A6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____________________________________________ </w:t>
      </w:r>
    </w:p>
    <w:p w:rsidR="00352A62" w:rsidRPr="005B471C" w:rsidRDefault="00352A62" w:rsidP="00352A6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Наименование и местонахождение заявителя (для юридического лица) </w:t>
      </w:r>
    </w:p>
    <w:p w:rsidR="00352A62" w:rsidRPr="005B471C" w:rsidRDefault="00352A62" w:rsidP="00352A6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____________________________________________ </w:t>
      </w:r>
    </w:p>
    <w:p w:rsidR="00352A62" w:rsidRPr="005B471C" w:rsidRDefault="00352A62" w:rsidP="00352A6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ОГРН, ИНН, за исключением случаев, если заявителем </w:t>
      </w:r>
    </w:p>
    <w:p w:rsidR="00352A62" w:rsidRPr="005B471C" w:rsidRDefault="00352A62" w:rsidP="00352A6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является иностранное юридическое лицо </w:t>
      </w:r>
    </w:p>
    <w:p w:rsidR="00352A62" w:rsidRPr="005B471C" w:rsidRDefault="00352A62" w:rsidP="00352A6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_____________________________________________ </w:t>
      </w:r>
    </w:p>
    <w:p w:rsidR="00352A62" w:rsidRPr="005B471C" w:rsidRDefault="00352A62" w:rsidP="00352A6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Почтовый адрес (или) адрес электронной почты </w:t>
      </w:r>
    </w:p>
    <w:p w:rsidR="00352A62" w:rsidRPr="005B471C" w:rsidRDefault="00352A62" w:rsidP="00352A62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________________________________________ </w:t>
      </w:r>
    </w:p>
    <w:p w:rsidR="0071628F" w:rsidRDefault="0071628F" w:rsidP="00352A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352A62" w:rsidRPr="005B471C" w:rsidRDefault="00352A62" w:rsidP="00352A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Заявление </w:t>
      </w:r>
    </w:p>
    <w:p w:rsidR="00352A62" w:rsidRPr="005B471C" w:rsidRDefault="00352A62" w:rsidP="00A92DD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>Прошу перераспределить земельный(е) участок(</w:t>
      </w:r>
      <w:proofErr w:type="spellStart"/>
      <w:r w:rsidRPr="005B471C">
        <w:rPr>
          <w:rFonts w:ascii="Times New Roman" w:eastAsia="Times New Roman" w:hAnsi="Times New Roman" w:cs="Times New Roman"/>
          <w:sz w:val="26"/>
          <w:szCs w:val="26"/>
        </w:rPr>
        <w:t>ки</w:t>
      </w:r>
      <w:proofErr w:type="spellEnd"/>
      <w:r w:rsidRPr="005B471C">
        <w:rPr>
          <w:rFonts w:ascii="Times New Roman" w:eastAsia="Times New Roman" w:hAnsi="Times New Roman" w:cs="Times New Roman"/>
          <w:sz w:val="26"/>
          <w:szCs w:val="26"/>
        </w:rPr>
        <w:t>), находящийся(</w:t>
      </w:r>
      <w:proofErr w:type="spellStart"/>
      <w:r w:rsidRPr="005B471C">
        <w:rPr>
          <w:rFonts w:ascii="Times New Roman" w:eastAsia="Times New Roman" w:hAnsi="Times New Roman" w:cs="Times New Roman"/>
          <w:sz w:val="26"/>
          <w:szCs w:val="26"/>
        </w:rPr>
        <w:t>еся</w:t>
      </w:r>
      <w:proofErr w:type="spellEnd"/>
      <w:r w:rsidRPr="005B471C">
        <w:rPr>
          <w:rFonts w:ascii="Times New Roman" w:eastAsia="Times New Roman" w:hAnsi="Times New Roman" w:cs="Times New Roman"/>
          <w:sz w:val="26"/>
          <w:szCs w:val="26"/>
        </w:rPr>
        <w:t>) в собственности гражданина (юридического лица, указать) _____________ с кадастровым номером (с кадастровыми номерами)_______________, расположенный(</w:t>
      </w:r>
      <w:proofErr w:type="spellStart"/>
      <w:r w:rsidRPr="005B471C">
        <w:rPr>
          <w:rFonts w:ascii="Times New Roman" w:eastAsia="Times New Roman" w:hAnsi="Times New Roman" w:cs="Times New Roman"/>
          <w:sz w:val="26"/>
          <w:szCs w:val="26"/>
        </w:rPr>
        <w:t>ые</w:t>
      </w:r>
      <w:proofErr w:type="spellEnd"/>
      <w:r w:rsidRPr="005B471C">
        <w:rPr>
          <w:rFonts w:ascii="Times New Roman" w:eastAsia="Times New Roman" w:hAnsi="Times New Roman" w:cs="Times New Roman"/>
          <w:sz w:val="26"/>
          <w:szCs w:val="26"/>
        </w:rPr>
        <w:t>) по адресу:</w:t>
      </w:r>
      <w:r w:rsidR="00AC6712" w:rsidRPr="005B47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_______________________________________________и земель и (или) земельных участков, находящихся в муниципальной собственности </w:t>
      </w:r>
      <w:proofErr w:type="spellStart"/>
      <w:r w:rsidR="005B471C" w:rsidRPr="005B471C">
        <w:rPr>
          <w:rFonts w:ascii="Times New Roman" w:eastAsia="Times New Roman" w:hAnsi="Times New Roman" w:cs="Times New Roman"/>
          <w:sz w:val="26"/>
          <w:szCs w:val="26"/>
        </w:rPr>
        <w:t>Новопичурского</w:t>
      </w:r>
      <w:proofErr w:type="spellEnd"/>
      <w:r w:rsidR="005B471C" w:rsidRPr="005B47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5B471C">
        <w:rPr>
          <w:rFonts w:ascii="Times New Roman" w:eastAsia="Times New Roman" w:hAnsi="Times New Roman" w:cs="Times New Roman"/>
          <w:sz w:val="26"/>
          <w:szCs w:val="26"/>
        </w:rPr>
        <w:t>Наровчатского</w:t>
      </w:r>
      <w:proofErr w:type="spellEnd"/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 района Пензенской области, с кадастровым номером (кадастровыми номерами)_________________, расположенных по адресу:</w:t>
      </w:r>
      <w:r w:rsidR="00AC6712" w:rsidRPr="005B471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____________________________________. Реквизиты утвержденного проекта межевания территории, если перераспределение земельных участков планируется осуществить в соответствии с данным проектом _____________________. </w:t>
      </w:r>
    </w:p>
    <w:p w:rsidR="00352A62" w:rsidRPr="005B471C" w:rsidRDefault="00352A62" w:rsidP="00A92DD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На основании приказа Минэкономразвития РФ от 14.01.2015 N 7 результат рассмотрения заявления и документов прошу предоставить &lt;*&gt;: 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"/>
        <w:gridCol w:w="8919"/>
      </w:tblGrid>
      <w:tr w:rsidR="00352A62" w:rsidRPr="005B471C" w:rsidTr="00352A62">
        <w:trPr>
          <w:jc w:val="center"/>
        </w:trPr>
        <w:tc>
          <w:tcPr>
            <w:tcW w:w="2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A62" w:rsidRPr="005B471C" w:rsidRDefault="00352A62" w:rsidP="00352A62">
            <w:pPr>
              <w:spacing w:after="0" w:line="240" w:lineRule="auto"/>
              <w:ind w:hanging="1"/>
              <w:rPr>
                <w:rFonts w:ascii="Arial" w:eastAsia="Times New Roman" w:hAnsi="Arial" w:cs="Arial"/>
                <w:sz w:val="26"/>
                <w:szCs w:val="26"/>
              </w:rPr>
            </w:pPr>
          </w:p>
        </w:tc>
        <w:tc>
          <w:tcPr>
            <w:tcW w:w="47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A62" w:rsidRPr="005B471C" w:rsidRDefault="00352A62" w:rsidP="00352A62">
            <w:pPr>
              <w:spacing w:after="0" w:line="240" w:lineRule="auto"/>
              <w:ind w:hang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471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виде бумажного документа непосредственно при личном обращении </w:t>
            </w:r>
          </w:p>
        </w:tc>
      </w:tr>
      <w:tr w:rsidR="00352A62" w:rsidRPr="005B471C" w:rsidTr="00352A62">
        <w:trPr>
          <w:jc w:val="center"/>
        </w:trPr>
        <w:tc>
          <w:tcPr>
            <w:tcW w:w="2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A62" w:rsidRPr="005B471C" w:rsidRDefault="00352A62" w:rsidP="00352A62">
            <w:pPr>
              <w:spacing w:after="0" w:line="240" w:lineRule="auto"/>
              <w:ind w:hanging="1"/>
              <w:rPr>
                <w:rFonts w:ascii="Arial" w:eastAsia="Times New Roman" w:hAnsi="Arial" w:cs="Arial"/>
                <w:sz w:val="26"/>
                <w:szCs w:val="26"/>
              </w:rPr>
            </w:pPr>
          </w:p>
        </w:tc>
        <w:tc>
          <w:tcPr>
            <w:tcW w:w="47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A62" w:rsidRPr="005B471C" w:rsidRDefault="00352A62" w:rsidP="00A92DDA">
            <w:pPr>
              <w:spacing w:after="0" w:line="240" w:lineRule="auto"/>
              <w:ind w:hang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471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виде бумажного документа посредством почтового отправления </w:t>
            </w:r>
          </w:p>
        </w:tc>
      </w:tr>
      <w:tr w:rsidR="00352A62" w:rsidRPr="005B471C" w:rsidTr="00352A62">
        <w:trPr>
          <w:jc w:val="center"/>
        </w:trPr>
        <w:tc>
          <w:tcPr>
            <w:tcW w:w="2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A62" w:rsidRPr="005B471C" w:rsidRDefault="00352A62" w:rsidP="00352A62">
            <w:pPr>
              <w:spacing w:after="0" w:line="240" w:lineRule="auto"/>
              <w:ind w:hanging="1"/>
              <w:rPr>
                <w:rFonts w:ascii="Arial" w:eastAsia="Times New Roman" w:hAnsi="Arial" w:cs="Arial"/>
                <w:sz w:val="26"/>
                <w:szCs w:val="26"/>
              </w:rPr>
            </w:pPr>
          </w:p>
        </w:tc>
        <w:tc>
          <w:tcPr>
            <w:tcW w:w="47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A62" w:rsidRPr="005B471C" w:rsidRDefault="00352A62" w:rsidP="00A92DDA">
            <w:pPr>
              <w:spacing w:after="0" w:line="240" w:lineRule="auto"/>
              <w:ind w:hang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471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виде электронного документа, размещенного на официальном сайте, ссылка на который направляется посредством электронной почты </w:t>
            </w:r>
          </w:p>
        </w:tc>
      </w:tr>
      <w:tr w:rsidR="00352A62" w:rsidRPr="005B471C" w:rsidTr="00352A62">
        <w:trPr>
          <w:jc w:val="center"/>
        </w:trPr>
        <w:tc>
          <w:tcPr>
            <w:tcW w:w="2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A62" w:rsidRPr="005B471C" w:rsidRDefault="00352A62" w:rsidP="00352A62">
            <w:pPr>
              <w:spacing w:after="0" w:line="240" w:lineRule="auto"/>
              <w:ind w:hanging="1"/>
              <w:rPr>
                <w:rFonts w:ascii="Arial" w:eastAsia="Times New Roman" w:hAnsi="Arial" w:cs="Arial"/>
                <w:sz w:val="26"/>
                <w:szCs w:val="26"/>
              </w:rPr>
            </w:pPr>
          </w:p>
        </w:tc>
        <w:tc>
          <w:tcPr>
            <w:tcW w:w="47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A62" w:rsidRPr="005B471C" w:rsidRDefault="00352A62" w:rsidP="00A92DDA">
            <w:pPr>
              <w:spacing w:after="0" w:line="240" w:lineRule="auto"/>
              <w:ind w:hang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471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виде электронного документа посредством электронной почты </w:t>
            </w:r>
          </w:p>
        </w:tc>
      </w:tr>
      <w:tr w:rsidR="00352A62" w:rsidRPr="005B471C" w:rsidTr="00352A62">
        <w:trPr>
          <w:jc w:val="center"/>
        </w:trPr>
        <w:tc>
          <w:tcPr>
            <w:tcW w:w="2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A62" w:rsidRPr="005B471C" w:rsidRDefault="00352A62" w:rsidP="00352A62">
            <w:pPr>
              <w:spacing w:after="0" w:line="240" w:lineRule="auto"/>
              <w:ind w:hanging="1"/>
              <w:rPr>
                <w:rFonts w:ascii="Arial" w:eastAsia="Times New Roman" w:hAnsi="Arial" w:cs="Arial"/>
                <w:sz w:val="26"/>
                <w:szCs w:val="26"/>
              </w:rPr>
            </w:pPr>
          </w:p>
        </w:tc>
        <w:tc>
          <w:tcPr>
            <w:tcW w:w="47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A62" w:rsidRPr="005B471C" w:rsidRDefault="00352A62" w:rsidP="00A92DDA">
            <w:pPr>
              <w:spacing w:after="0" w:line="240" w:lineRule="auto"/>
              <w:ind w:hang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471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непосредственно при личном обращении </w:t>
            </w:r>
          </w:p>
        </w:tc>
      </w:tr>
      <w:tr w:rsidR="00352A62" w:rsidRPr="005B471C" w:rsidTr="00352A62">
        <w:trPr>
          <w:jc w:val="center"/>
        </w:trPr>
        <w:tc>
          <w:tcPr>
            <w:tcW w:w="2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A62" w:rsidRPr="005B471C" w:rsidRDefault="00352A62" w:rsidP="00352A62">
            <w:pPr>
              <w:spacing w:after="0" w:line="240" w:lineRule="auto"/>
              <w:ind w:hanging="1"/>
              <w:rPr>
                <w:rFonts w:ascii="Arial" w:eastAsia="Times New Roman" w:hAnsi="Arial" w:cs="Arial"/>
                <w:sz w:val="26"/>
                <w:szCs w:val="26"/>
              </w:rPr>
            </w:pPr>
          </w:p>
        </w:tc>
        <w:tc>
          <w:tcPr>
            <w:tcW w:w="47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2A62" w:rsidRPr="005B471C" w:rsidRDefault="00352A62" w:rsidP="00A92DDA">
            <w:pPr>
              <w:spacing w:after="0" w:line="240" w:lineRule="auto"/>
              <w:ind w:hanging="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B471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посредством почтового отправления </w:t>
            </w:r>
          </w:p>
        </w:tc>
      </w:tr>
    </w:tbl>
    <w:p w:rsidR="00352A62" w:rsidRPr="005B471C" w:rsidRDefault="00352A62" w:rsidP="00352A6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 xml:space="preserve">&lt;*&gt; Заполняется в случае подачи заявления и документов в форме электронных документов. Приложение: </w:t>
      </w:r>
    </w:p>
    <w:p w:rsidR="00E00208" w:rsidRPr="005B471C" w:rsidRDefault="00AC6712" w:rsidP="00352A62">
      <w:pPr>
        <w:spacing w:after="0" w:line="240" w:lineRule="auto"/>
        <w:rPr>
          <w:sz w:val="26"/>
          <w:szCs w:val="26"/>
        </w:rPr>
      </w:pPr>
      <w:r w:rsidRPr="005B471C">
        <w:rPr>
          <w:rFonts w:ascii="Times New Roman" w:eastAsia="Times New Roman" w:hAnsi="Times New Roman" w:cs="Times New Roman"/>
          <w:sz w:val="26"/>
          <w:szCs w:val="26"/>
        </w:rPr>
        <w:t>Дата Подпись заявителя.</w:t>
      </w:r>
    </w:p>
    <w:sectPr w:rsidR="00E00208" w:rsidRPr="005B47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A62"/>
    <w:rsid w:val="00323AC6"/>
    <w:rsid w:val="00352A62"/>
    <w:rsid w:val="005B471C"/>
    <w:rsid w:val="0071628F"/>
    <w:rsid w:val="00A5089F"/>
    <w:rsid w:val="00A92DDA"/>
    <w:rsid w:val="00AC6712"/>
    <w:rsid w:val="00E00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F3981"/>
  <w15:docId w15:val="{DF3E9FF4-AF2A-486C-9B61-8D0BC9905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2A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352A62"/>
  </w:style>
  <w:style w:type="paragraph" w:styleId="a4">
    <w:name w:val="Balloon Text"/>
    <w:basedOn w:val="a"/>
    <w:link w:val="a5"/>
    <w:uiPriority w:val="99"/>
    <w:semiHidden/>
    <w:unhideWhenUsed/>
    <w:rsid w:val="007162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162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0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06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11282</Words>
  <Characters>64313</Characters>
  <Application>Microsoft Office Word</Application>
  <DocSecurity>0</DocSecurity>
  <Lines>535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Шестаков</dc:creator>
  <cp:keywords/>
  <dc:description/>
  <cp:lastModifiedBy>Новопичурский сельсо</cp:lastModifiedBy>
  <cp:revision>2</cp:revision>
  <cp:lastPrinted>2023-03-28T07:57:00Z</cp:lastPrinted>
  <dcterms:created xsi:type="dcterms:W3CDTF">2023-03-28T07:58:00Z</dcterms:created>
  <dcterms:modified xsi:type="dcterms:W3CDTF">2023-03-28T07:58:00Z</dcterms:modified>
</cp:coreProperties>
</file>