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D2" w:rsidRPr="00BD7BD2" w:rsidRDefault="00BD7BD2" w:rsidP="00BD7BD2">
      <w:pPr>
        <w:autoSpaceDE w:val="0"/>
        <w:autoSpaceDN w:val="0"/>
        <w:adjustRightInd w:val="0"/>
        <w:spacing w:after="0" w:line="240" w:lineRule="auto"/>
        <w:outlineLvl w:val="4"/>
        <w:rPr>
          <w:rFonts w:ascii="Tahoma" w:hAnsi="Tahoma" w:cs="Tahoma"/>
          <w:sz w:val="20"/>
          <w:szCs w:val="20"/>
        </w:rPr>
      </w:pPr>
      <w:r w:rsidRPr="00BD7BD2">
        <w:rPr>
          <w:rFonts w:ascii="Tahoma" w:hAnsi="Tahoma" w:cs="Tahoma"/>
          <w:sz w:val="20"/>
          <w:szCs w:val="20"/>
        </w:rPr>
        <w:t xml:space="preserve">Документ предоставлен </w:t>
      </w:r>
      <w:hyperlink r:id="rId4" w:history="1">
        <w:r w:rsidRPr="00BD7BD2">
          <w:rPr>
            <w:rFonts w:ascii="Tahoma" w:hAnsi="Tahoma" w:cs="Tahoma"/>
            <w:color w:val="0000FF"/>
            <w:sz w:val="20"/>
            <w:szCs w:val="20"/>
          </w:rPr>
          <w:t>КонсультантПлюс</w:t>
        </w:r>
      </w:hyperlink>
    </w:p>
    <w:p w:rsidR="00BD7BD2" w:rsidRPr="00BD7BD2" w:rsidRDefault="00BD7BD2" w:rsidP="00BD7BD2">
      <w:pPr>
        <w:autoSpaceDE w:val="0"/>
        <w:autoSpaceDN w:val="0"/>
        <w:adjustRightInd w:val="0"/>
        <w:spacing w:after="0" w:line="240" w:lineRule="auto"/>
        <w:outlineLvl w:val="4"/>
        <w:rPr>
          <w:rFonts w:ascii="Tahoma" w:hAnsi="Tahoma" w:cs="Tahoma"/>
          <w:sz w:val="20"/>
          <w:szCs w:val="20"/>
        </w:rPr>
      </w:pPr>
    </w:p>
    <w:p w:rsidR="00BD7BD2" w:rsidRPr="00BD7BD2" w:rsidRDefault="00BD7BD2" w:rsidP="00BD7BD2">
      <w:pPr>
        <w:autoSpaceDE w:val="0"/>
        <w:autoSpaceDN w:val="0"/>
        <w:adjustRightInd w:val="0"/>
        <w:spacing w:after="0" w:line="240" w:lineRule="auto"/>
        <w:jc w:val="both"/>
        <w:outlineLvl w:val="0"/>
        <w:rPr>
          <w:rFonts w:ascii="Arial" w:hAnsi="Arial" w:cs="Arial"/>
          <w:sz w:val="20"/>
          <w:szCs w:val="20"/>
        </w:rPr>
      </w:pP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МИНИСТЕРСТВО ГОСУДАРСТВЕННОГО ИМУЩЕСТВА</w:t>
      </w: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ПЕНЗЕНСКОЙ ОБЛАСТИ</w:t>
      </w:r>
    </w:p>
    <w:p w:rsidR="00BD7BD2" w:rsidRPr="00BD7BD2" w:rsidRDefault="00BD7BD2" w:rsidP="00BD7BD2">
      <w:pPr>
        <w:autoSpaceDE w:val="0"/>
        <w:autoSpaceDN w:val="0"/>
        <w:adjustRightInd w:val="0"/>
        <w:spacing w:after="0" w:line="240" w:lineRule="auto"/>
        <w:ind w:firstLine="540"/>
        <w:jc w:val="both"/>
        <w:outlineLvl w:val="1"/>
        <w:rPr>
          <w:rFonts w:ascii="Arial" w:hAnsi="Arial" w:cs="Arial"/>
          <w:b/>
          <w:bCs/>
          <w:sz w:val="20"/>
          <w:szCs w:val="20"/>
        </w:rPr>
      </w:pP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ПРИКАЗ</w:t>
      </w: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от 2 июня 2026 г. N 24-28</w:t>
      </w:r>
    </w:p>
    <w:p w:rsidR="00BD7BD2" w:rsidRPr="00BD7BD2" w:rsidRDefault="00BD7BD2" w:rsidP="00BD7BD2">
      <w:pPr>
        <w:autoSpaceDE w:val="0"/>
        <w:autoSpaceDN w:val="0"/>
        <w:adjustRightInd w:val="0"/>
        <w:spacing w:after="0" w:line="240" w:lineRule="auto"/>
        <w:ind w:firstLine="540"/>
        <w:jc w:val="both"/>
        <w:outlineLvl w:val="1"/>
        <w:rPr>
          <w:rFonts w:ascii="Arial" w:hAnsi="Arial" w:cs="Arial"/>
          <w:b/>
          <w:bCs/>
          <w:sz w:val="20"/>
          <w:szCs w:val="20"/>
        </w:rPr>
      </w:pP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ОБ УТВЕРЖДЕНИИ АДМИНИСТРАТИВНОГО РЕГЛАМЕНТА ПРЕДОСТАВЛЕНИЯ</w:t>
      </w: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МИНИСТЕРСТВОМ ГОСУДАРСТВЕННОГО ИМУЩЕСТВА ПЕНЗЕНСКОЙ ОБЛАСТИ</w:t>
      </w: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ГОСУДАРСТВЕННОЙ УСЛУГИ "ПРЕДВАРИТЕЛЬНОЕ СОГЛАСОВАНИЕ</w:t>
      </w: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ПРЕДОСТАВЛЕНИЯ ЗЕМЕЛЬНЫХ УЧАСТКОВ"</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ind w:firstLine="540"/>
        <w:jc w:val="both"/>
        <w:rPr>
          <w:rFonts w:ascii="Arial" w:hAnsi="Arial" w:cs="Arial"/>
          <w:sz w:val="20"/>
          <w:szCs w:val="20"/>
        </w:rPr>
      </w:pPr>
      <w:r w:rsidRPr="00BD7BD2">
        <w:rPr>
          <w:rFonts w:ascii="Arial" w:hAnsi="Arial" w:cs="Arial"/>
          <w:sz w:val="20"/>
          <w:szCs w:val="20"/>
        </w:rPr>
        <w:t xml:space="preserve">На основании Земельного </w:t>
      </w:r>
      <w:hyperlink r:id="rId5" w:history="1">
        <w:r w:rsidRPr="00BD7BD2">
          <w:rPr>
            <w:rFonts w:ascii="Arial" w:hAnsi="Arial" w:cs="Arial"/>
            <w:color w:val="0000FF"/>
            <w:sz w:val="20"/>
            <w:szCs w:val="20"/>
          </w:rPr>
          <w:t>кодекса</w:t>
        </w:r>
      </w:hyperlink>
      <w:r w:rsidRPr="00BD7BD2">
        <w:rPr>
          <w:rFonts w:ascii="Arial" w:hAnsi="Arial" w:cs="Arial"/>
          <w:sz w:val="20"/>
          <w:szCs w:val="20"/>
        </w:rPr>
        <w:t xml:space="preserve"> Российской Федерации (с последующими изменениями), </w:t>
      </w:r>
      <w:hyperlink r:id="rId6" w:history="1">
        <w:r w:rsidRPr="00BD7BD2">
          <w:rPr>
            <w:rFonts w:ascii="Arial" w:hAnsi="Arial" w:cs="Arial"/>
            <w:color w:val="0000FF"/>
            <w:sz w:val="20"/>
            <w:szCs w:val="20"/>
          </w:rPr>
          <w:t>постановления</w:t>
        </w:r>
      </w:hyperlink>
      <w:r w:rsidRPr="00BD7BD2">
        <w:rPr>
          <w:rFonts w:ascii="Arial" w:hAnsi="Arial" w:cs="Arial"/>
          <w:sz w:val="20"/>
          <w:szCs w:val="20"/>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руководствуясь </w:t>
      </w:r>
      <w:hyperlink r:id="rId7" w:history="1">
        <w:r w:rsidRPr="00BD7BD2">
          <w:rPr>
            <w:rFonts w:ascii="Arial" w:hAnsi="Arial" w:cs="Arial"/>
            <w:color w:val="0000FF"/>
            <w:sz w:val="20"/>
            <w:szCs w:val="20"/>
          </w:rPr>
          <w:t>Положением</w:t>
        </w:r>
      </w:hyperlink>
      <w:r w:rsidRPr="00BD7BD2">
        <w:rPr>
          <w:rFonts w:ascii="Arial" w:hAnsi="Arial" w:cs="Arial"/>
          <w:sz w:val="20"/>
          <w:szCs w:val="20"/>
        </w:rPr>
        <w:t xml:space="preserve"> о Министерстве государственного имущества Пензенской области, утвержденным постановлением Правительства Пензенской области от 01.10.2021 N 659-пП "Об утверждении Положения о Министерстве государственного имущества Пензенской области" (с последующими изменениями), приказываю:</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1. Утвердить прилагаемый Административный </w:t>
      </w:r>
      <w:hyperlink w:anchor="Par30" w:history="1">
        <w:r w:rsidRPr="00BD7BD2">
          <w:rPr>
            <w:rFonts w:ascii="Arial" w:hAnsi="Arial" w:cs="Arial"/>
            <w:color w:val="0000FF"/>
            <w:sz w:val="20"/>
            <w:szCs w:val="20"/>
          </w:rPr>
          <w:t>регламент</w:t>
        </w:r>
      </w:hyperlink>
      <w:r w:rsidRPr="00BD7BD2">
        <w:rPr>
          <w:rFonts w:ascii="Arial" w:hAnsi="Arial" w:cs="Arial"/>
          <w:sz w:val="20"/>
          <w:szCs w:val="20"/>
        </w:rPr>
        <w:t xml:space="preserve"> предоставления Министерством государственного имущества Пензенской области государственной услуги "Предварительное согласование предоставления земельных участков".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 Настоящий приказ опубликовать (разместить) на официальном сайте Министерства государственного имущества Пензенской области в информационно-телекоммуникационной сети "Интернет" и на "Официальном интернет-портале правовой информации" (</w:t>
      </w:r>
      <w:hyperlink r:id="rId8" w:history="1">
        <w:r w:rsidRPr="00BD7BD2">
          <w:rPr>
            <w:rFonts w:ascii="Arial" w:hAnsi="Arial" w:cs="Arial"/>
            <w:color w:val="0000FF"/>
            <w:sz w:val="20"/>
            <w:szCs w:val="20"/>
          </w:rPr>
          <w:t>www.pravo.gov.ru</w:t>
        </w:r>
      </w:hyperlink>
      <w:r w:rsidRPr="00BD7BD2">
        <w:rPr>
          <w:rFonts w:ascii="Arial" w:hAnsi="Arial" w:cs="Arial"/>
          <w:sz w:val="20"/>
          <w:szCs w:val="20"/>
        </w:rPr>
        <w:t>).</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3. Контроль за исполнением настоящего приказа оставляю за собой.</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Врио Министра</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А.М.КУДИНОВ</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right"/>
        <w:outlineLvl w:val="0"/>
        <w:rPr>
          <w:rFonts w:ascii="Arial" w:hAnsi="Arial" w:cs="Arial"/>
          <w:sz w:val="20"/>
          <w:szCs w:val="20"/>
        </w:rPr>
      </w:pPr>
      <w:r w:rsidRPr="00BD7BD2">
        <w:rPr>
          <w:rFonts w:ascii="Arial" w:hAnsi="Arial" w:cs="Arial"/>
          <w:sz w:val="20"/>
          <w:szCs w:val="20"/>
        </w:rPr>
        <w:t>Утвержден</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приказом</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Министерства государственного</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имущества Пензенской области</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от 2 июня 2026 г. N 24-28</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bookmarkStart w:id="0" w:name="Par30"/>
      <w:bookmarkEnd w:id="0"/>
      <w:r w:rsidRPr="00BD7BD2">
        <w:rPr>
          <w:rFonts w:ascii="Arial" w:hAnsi="Arial" w:cs="Arial"/>
          <w:b/>
          <w:bCs/>
          <w:sz w:val="20"/>
          <w:szCs w:val="20"/>
        </w:rPr>
        <w:t>АДМИНИСТРАТИВНЫЙ РЕГЛАМЕНТ</w:t>
      </w: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ПРЕДОСТАВЛЕНИЯ МИНИСТЕРСТВОМ ГОСУДАРСТВЕННОГО ИМУЩЕСТВА</w:t>
      </w: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ПЕНЗЕНСКОЙ ОБЛАСТИ ГОСУДАРСТВЕННОЙ УСЛУГИ "ПРЕДВАРИТЕЛЬНОЕ</w:t>
      </w: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СОГЛАСОВАНИЕ ПРЕДОСТАВЛЕНИЯ ЗЕМЕЛЬНЫХ УЧАСТКОВ"</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I. Общие положения</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ind w:firstLine="540"/>
        <w:jc w:val="both"/>
        <w:rPr>
          <w:rFonts w:ascii="Arial" w:hAnsi="Arial" w:cs="Arial"/>
          <w:sz w:val="20"/>
          <w:szCs w:val="20"/>
        </w:rPr>
      </w:pPr>
      <w:r w:rsidRPr="00BD7BD2">
        <w:rPr>
          <w:rFonts w:ascii="Arial" w:hAnsi="Arial" w:cs="Arial"/>
          <w:sz w:val="20"/>
          <w:szCs w:val="20"/>
        </w:rPr>
        <w:t>1.1. Предмет регулирования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Административный регламент предоставления Министерством государственного имущества Пензенской области (далее - Министерство) государственной услуги "Предварительное согласование предоставления земельных участков" (далее - Регламент) разработан в целях повышения качества исполнения и доступности предоставления государственной услуги "Предварительное согласование предоставления земельных участков" (далее - государственная услуга), и устанавливает стандарт ее предоставления, в том числе порядок взаимодействия Министерства с физическими или юридическими лицами.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 xml:space="preserve">Положения Регламента не распространяются на многоквартирные дома и дома блокированной застройки, в случаях, определенных в </w:t>
      </w:r>
      <w:hyperlink r:id="rId9" w:history="1">
        <w:r w:rsidRPr="00BD7BD2">
          <w:rPr>
            <w:rFonts w:ascii="Arial" w:hAnsi="Arial" w:cs="Arial"/>
            <w:color w:val="0000FF"/>
            <w:sz w:val="20"/>
            <w:szCs w:val="20"/>
          </w:rPr>
          <w:t>пункте 2 статьи 3.8</w:t>
        </w:r>
      </w:hyperlink>
      <w:r w:rsidRPr="00BD7BD2">
        <w:rPr>
          <w:rFonts w:ascii="Arial" w:hAnsi="Arial" w:cs="Arial"/>
          <w:sz w:val="20"/>
          <w:szCs w:val="20"/>
        </w:rPr>
        <w:t xml:space="preserve"> Федерального закона от 25.10.2001 N 137-ФЗ "О введении в действие Земельного кодекса Российской Федерации" (с последующими изменениями) (далее - Федеральный закон от 25.10.2001 N 137-ФЗ), за исключением домов блокированной застройки, соответствующих признакам, указанным в </w:t>
      </w:r>
      <w:hyperlink r:id="rId10" w:history="1">
        <w:r w:rsidRPr="00BD7BD2">
          <w:rPr>
            <w:rFonts w:ascii="Arial" w:hAnsi="Arial" w:cs="Arial"/>
            <w:color w:val="0000FF"/>
            <w:sz w:val="20"/>
            <w:szCs w:val="20"/>
          </w:rPr>
          <w:t>пункте 40 статьи 1</w:t>
        </w:r>
      </w:hyperlink>
      <w:r w:rsidRPr="00BD7BD2">
        <w:rPr>
          <w:rFonts w:ascii="Arial" w:hAnsi="Arial" w:cs="Arial"/>
          <w:sz w:val="20"/>
          <w:szCs w:val="20"/>
        </w:rPr>
        <w:t xml:space="preserve">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Образование земельного участка, на котором расположен гараж, отвечающий требованиям </w:t>
      </w:r>
      <w:hyperlink r:id="rId11" w:history="1">
        <w:r w:rsidRPr="00BD7BD2">
          <w:rPr>
            <w:rFonts w:ascii="Arial" w:hAnsi="Arial" w:cs="Arial"/>
            <w:color w:val="0000FF"/>
            <w:sz w:val="20"/>
            <w:szCs w:val="20"/>
          </w:rPr>
          <w:t>пункта 2 статьи 3.7</w:t>
        </w:r>
      </w:hyperlink>
      <w:r w:rsidRPr="00BD7BD2">
        <w:rPr>
          <w:rFonts w:ascii="Arial" w:hAnsi="Arial" w:cs="Arial"/>
          <w:sz w:val="20"/>
          <w:szCs w:val="20"/>
        </w:rPr>
        <w:t xml:space="preserve"> Федерального закона от 25.10.2001 N 137-ФЗ, из земель или земельных участков, находящихся в собственности Пензенской области, осуществляется на основании схемы расположения земельного участка на кадастровом плане территории (далее - схема расположения земельного участка)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В случае, определенном в </w:t>
      </w:r>
      <w:hyperlink r:id="rId12" w:history="1">
        <w:r w:rsidRPr="00BD7BD2">
          <w:rPr>
            <w:rFonts w:ascii="Arial" w:hAnsi="Arial" w:cs="Arial"/>
            <w:color w:val="0000FF"/>
            <w:sz w:val="20"/>
            <w:szCs w:val="20"/>
          </w:rPr>
          <w:t>пункте 2 статьи 3.7</w:t>
        </w:r>
      </w:hyperlink>
      <w:r w:rsidRPr="00BD7BD2">
        <w:rPr>
          <w:rFonts w:ascii="Arial" w:hAnsi="Arial" w:cs="Arial"/>
          <w:sz w:val="20"/>
          <w:szCs w:val="20"/>
        </w:rPr>
        <w:t xml:space="preserve"> Федерального закона от 25.10.2001 N 137-ФЗ, если земельный участок образуется на основании схемы расположения земельного участка, решение о предварительном согласовании предоставления земельного участка является решением об установлении вида разрешенного использования земельного участка или земельных участков.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Подготовка документов, на основании которых образуются земельные участки, находящиеся в собственности Пензенской области, может осуществляться публично-правовой компанией "Роскадастр" на условиях, предусмотренных соглашением, заключенным в соответствии с </w:t>
      </w:r>
      <w:hyperlink r:id="rId13" w:history="1">
        <w:r w:rsidRPr="00BD7BD2">
          <w:rPr>
            <w:rFonts w:ascii="Arial" w:hAnsi="Arial" w:cs="Arial"/>
            <w:color w:val="0000FF"/>
            <w:sz w:val="20"/>
            <w:szCs w:val="20"/>
          </w:rPr>
          <w:t>частями 6</w:t>
        </w:r>
      </w:hyperlink>
      <w:r w:rsidRPr="00BD7BD2">
        <w:rPr>
          <w:rFonts w:ascii="Arial" w:hAnsi="Arial" w:cs="Arial"/>
          <w:sz w:val="20"/>
          <w:szCs w:val="20"/>
        </w:rPr>
        <w:t xml:space="preserve"> и </w:t>
      </w:r>
      <w:hyperlink r:id="rId14" w:history="1">
        <w:r w:rsidRPr="00BD7BD2">
          <w:rPr>
            <w:rFonts w:ascii="Arial" w:hAnsi="Arial" w:cs="Arial"/>
            <w:color w:val="0000FF"/>
            <w:sz w:val="20"/>
            <w:szCs w:val="20"/>
          </w:rPr>
          <w:t>7 статьи 4</w:t>
        </w:r>
      </w:hyperlink>
      <w:r w:rsidRPr="00BD7BD2">
        <w:rPr>
          <w:rFonts w:ascii="Arial" w:hAnsi="Arial" w:cs="Arial"/>
          <w:sz w:val="20"/>
          <w:szCs w:val="20"/>
        </w:rPr>
        <w:t xml:space="preserve"> Федерального закона от 30.12.2021 N 448-ФЗ "О публично-правовой компании "Роскадастр" между этой компанией и Министерством (в том числе с привлечением на основании гражданско-правовых договоров организаций, созданных этой компанией, или иных организаций).</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1.2. Круг заявителей.</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1" w:name="Par44"/>
      <w:bookmarkEnd w:id="1"/>
      <w:r w:rsidRPr="00BD7BD2">
        <w:rPr>
          <w:rFonts w:ascii="Arial" w:hAnsi="Arial" w:cs="Arial"/>
          <w:sz w:val="20"/>
          <w:szCs w:val="20"/>
        </w:rPr>
        <w:t>1.2.1. Заявителями о предварительном согласовании предоставления земельного участка являются: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а) лица, имеющие право на предоставление земельных участков в собственность, аренду, безвозмездное пользование без торгов, в соответствии с </w:t>
      </w:r>
      <w:hyperlink r:id="rId15" w:history="1">
        <w:r w:rsidRPr="00BD7BD2">
          <w:rPr>
            <w:rFonts w:ascii="Arial" w:hAnsi="Arial" w:cs="Arial"/>
            <w:color w:val="0000FF"/>
            <w:sz w:val="20"/>
            <w:szCs w:val="20"/>
          </w:rPr>
          <w:t>пунктом 2 статьи 39.3</w:t>
        </w:r>
      </w:hyperlink>
      <w:r w:rsidRPr="00BD7BD2">
        <w:rPr>
          <w:rFonts w:ascii="Arial" w:hAnsi="Arial" w:cs="Arial"/>
          <w:sz w:val="20"/>
          <w:szCs w:val="20"/>
        </w:rPr>
        <w:t xml:space="preserve">, </w:t>
      </w:r>
      <w:hyperlink r:id="rId16" w:history="1">
        <w:r w:rsidRPr="00BD7BD2">
          <w:rPr>
            <w:rFonts w:ascii="Arial" w:hAnsi="Arial" w:cs="Arial"/>
            <w:color w:val="0000FF"/>
            <w:sz w:val="20"/>
            <w:szCs w:val="20"/>
          </w:rPr>
          <w:t>статьей 39.5</w:t>
        </w:r>
      </w:hyperlink>
      <w:r w:rsidRPr="00BD7BD2">
        <w:rPr>
          <w:rFonts w:ascii="Arial" w:hAnsi="Arial" w:cs="Arial"/>
          <w:sz w:val="20"/>
          <w:szCs w:val="20"/>
        </w:rPr>
        <w:t xml:space="preserve">, </w:t>
      </w:r>
      <w:hyperlink r:id="rId17" w:history="1">
        <w:r w:rsidRPr="00BD7BD2">
          <w:rPr>
            <w:rFonts w:ascii="Arial" w:hAnsi="Arial" w:cs="Arial"/>
            <w:color w:val="0000FF"/>
            <w:sz w:val="20"/>
            <w:szCs w:val="20"/>
          </w:rPr>
          <w:t>пунктом 2 статьи 39.6</w:t>
        </w:r>
      </w:hyperlink>
      <w:r w:rsidRPr="00BD7BD2">
        <w:rPr>
          <w:rFonts w:ascii="Arial" w:hAnsi="Arial" w:cs="Arial"/>
          <w:sz w:val="20"/>
          <w:szCs w:val="20"/>
        </w:rPr>
        <w:t xml:space="preserve">, </w:t>
      </w:r>
      <w:hyperlink r:id="rId18" w:history="1">
        <w:r w:rsidRPr="00BD7BD2">
          <w:rPr>
            <w:rFonts w:ascii="Arial" w:hAnsi="Arial" w:cs="Arial"/>
            <w:color w:val="0000FF"/>
            <w:sz w:val="20"/>
            <w:szCs w:val="20"/>
          </w:rPr>
          <w:t>пунктом 2 пункта 39.10</w:t>
        </w:r>
      </w:hyperlink>
      <w:r w:rsidRPr="00BD7BD2">
        <w:rPr>
          <w:rFonts w:ascii="Arial" w:hAnsi="Arial" w:cs="Arial"/>
          <w:sz w:val="20"/>
          <w:szCs w:val="20"/>
        </w:rPr>
        <w:t xml:space="preserve">, </w:t>
      </w:r>
      <w:hyperlink r:id="rId19" w:history="1">
        <w:r w:rsidRPr="00BD7BD2">
          <w:rPr>
            <w:rFonts w:ascii="Arial" w:hAnsi="Arial" w:cs="Arial"/>
            <w:color w:val="0000FF"/>
            <w:sz w:val="20"/>
            <w:szCs w:val="20"/>
          </w:rPr>
          <w:t>подпунктом 2 пункта 1 статьи 39.14</w:t>
        </w:r>
      </w:hyperlink>
      <w:r w:rsidRPr="00BD7BD2">
        <w:rPr>
          <w:rFonts w:ascii="Arial" w:hAnsi="Arial" w:cs="Arial"/>
          <w:sz w:val="20"/>
          <w:szCs w:val="20"/>
        </w:rPr>
        <w:t xml:space="preserve">, </w:t>
      </w:r>
      <w:hyperlink r:id="rId20" w:history="1">
        <w:r w:rsidRPr="00BD7BD2">
          <w:rPr>
            <w:rFonts w:ascii="Arial" w:hAnsi="Arial" w:cs="Arial"/>
            <w:color w:val="0000FF"/>
            <w:sz w:val="20"/>
            <w:szCs w:val="20"/>
          </w:rPr>
          <w:t>пунктом 1 статьи 39.18</w:t>
        </w:r>
      </w:hyperlink>
      <w:r w:rsidRPr="00BD7BD2">
        <w:rPr>
          <w:rFonts w:ascii="Arial" w:hAnsi="Arial" w:cs="Arial"/>
          <w:sz w:val="20"/>
          <w:szCs w:val="20"/>
        </w:rPr>
        <w:t xml:space="preserve"> Земельного кодекса Российской Федерации, </w:t>
      </w:r>
      <w:hyperlink r:id="rId21" w:history="1">
        <w:r w:rsidRPr="00BD7BD2">
          <w:rPr>
            <w:rFonts w:ascii="Arial" w:hAnsi="Arial" w:cs="Arial"/>
            <w:color w:val="0000FF"/>
            <w:sz w:val="20"/>
            <w:szCs w:val="20"/>
          </w:rPr>
          <w:t>статьями 10</w:t>
        </w:r>
      </w:hyperlink>
      <w:r w:rsidRPr="00BD7BD2">
        <w:rPr>
          <w:rFonts w:ascii="Arial" w:hAnsi="Arial" w:cs="Arial"/>
          <w:sz w:val="20"/>
          <w:szCs w:val="20"/>
        </w:rPr>
        <w:t xml:space="preserve"> и </w:t>
      </w:r>
      <w:hyperlink r:id="rId22" w:history="1">
        <w:r w:rsidRPr="00BD7BD2">
          <w:rPr>
            <w:rFonts w:ascii="Arial" w:hAnsi="Arial" w:cs="Arial"/>
            <w:color w:val="0000FF"/>
            <w:sz w:val="20"/>
            <w:szCs w:val="20"/>
          </w:rPr>
          <w:t>10.1</w:t>
        </w:r>
      </w:hyperlink>
      <w:r w:rsidRPr="00BD7BD2">
        <w:rPr>
          <w:rFonts w:ascii="Arial" w:hAnsi="Arial" w:cs="Arial"/>
          <w:sz w:val="20"/>
          <w:szCs w:val="20"/>
        </w:rPr>
        <w:t xml:space="preserve"> Федерального закона от 24.07.2002 N 101-ФЗ "Об обороте земель сельскохозяйственного назначения" (с последующими изменениями);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2" w:name="Par46"/>
      <w:bookmarkEnd w:id="2"/>
      <w:r w:rsidRPr="00BD7BD2">
        <w:rPr>
          <w:rFonts w:ascii="Arial" w:hAnsi="Arial" w:cs="Arial"/>
          <w:sz w:val="20"/>
          <w:szCs w:val="20"/>
        </w:rPr>
        <w:t xml:space="preserve">б) до 1 сентября 2026 года гражданин (его наследник), использующий гараж, являющийся объектом капитального строительства и возведенный до дня введения в действие Градостроительного </w:t>
      </w:r>
      <w:hyperlink r:id="rId23" w:history="1">
        <w:r w:rsidRPr="00BD7BD2">
          <w:rPr>
            <w:rFonts w:ascii="Arial" w:hAnsi="Arial" w:cs="Arial"/>
            <w:color w:val="0000FF"/>
            <w:sz w:val="20"/>
            <w:szCs w:val="20"/>
          </w:rPr>
          <w:t>кодекса</w:t>
        </w:r>
      </w:hyperlink>
      <w:r w:rsidRPr="00BD7BD2">
        <w:rPr>
          <w:rFonts w:ascii="Arial" w:hAnsi="Arial" w:cs="Arial"/>
          <w:sz w:val="20"/>
          <w:szCs w:val="20"/>
        </w:rPr>
        <w:t xml:space="preserve"> Российской Федерации, в случаях, определенных в </w:t>
      </w:r>
      <w:hyperlink r:id="rId24" w:history="1">
        <w:r w:rsidRPr="00BD7BD2">
          <w:rPr>
            <w:rFonts w:ascii="Arial" w:hAnsi="Arial" w:cs="Arial"/>
            <w:color w:val="0000FF"/>
            <w:sz w:val="20"/>
            <w:szCs w:val="20"/>
          </w:rPr>
          <w:t>пункте 2 статьи 3.7</w:t>
        </w:r>
      </w:hyperlink>
      <w:r w:rsidRPr="00BD7BD2">
        <w:rPr>
          <w:rFonts w:ascii="Arial" w:hAnsi="Arial" w:cs="Arial"/>
          <w:sz w:val="20"/>
          <w:szCs w:val="20"/>
        </w:rPr>
        <w:t xml:space="preserve"> Федерального закона от 25.10.2001 N 137-ФЗ.</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3" w:name="Par47"/>
      <w:bookmarkEnd w:id="3"/>
      <w:r w:rsidRPr="00BD7BD2">
        <w:rPr>
          <w:rFonts w:ascii="Arial" w:hAnsi="Arial" w:cs="Arial"/>
          <w:sz w:val="20"/>
          <w:szCs w:val="20"/>
        </w:rPr>
        <w:t xml:space="preserve">Положения настоящего подпункта распространяются также на граждан, приобретших такой гараж по соглашению от лица, указанного в </w:t>
      </w:r>
      <w:hyperlink w:anchor="Par46" w:history="1">
        <w:r w:rsidRPr="00BD7BD2">
          <w:rPr>
            <w:rFonts w:ascii="Arial" w:hAnsi="Arial" w:cs="Arial"/>
            <w:color w:val="0000FF"/>
            <w:sz w:val="20"/>
            <w:szCs w:val="20"/>
          </w:rPr>
          <w:t>абзаце первом</w:t>
        </w:r>
      </w:hyperlink>
      <w:r w:rsidRPr="00BD7BD2">
        <w:rPr>
          <w:rFonts w:ascii="Arial" w:hAnsi="Arial" w:cs="Arial"/>
          <w:sz w:val="20"/>
          <w:szCs w:val="20"/>
        </w:rPr>
        <w:t xml:space="preserve"> настоящего подпункта, и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4" w:name="Par48"/>
      <w:bookmarkEnd w:id="4"/>
      <w:r w:rsidRPr="00BD7BD2">
        <w:rPr>
          <w:rFonts w:ascii="Arial" w:hAnsi="Arial" w:cs="Arial"/>
          <w:sz w:val="20"/>
          <w:szCs w:val="20"/>
        </w:rPr>
        <w:t xml:space="preserve">в) до 1 марта 2031 года гражданин (его наследник),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в случаях, определенных в </w:t>
      </w:r>
      <w:hyperlink r:id="rId25" w:history="1">
        <w:r w:rsidRPr="00BD7BD2">
          <w:rPr>
            <w:rFonts w:ascii="Arial" w:hAnsi="Arial" w:cs="Arial"/>
            <w:color w:val="0000FF"/>
            <w:sz w:val="20"/>
            <w:szCs w:val="20"/>
          </w:rPr>
          <w:t>пункте 2 статьи 3.8</w:t>
        </w:r>
      </w:hyperlink>
      <w:r w:rsidRPr="00BD7BD2">
        <w:rPr>
          <w:rFonts w:ascii="Arial" w:hAnsi="Arial" w:cs="Arial"/>
          <w:sz w:val="20"/>
          <w:szCs w:val="20"/>
        </w:rPr>
        <w:t xml:space="preserve"> Федерального закона от 25.10.2001 N 137-ФЗ;</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г) любой правообладатель здания, сооружения, помещения в здании, сооружении, в случае если земельный участок, на котором расположены такие здание, сооружение, предстоит образовать или границы такого земельного участка подлежат уточнению.</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В случае, если у заявителей, являющихся собственниками зданий, сооружений (помещений и (или) машино-мест в зданиях, сооружениях), отсутствуют предусмотренные Земельным </w:t>
      </w:r>
      <w:hyperlink r:id="rId26" w:history="1">
        <w:r w:rsidRPr="00BD7BD2">
          <w:rPr>
            <w:rFonts w:ascii="Arial" w:hAnsi="Arial" w:cs="Arial"/>
            <w:color w:val="0000FF"/>
            <w:sz w:val="20"/>
            <w:szCs w:val="20"/>
          </w:rPr>
          <w:t>кодексом</w:t>
        </w:r>
      </w:hyperlink>
      <w:r w:rsidRPr="00BD7BD2">
        <w:rPr>
          <w:rFonts w:ascii="Arial" w:hAnsi="Arial" w:cs="Arial"/>
          <w:sz w:val="20"/>
          <w:szCs w:val="20"/>
        </w:rPr>
        <w:t xml:space="preserve"> Российской Федерации права на земельные участки, находящиеся в собственности Пензенской области, на которых расположены такие здания, сооружения, указанные заявители обязаны приобрести такие земельные участки в собственность в соответствии с Земельным </w:t>
      </w:r>
      <w:hyperlink r:id="rId27" w:history="1">
        <w:r w:rsidRPr="00BD7BD2">
          <w:rPr>
            <w:rFonts w:ascii="Arial" w:hAnsi="Arial" w:cs="Arial"/>
            <w:color w:val="0000FF"/>
            <w:sz w:val="20"/>
            <w:szCs w:val="20"/>
          </w:rPr>
          <w:t>кодексом</w:t>
        </w:r>
      </w:hyperlink>
      <w:r w:rsidRPr="00BD7BD2">
        <w:rPr>
          <w:rFonts w:ascii="Arial" w:hAnsi="Arial" w:cs="Arial"/>
          <w:sz w:val="20"/>
          <w:szCs w:val="20"/>
        </w:rPr>
        <w:t xml:space="preserve"> Российской Федерации, за исключением </w:t>
      </w:r>
      <w:r w:rsidRPr="00BD7BD2">
        <w:rPr>
          <w:rFonts w:ascii="Arial" w:hAnsi="Arial" w:cs="Arial"/>
          <w:sz w:val="20"/>
          <w:szCs w:val="20"/>
        </w:rPr>
        <w:lastRenderedPageBreak/>
        <w:t>случаев, если для возникновения прав на такие земельные участки предоставление земельных участков не требуется.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1.2.2. От имени заявителей, указанных в </w:t>
      </w:r>
      <w:hyperlink w:anchor="Par44" w:history="1">
        <w:r w:rsidRPr="00BD7BD2">
          <w:rPr>
            <w:rFonts w:ascii="Arial" w:hAnsi="Arial" w:cs="Arial"/>
            <w:color w:val="0000FF"/>
            <w:sz w:val="20"/>
            <w:szCs w:val="20"/>
          </w:rPr>
          <w:t>подпункте 1.2.1</w:t>
        </w:r>
      </w:hyperlink>
      <w:r w:rsidRPr="00BD7BD2">
        <w:rPr>
          <w:rFonts w:ascii="Arial" w:hAnsi="Arial" w:cs="Arial"/>
          <w:sz w:val="20"/>
          <w:szCs w:val="20"/>
        </w:rPr>
        <w:t xml:space="preserve"> настоящего пункта, могут выступать иные лица в силу полномочий, основанных на доверенности либо указании закона (далее - представитель заявителя).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1.3. Требования к порядку информирования о предоставлении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1.3.1. Подробную информацию о государственной услуге, а также о ходе ее предоставления можно получить на официальном сайте Министерства (</w:t>
      </w:r>
      <w:hyperlink r:id="rId28" w:history="1">
        <w:r w:rsidRPr="00BD7BD2">
          <w:rPr>
            <w:rFonts w:ascii="Arial" w:hAnsi="Arial" w:cs="Arial"/>
            <w:color w:val="0000FF"/>
            <w:sz w:val="20"/>
            <w:szCs w:val="20"/>
          </w:rPr>
          <w:t>http://mingosim.pnzreg.ru</w:t>
        </w:r>
      </w:hyperlink>
      <w:r w:rsidRPr="00BD7BD2">
        <w:rPr>
          <w:rFonts w:ascii="Arial" w:hAnsi="Arial" w:cs="Arial"/>
          <w:sz w:val="20"/>
          <w:szCs w:val="20"/>
        </w:rPr>
        <w:t>) в информационно-телекоммуникационной сети "Интернет" (далее - сайт Министерства), в федеральной государственной информационной системе "Единый портал государственных и муниципальных услуг (функций)" (</w:t>
      </w:r>
      <w:hyperlink r:id="rId29" w:history="1">
        <w:r w:rsidRPr="00BD7BD2">
          <w:rPr>
            <w:rFonts w:ascii="Arial" w:hAnsi="Arial" w:cs="Arial"/>
            <w:color w:val="0000FF"/>
            <w:sz w:val="20"/>
            <w:szCs w:val="20"/>
          </w:rPr>
          <w:t>www.gosuslugi.ru</w:t>
        </w:r>
      </w:hyperlink>
      <w:r w:rsidRPr="00BD7BD2">
        <w:rPr>
          <w:rFonts w:ascii="Arial" w:hAnsi="Arial" w:cs="Arial"/>
          <w:sz w:val="20"/>
          <w:szCs w:val="20"/>
        </w:rPr>
        <w:t>.) (далее - Единый портал) и (или)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30" w:history="1">
        <w:r w:rsidRPr="00BD7BD2">
          <w:rPr>
            <w:rFonts w:ascii="Arial" w:hAnsi="Arial" w:cs="Arial"/>
            <w:color w:val="0000FF"/>
            <w:sz w:val="20"/>
            <w:szCs w:val="20"/>
          </w:rPr>
          <w:t>https://gosuslugi.pnzreg.ru</w:t>
        </w:r>
      </w:hyperlink>
      <w:r w:rsidRPr="00BD7BD2">
        <w:rPr>
          <w:rFonts w:ascii="Arial" w:hAnsi="Arial" w:cs="Arial"/>
          <w:sz w:val="20"/>
          <w:szCs w:val="20"/>
        </w:rPr>
        <w:t>) (далее - Региональный портал).</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На Едином портале, Региональном портале, сайте Министерства размещается следующая информация: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 круг заявителей;</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3) срок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5) исчерпывающий перечень оснований для приостановления или отказа в предоставлении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6) размер государственной пошлины, взимаемой за предоставление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7) о праве заявителя на досудебное (внесудебное) обжалование действий (бездействия) и решений, осуществляемых и принимаемых в ходе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8) формы заявлений (уведомлений, сообщений), используемые при предоставлении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Информация о порядке и сроках предоставления государственной услуги посредством Единого портала, Регионального портала, сайта Министерства предоставляется заявителю бесплатно.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5" w:name="Par65"/>
      <w:bookmarkEnd w:id="5"/>
      <w:r w:rsidRPr="00BD7BD2">
        <w:rPr>
          <w:rFonts w:ascii="Arial" w:hAnsi="Arial" w:cs="Arial"/>
          <w:sz w:val="20"/>
          <w:szCs w:val="20"/>
        </w:rPr>
        <w:t>1.3.2. Справочная информация (адрес места нахождения, график (режим работы) Министерства, в том числе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(далее - Отдел), справочные телефоны Министерства и Отдела, адреса сайта и электронной почты Министерства размещаются на Едином портале, Региональном портале, сайте Министерства.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Справочную информацию и информацию о предоставлении государственной услуги можно получить:</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непосредственно в здании Министерства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 при личном обращении посредством использования телефонной, почтовой связи, а также электронной почты.</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1.3.3. Информирование о порядке предоставления государственной услуги и предоставлении справочной информации осуществляется также в многофункциональных центрах предоставления государственных и муниципальных услуг (далее - МФЦ) путем размещения сведений, в том числе о графике приема заявителей и номерах телефонов для справок (консультаций), на информационных стендах в помещениях МФЦ.</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1.3.4. Информирование осуществляется специалистами Отдела по следующим вопросам: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разъяснения порядка предварительного согласования предоставления земельных участков;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перечня документов, необходимых для предоставления государственной услуги, комплектности представляемых документов;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правильности оформления представляемых заявления и документов;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времени приема, порядка и сроков выдачи документов;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порядка подачи и рассмотрения жалоб на действия (бездействие), решения, осуществляемые и принимаемые в ходе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Информирование осуществляется в устной форме, письменной форме, а также в форме обмена электронными документами.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1.3.5. Индивидуальное информирование организуется в Министерстве в случаях обращения заявителей:</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а) в устной форме (лично или по телефону). Продолжительность индивидуального устного информирования одного заявителя - не более 10 минут.</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Специалист Отдела,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 Отдела.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посредством почтовой связи, в том числе в электронной форме посредством Единого портала, сайта либо электронной почты Министерства, либо назначить другое удобное для него время для устного информирования.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При ответе на телефонные звонки специалист Отдела, осуществляющий индивидуальное устное информирование, сняв трубку, должен назвать фамилию, имя, отчество, занимаемую должность и наименование Отдела, предложить заявителю представиться и изложить суть вопроса.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Во время разговора специалист Отдела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осуществляющий индивидуальное устное информирование, должен кратко подвести итоги и перечислить меры, которые необходимо принять заявителю.</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Специалист Отдела, осуществляющий индивидуальное устное информирование (по телефону или лично), должен корректно и внимательно относиться к заявителю, не унижая его чести и достоинства.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б) в письменной форме в случае поступления обращений заявителей посредством почтовой связи, сайта Министерства, либо электронной почты Министерства.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Индивидуальное письменное информирование заявителя осуществляется в порядке и сроки, определенные Федеральным </w:t>
      </w:r>
      <w:hyperlink r:id="rId31" w:history="1">
        <w:r w:rsidRPr="00BD7BD2">
          <w:rPr>
            <w:rFonts w:ascii="Arial" w:hAnsi="Arial" w:cs="Arial"/>
            <w:color w:val="0000FF"/>
            <w:sz w:val="20"/>
            <w:szCs w:val="20"/>
          </w:rPr>
          <w:t>законом</w:t>
        </w:r>
      </w:hyperlink>
      <w:r w:rsidRPr="00BD7BD2">
        <w:rPr>
          <w:rFonts w:ascii="Arial" w:hAnsi="Arial" w:cs="Arial"/>
          <w:sz w:val="20"/>
          <w:szCs w:val="20"/>
        </w:rPr>
        <w:t xml:space="preserve"> от 02.05.2006 N 59-ФЗ "О порядке рассмотрения обращений граждан Российской Федерации" (с последующими изменениями).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или по адресу (уникальному идентификатору) личного кабинета заявителя на Едином портале или в иной информационной системе Министерства, обеспечивающей идентификацию или аутентификацию (при использовании Единого портала или информационной системы Министерства), или в письменной форме по почтовому адресу, указанному в обращении, поступившем в письменной форме, либо по выбору заявителя в иной форме, указанной им в обращении.</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center"/>
        <w:outlineLvl w:val="1"/>
        <w:rPr>
          <w:rFonts w:ascii="Arial" w:hAnsi="Arial" w:cs="Arial"/>
          <w:b/>
          <w:bCs/>
          <w:sz w:val="20"/>
          <w:szCs w:val="20"/>
        </w:rPr>
      </w:pPr>
      <w:r w:rsidRPr="00BD7BD2">
        <w:rPr>
          <w:rFonts w:ascii="Arial" w:hAnsi="Arial" w:cs="Arial"/>
          <w:b/>
          <w:bCs/>
          <w:sz w:val="20"/>
          <w:szCs w:val="20"/>
        </w:rPr>
        <w:t>II. Стандарт предоставления государственной услуги</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ind w:firstLine="540"/>
        <w:jc w:val="both"/>
        <w:rPr>
          <w:rFonts w:ascii="Arial" w:hAnsi="Arial" w:cs="Arial"/>
          <w:sz w:val="20"/>
          <w:szCs w:val="20"/>
        </w:rPr>
      </w:pPr>
      <w:r w:rsidRPr="00BD7BD2">
        <w:rPr>
          <w:rFonts w:ascii="Arial" w:hAnsi="Arial" w:cs="Arial"/>
          <w:sz w:val="20"/>
          <w:szCs w:val="20"/>
        </w:rPr>
        <w:t>2.1. Наименование государственной услуги: "Предварительное согласование предоставления земельных участков".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Краткое наименование государственной услуги не предусмотрено.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2.2. Наименование исполнительного органа Пензенской области, предоставляющего государственную услугу: Министерство.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6" w:name="Par93"/>
      <w:bookmarkEnd w:id="6"/>
      <w:r w:rsidRPr="00BD7BD2">
        <w:rPr>
          <w:rFonts w:ascii="Arial" w:hAnsi="Arial" w:cs="Arial"/>
          <w:sz w:val="20"/>
          <w:szCs w:val="20"/>
        </w:rPr>
        <w:t>2.3. Результат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Результатами предоставления государственной услуги являются: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приказ Министерства о предварительном согласовании предоставления земельного участка;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приказ Министерства об отказе в предварительном согласовании предоставления земельного участка;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приказ Министерства о приостановлении срока рассмотрения поданного позднее заявления о предварительном согласовании предоставления земельного участка (далее - заявление).</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При получении результата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государственной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Результат предоставления государственной услуги в отношении несовершеннолетнего, оформленный в форме документа на бумажном носителе, может быть направлен законному представителю несовершеннолетнего, не являющемуся заявителем, заказным письмом в течение одного календарного дня со дня его принятия или выдан ему при личном обращении.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Результат предоставления государственной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запрашиваемый результат предоставления государственной услуги в отношении несовершеннолетнего лично.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2.4. Срок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2.4.1. В соответствии со </w:t>
      </w:r>
      <w:hyperlink r:id="rId32" w:history="1">
        <w:r w:rsidRPr="00BD7BD2">
          <w:rPr>
            <w:rFonts w:ascii="Arial" w:hAnsi="Arial" w:cs="Arial"/>
            <w:color w:val="0000FF"/>
            <w:sz w:val="20"/>
            <w:szCs w:val="20"/>
          </w:rPr>
          <w:t>статьей 39.15</w:t>
        </w:r>
      </w:hyperlink>
      <w:r w:rsidRPr="00BD7BD2">
        <w:rPr>
          <w:rFonts w:ascii="Arial" w:hAnsi="Arial" w:cs="Arial"/>
          <w:sz w:val="20"/>
          <w:szCs w:val="20"/>
        </w:rPr>
        <w:t xml:space="preserve"> Земельного кодекса Российской Федерации срок предоставления государственной услуги составляет:</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не более 20 дней со дня поступления в Министерство заявления, в случае если схема расположения земельного участка, в соответствии с которой предстоит образовать земельный участок, не подлежит согласованию в соответствии со </w:t>
      </w:r>
      <w:hyperlink r:id="rId33" w:history="1">
        <w:r w:rsidRPr="00BD7BD2">
          <w:rPr>
            <w:rFonts w:ascii="Arial" w:hAnsi="Arial" w:cs="Arial"/>
            <w:color w:val="0000FF"/>
            <w:sz w:val="20"/>
            <w:szCs w:val="20"/>
          </w:rPr>
          <w:t>статьей 3.5</w:t>
        </w:r>
      </w:hyperlink>
      <w:r w:rsidRPr="00BD7BD2">
        <w:rPr>
          <w:rFonts w:ascii="Arial" w:hAnsi="Arial" w:cs="Arial"/>
          <w:sz w:val="20"/>
          <w:szCs w:val="20"/>
        </w:rPr>
        <w:t xml:space="preserve"> Федерального закона от 25.10.2001 N 137-ФЗ);</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 xml:space="preserve">не более 35 дней со дня поступления в Министерство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4" w:history="1">
        <w:r w:rsidRPr="00BD7BD2">
          <w:rPr>
            <w:rFonts w:ascii="Arial" w:hAnsi="Arial" w:cs="Arial"/>
            <w:color w:val="0000FF"/>
            <w:sz w:val="20"/>
            <w:szCs w:val="20"/>
          </w:rPr>
          <w:t>статьей 3.5</w:t>
        </w:r>
      </w:hyperlink>
      <w:r w:rsidRPr="00BD7BD2">
        <w:rPr>
          <w:rFonts w:ascii="Arial" w:hAnsi="Arial" w:cs="Arial"/>
          <w:sz w:val="20"/>
          <w:szCs w:val="20"/>
        </w:rPr>
        <w:t xml:space="preserve"> Федерального закона от 25.10.2001 N 137-ФЗ.</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2.4.2. В соответствии со </w:t>
      </w:r>
      <w:hyperlink r:id="rId35" w:history="1">
        <w:r w:rsidRPr="00BD7BD2">
          <w:rPr>
            <w:rFonts w:ascii="Arial" w:hAnsi="Arial" w:cs="Arial"/>
            <w:color w:val="0000FF"/>
            <w:sz w:val="20"/>
            <w:szCs w:val="20"/>
          </w:rPr>
          <w:t>статьей 39.18</w:t>
        </w:r>
      </w:hyperlink>
      <w:r w:rsidRPr="00BD7BD2">
        <w:rPr>
          <w:rFonts w:ascii="Arial" w:hAnsi="Arial" w:cs="Arial"/>
          <w:sz w:val="20"/>
          <w:szCs w:val="20"/>
        </w:rPr>
        <w:t xml:space="preserve"> Земельного кодекса Российской Федерации, если схема расположения земельного участка, в соответствии с которой предстоит образовать земельный участок, не подлежит согласованию в соответствии со </w:t>
      </w:r>
      <w:hyperlink r:id="rId36" w:history="1">
        <w:r w:rsidRPr="00BD7BD2">
          <w:rPr>
            <w:rFonts w:ascii="Arial" w:hAnsi="Arial" w:cs="Arial"/>
            <w:color w:val="0000FF"/>
            <w:sz w:val="20"/>
            <w:szCs w:val="20"/>
          </w:rPr>
          <w:t>статьей 3.5</w:t>
        </w:r>
      </w:hyperlink>
      <w:r w:rsidRPr="00BD7BD2">
        <w:rPr>
          <w:rFonts w:ascii="Arial" w:hAnsi="Arial" w:cs="Arial"/>
          <w:sz w:val="20"/>
          <w:szCs w:val="20"/>
        </w:rPr>
        <w:t xml:space="preserve"> Федерального закона от 25.10.2001 N 137-ФЗ, срок предоставления государственной услуги составляет:</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7" w:name="Par106"/>
      <w:bookmarkEnd w:id="7"/>
      <w:r w:rsidRPr="00BD7BD2">
        <w:rPr>
          <w:rFonts w:ascii="Arial" w:hAnsi="Arial" w:cs="Arial"/>
          <w:sz w:val="20"/>
          <w:szCs w:val="20"/>
        </w:rPr>
        <w:t>не более 60 дней со дня поступления в Министерство заявления, если результатом предоставления государственной услуги является приказ Министерства о предварительном согласовании предоставления земельного участка;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8" w:name="Par107"/>
      <w:bookmarkEnd w:id="8"/>
      <w:r w:rsidRPr="00BD7BD2">
        <w:rPr>
          <w:rFonts w:ascii="Arial" w:hAnsi="Arial" w:cs="Arial"/>
          <w:sz w:val="20"/>
          <w:szCs w:val="20"/>
        </w:rPr>
        <w:t>не более 57 дней со дня поступления в Министерство заявления, если результатом предоставления государственной услуги является приказ Министерства об отказе в предварительном согласовании предоставления земельного участка;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не более 20 дней со дня поступления в Министерство заявления о предварительном согласовании предоставления земельного участка, если результатом предоставления государственной услуги является приказ Министерства об отказе в предварительном согласовании предоставления земельного участка в соответствии с </w:t>
      </w:r>
      <w:hyperlink r:id="rId37" w:history="1">
        <w:r w:rsidRPr="00BD7BD2">
          <w:rPr>
            <w:rFonts w:ascii="Arial" w:hAnsi="Arial" w:cs="Arial"/>
            <w:color w:val="0000FF"/>
            <w:sz w:val="20"/>
            <w:szCs w:val="20"/>
          </w:rPr>
          <w:t>пунктом 8 статьи 39.15</w:t>
        </w:r>
      </w:hyperlink>
      <w:r w:rsidRPr="00BD7BD2">
        <w:rPr>
          <w:rFonts w:ascii="Arial" w:hAnsi="Arial" w:cs="Arial"/>
          <w:sz w:val="20"/>
          <w:szCs w:val="20"/>
        </w:rPr>
        <w:t xml:space="preserve"> или </w:t>
      </w:r>
      <w:hyperlink r:id="rId38" w:history="1">
        <w:r w:rsidRPr="00BD7BD2">
          <w:rPr>
            <w:rFonts w:ascii="Arial" w:hAnsi="Arial" w:cs="Arial"/>
            <w:color w:val="0000FF"/>
            <w:sz w:val="20"/>
            <w:szCs w:val="20"/>
          </w:rPr>
          <w:t>статьей 39.16</w:t>
        </w:r>
      </w:hyperlink>
      <w:r w:rsidRPr="00BD7BD2">
        <w:rPr>
          <w:rFonts w:ascii="Arial" w:hAnsi="Arial" w:cs="Arial"/>
          <w:sz w:val="20"/>
          <w:szCs w:val="20"/>
        </w:rPr>
        <w:t xml:space="preserve"> Земельного кодекса Российской Федерации.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Сроки предоставления государственной услуги, указанные в </w:t>
      </w:r>
      <w:hyperlink w:anchor="Par106" w:history="1">
        <w:r w:rsidRPr="00BD7BD2">
          <w:rPr>
            <w:rFonts w:ascii="Arial" w:hAnsi="Arial" w:cs="Arial"/>
            <w:color w:val="0000FF"/>
            <w:sz w:val="20"/>
            <w:szCs w:val="20"/>
          </w:rPr>
          <w:t>абзацах втором</w:t>
        </w:r>
      </w:hyperlink>
      <w:r w:rsidRPr="00BD7BD2">
        <w:rPr>
          <w:rFonts w:ascii="Arial" w:hAnsi="Arial" w:cs="Arial"/>
          <w:sz w:val="20"/>
          <w:szCs w:val="20"/>
        </w:rPr>
        <w:t xml:space="preserve"> и </w:t>
      </w:r>
      <w:hyperlink w:anchor="Par107" w:history="1">
        <w:r w:rsidRPr="00BD7BD2">
          <w:rPr>
            <w:rFonts w:ascii="Arial" w:hAnsi="Arial" w:cs="Arial"/>
            <w:color w:val="0000FF"/>
            <w:sz w:val="20"/>
            <w:szCs w:val="20"/>
          </w:rPr>
          <w:t>третьем</w:t>
        </w:r>
      </w:hyperlink>
      <w:r w:rsidRPr="00BD7BD2">
        <w:rPr>
          <w:rFonts w:ascii="Arial" w:hAnsi="Arial" w:cs="Arial"/>
          <w:sz w:val="20"/>
          <w:szCs w:val="20"/>
        </w:rPr>
        <w:t xml:space="preserve"> настоящего пункта, продлеваются на 15 дней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9" w:history="1">
        <w:r w:rsidRPr="00BD7BD2">
          <w:rPr>
            <w:rFonts w:ascii="Arial" w:hAnsi="Arial" w:cs="Arial"/>
            <w:color w:val="0000FF"/>
            <w:sz w:val="20"/>
            <w:szCs w:val="20"/>
          </w:rPr>
          <w:t>статьей 3.5</w:t>
        </w:r>
      </w:hyperlink>
      <w:r w:rsidRPr="00BD7BD2">
        <w:rPr>
          <w:rFonts w:ascii="Arial" w:hAnsi="Arial" w:cs="Arial"/>
          <w:sz w:val="20"/>
          <w:szCs w:val="20"/>
        </w:rPr>
        <w:t xml:space="preserve"> Федерального закона от 25.10.2001 N 137-ФЗ.</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2.4.3. В соответствии со </w:t>
      </w:r>
      <w:hyperlink r:id="rId40" w:history="1">
        <w:r w:rsidRPr="00BD7BD2">
          <w:rPr>
            <w:rFonts w:ascii="Arial" w:hAnsi="Arial" w:cs="Arial"/>
            <w:color w:val="0000FF"/>
            <w:sz w:val="20"/>
            <w:szCs w:val="20"/>
          </w:rPr>
          <w:t>статьей 3.8</w:t>
        </w:r>
      </w:hyperlink>
      <w:r w:rsidRPr="00BD7BD2">
        <w:rPr>
          <w:rFonts w:ascii="Arial" w:hAnsi="Arial" w:cs="Arial"/>
          <w:sz w:val="20"/>
          <w:szCs w:val="20"/>
        </w:rPr>
        <w:t xml:space="preserve"> Федерального закона от 25.10.2001 N 137-ФЗ срок предоставления государственной услуги составляет:</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не более 30 дней со дня поступления в Министерство заявления, если результатом предоставления государственной услуги является приказ Министерства о предварительном согласовании предоставления земельного участка;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не более 40 дней со дня поступления в Министерство заявления, если результатом предоставления государственной услуги является приказ Министерства об отказе в предварительном согласовании предоставления земельного участка.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2.4.4. Если на дату поступления в Министерство заявления,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Министерство принимает решение в форме приказа о приостановлении срока рассмотрения поданного позднее заявления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2.5.1. Для получения государственной услуги в Министерство представляется </w:t>
      </w:r>
      <w:hyperlink w:anchor="Par372" w:history="1">
        <w:r w:rsidRPr="00BD7BD2">
          <w:rPr>
            <w:rFonts w:ascii="Arial" w:hAnsi="Arial" w:cs="Arial"/>
            <w:color w:val="0000FF"/>
            <w:sz w:val="20"/>
            <w:szCs w:val="20"/>
          </w:rPr>
          <w:t>заявление</w:t>
        </w:r>
      </w:hyperlink>
      <w:r w:rsidRPr="00BD7BD2">
        <w:rPr>
          <w:rFonts w:ascii="Arial" w:hAnsi="Arial" w:cs="Arial"/>
          <w:sz w:val="20"/>
          <w:szCs w:val="20"/>
        </w:rPr>
        <w:t xml:space="preserve">, соответствующее требованиям </w:t>
      </w:r>
      <w:hyperlink w:anchor="Par118" w:history="1">
        <w:r w:rsidRPr="00BD7BD2">
          <w:rPr>
            <w:rFonts w:ascii="Arial" w:hAnsi="Arial" w:cs="Arial"/>
            <w:color w:val="0000FF"/>
            <w:sz w:val="20"/>
            <w:szCs w:val="20"/>
          </w:rPr>
          <w:t>подпункта 2.5.2</w:t>
        </w:r>
      </w:hyperlink>
      <w:r w:rsidRPr="00BD7BD2">
        <w:rPr>
          <w:rFonts w:ascii="Arial" w:hAnsi="Arial" w:cs="Arial"/>
          <w:sz w:val="20"/>
          <w:szCs w:val="20"/>
        </w:rPr>
        <w:t xml:space="preserve"> настоящего пункта Регламента и форме приложения к Регламенту.</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 xml:space="preserve">Заявление и прилагаемые к нему документы должны соответствовать требованиям, установленным </w:t>
      </w:r>
      <w:hyperlink r:id="rId41" w:history="1">
        <w:r w:rsidRPr="00BD7BD2">
          <w:rPr>
            <w:rFonts w:ascii="Arial" w:hAnsi="Arial" w:cs="Arial"/>
            <w:color w:val="0000FF"/>
            <w:sz w:val="20"/>
            <w:szCs w:val="20"/>
          </w:rPr>
          <w:t>порядком</w:t>
        </w:r>
      </w:hyperlink>
      <w:r w:rsidRPr="00BD7BD2">
        <w:rPr>
          <w:rFonts w:ascii="Arial" w:hAnsi="Arial" w:cs="Arial"/>
          <w:sz w:val="20"/>
          <w:szCs w:val="20"/>
        </w:rPr>
        <w:t xml:space="preserve"> и способам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требованиям к их формату, утвержденным приказом Минэкономразвития России от 14.01.2015 N 7 (далее - порядок и способы), если они направляются в электронной форме с использованием информационно-телекоммуникационной сети "Интернет".</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9" w:name="Par118"/>
      <w:bookmarkEnd w:id="9"/>
      <w:r w:rsidRPr="00BD7BD2">
        <w:rPr>
          <w:rFonts w:ascii="Arial" w:hAnsi="Arial" w:cs="Arial"/>
          <w:sz w:val="20"/>
          <w:szCs w:val="20"/>
        </w:rPr>
        <w:t>2.5.2. В заявлении указываются: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 фамилия, имя и (при наличии) отчество, место жительства заявителя, реквизиты документа, удостоверяющего личность заявителя (для гражданина);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42" w:history="1">
        <w:r w:rsidRPr="00BD7BD2">
          <w:rPr>
            <w:rFonts w:ascii="Arial" w:hAnsi="Arial" w:cs="Arial"/>
            <w:color w:val="0000FF"/>
            <w:sz w:val="20"/>
            <w:szCs w:val="20"/>
          </w:rPr>
          <w:t>законом</w:t>
        </w:r>
      </w:hyperlink>
      <w:r w:rsidRPr="00BD7BD2">
        <w:rPr>
          <w:rFonts w:ascii="Arial" w:hAnsi="Arial" w:cs="Arial"/>
          <w:sz w:val="20"/>
          <w:szCs w:val="20"/>
        </w:rPr>
        <w:t xml:space="preserve"> от 13.07.2015 N 218-ФЗ "О государственной регистрации недвижимости" (с последующими изменениями);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6) основание предоставления земельного участка без проведения торгов из числа предусмотренных </w:t>
      </w:r>
      <w:hyperlink r:id="rId43" w:history="1">
        <w:r w:rsidRPr="00BD7BD2">
          <w:rPr>
            <w:rFonts w:ascii="Arial" w:hAnsi="Arial" w:cs="Arial"/>
            <w:color w:val="0000FF"/>
            <w:sz w:val="20"/>
            <w:szCs w:val="20"/>
          </w:rPr>
          <w:t>пунктом 2 статьи 39.3</w:t>
        </w:r>
      </w:hyperlink>
      <w:r w:rsidRPr="00BD7BD2">
        <w:rPr>
          <w:rFonts w:ascii="Arial" w:hAnsi="Arial" w:cs="Arial"/>
          <w:sz w:val="20"/>
          <w:szCs w:val="20"/>
        </w:rPr>
        <w:t xml:space="preserve">, </w:t>
      </w:r>
      <w:hyperlink r:id="rId44" w:history="1">
        <w:r w:rsidRPr="00BD7BD2">
          <w:rPr>
            <w:rFonts w:ascii="Arial" w:hAnsi="Arial" w:cs="Arial"/>
            <w:color w:val="0000FF"/>
            <w:sz w:val="20"/>
            <w:szCs w:val="20"/>
          </w:rPr>
          <w:t>статьей 39.5</w:t>
        </w:r>
      </w:hyperlink>
      <w:r w:rsidRPr="00BD7BD2">
        <w:rPr>
          <w:rFonts w:ascii="Arial" w:hAnsi="Arial" w:cs="Arial"/>
          <w:sz w:val="20"/>
          <w:szCs w:val="20"/>
        </w:rPr>
        <w:t xml:space="preserve">, </w:t>
      </w:r>
      <w:hyperlink r:id="rId45" w:history="1">
        <w:r w:rsidRPr="00BD7BD2">
          <w:rPr>
            <w:rFonts w:ascii="Arial" w:hAnsi="Arial" w:cs="Arial"/>
            <w:color w:val="0000FF"/>
            <w:sz w:val="20"/>
            <w:szCs w:val="20"/>
          </w:rPr>
          <w:t>пунктом 2 статьи 39.6</w:t>
        </w:r>
      </w:hyperlink>
      <w:r w:rsidRPr="00BD7BD2">
        <w:rPr>
          <w:rFonts w:ascii="Arial" w:hAnsi="Arial" w:cs="Arial"/>
          <w:sz w:val="20"/>
          <w:szCs w:val="20"/>
        </w:rPr>
        <w:t xml:space="preserve"> или </w:t>
      </w:r>
      <w:hyperlink r:id="rId46" w:history="1">
        <w:r w:rsidRPr="00BD7BD2">
          <w:rPr>
            <w:rFonts w:ascii="Arial" w:hAnsi="Arial" w:cs="Arial"/>
            <w:color w:val="0000FF"/>
            <w:sz w:val="20"/>
            <w:szCs w:val="20"/>
          </w:rPr>
          <w:t>пунктом 2 статьи 39.10</w:t>
        </w:r>
      </w:hyperlink>
      <w:r w:rsidRPr="00BD7BD2">
        <w:rPr>
          <w:rFonts w:ascii="Arial" w:hAnsi="Arial" w:cs="Arial"/>
          <w:sz w:val="20"/>
          <w:szCs w:val="20"/>
        </w:rPr>
        <w:t xml:space="preserve"> Земельного кодекса Российской Федерации, </w:t>
      </w:r>
      <w:hyperlink r:id="rId47" w:history="1">
        <w:r w:rsidRPr="00BD7BD2">
          <w:rPr>
            <w:rFonts w:ascii="Arial" w:hAnsi="Arial" w:cs="Arial"/>
            <w:color w:val="0000FF"/>
            <w:sz w:val="20"/>
            <w:szCs w:val="20"/>
          </w:rPr>
          <w:t>пунктом 2 статьи 3.7</w:t>
        </w:r>
      </w:hyperlink>
      <w:r w:rsidRPr="00BD7BD2">
        <w:rPr>
          <w:rFonts w:ascii="Arial" w:hAnsi="Arial" w:cs="Arial"/>
          <w:sz w:val="20"/>
          <w:szCs w:val="20"/>
        </w:rPr>
        <w:t xml:space="preserve"> или </w:t>
      </w:r>
      <w:hyperlink r:id="rId48" w:history="1">
        <w:r w:rsidRPr="00BD7BD2">
          <w:rPr>
            <w:rFonts w:ascii="Arial" w:hAnsi="Arial" w:cs="Arial"/>
            <w:color w:val="0000FF"/>
            <w:sz w:val="20"/>
            <w:szCs w:val="20"/>
          </w:rPr>
          <w:t>пунктом 2 статьи 3.8</w:t>
        </w:r>
      </w:hyperlink>
      <w:r w:rsidRPr="00BD7BD2">
        <w:rPr>
          <w:rFonts w:ascii="Arial" w:hAnsi="Arial" w:cs="Arial"/>
          <w:sz w:val="20"/>
          <w:szCs w:val="20"/>
        </w:rPr>
        <w:t xml:space="preserve"> Федерального закона от 25.10.2001 N 137-ФЗ, </w:t>
      </w:r>
      <w:hyperlink r:id="rId49" w:history="1">
        <w:r w:rsidRPr="00BD7BD2">
          <w:rPr>
            <w:rFonts w:ascii="Arial" w:hAnsi="Arial" w:cs="Arial"/>
            <w:color w:val="0000FF"/>
            <w:sz w:val="20"/>
            <w:szCs w:val="20"/>
          </w:rPr>
          <w:t>статьями 10</w:t>
        </w:r>
      </w:hyperlink>
      <w:r w:rsidRPr="00BD7BD2">
        <w:rPr>
          <w:rFonts w:ascii="Arial" w:hAnsi="Arial" w:cs="Arial"/>
          <w:sz w:val="20"/>
          <w:szCs w:val="20"/>
        </w:rPr>
        <w:t xml:space="preserve"> и </w:t>
      </w:r>
      <w:hyperlink r:id="rId50" w:history="1">
        <w:r w:rsidRPr="00BD7BD2">
          <w:rPr>
            <w:rFonts w:ascii="Arial" w:hAnsi="Arial" w:cs="Arial"/>
            <w:color w:val="0000FF"/>
            <w:sz w:val="20"/>
            <w:szCs w:val="20"/>
          </w:rPr>
          <w:t>10.1</w:t>
        </w:r>
      </w:hyperlink>
      <w:r w:rsidRPr="00BD7BD2">
        <w:rPr>
          <w:rFonts w:ascii="Arial" w:hAnsi="Arial" w:cs="Arial"/>
          <w:sz w:val="20"/>
          <w:szCs w:val="20"/>
        </w:rPr>
        <w:t xml:space="preserve"> Федерального закона от 24.07.2002 N 101-ФЗ "Об обороте земель сельскохозяйственного назначения" (с последующими изменениями) оснований;</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8) цель использования земельного участка;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11) почтовый адрес и (или) адрес электронной почты для связи с заявителем (представителем заявителя);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 xml:space="preserve">12) информация о возведении гаража до дня введения в действие Градостроительного </w:t>
      </w:r>
      <w:hyperlink r:id="rId51" w:history="1">
        <w:r w:rsidRPr="00BD7BD2">
          <w:rPr>
            <w:rFonts w:ascii="Arial" w:hAnsi="Arial" w:cs="Arial"/>
            <w:color w:val="0000FF"/>
            <w:sz w:val="20"/>
            <w:szCs w:val="20"/>
          </w:rPr>
          <w:t>кодекса</w:t>
        </w:r>
      </w:hyperlink>
      <w:r w:rsidRPr="00BD7BD2">
        <w:rPr>
          <w:rFonts w:ascii="Arial" w:hAnsi="Arial" w:cs="Arial"/>
          <w:sz w:val="20"/>
          <w:szCs w:val="20"/>
        </w:rPr>
        <w:t xml:space="preserve"> Российской Федерации, в случае если заявителем является гражданин, указанный в </w:t>
      </w:r>
      <w:hyperlink w:anchor="Par46" w:history="1">
        <w:r w:rsidRPr="00BD7BD2">
          <w:rPr>
            <w:rFonts w:ascii="Arial" w:hAnsi="Arial" w:cs="Arial"/>
            <w:color w:val="0000FF"/>
            <w:sz w:val="20"/>
            <w:szCs w:val="20"/>
          </w:rPr>
          <w:t>подпункте "б" подпункта 1.2.1 пункта 1.2 раздела 1</w:t>
        </w:r>
      </w:hyperlink>
      <w:r w:rsidRPr="00BD7BD2">
        <w:rPr>
          <w:rFonts w:ascii="Arial" w:hAnsi="Arial" w:cs="Arial"/>
          <w:sz w:val="20"/>
          <w:szCs w:val="20"/>
        </w:rPr>
        <w:t xml:space="preserve">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13) 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если заявителем является гражданин,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случае предоставления гражданам в собственность бесплатно для собственных нужд земельных участков, находящихся в собственности Пензенской области, для размещения гаражей;</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14) информация о возведении жилого дома до 14 мая 1998 года, в случае если заявителем является гражданин, указанный в </w:t>
      </w:r>
      <w:hyperlink w:anchor="Par48" w:history="1">
        <w:r w:rsidRPr="00BD7BD2">
          <w:rPr>
            <w:rFonts w:ascii="Arial" w:hAnsi="Arial" w:cs="Arial"/>
            <w:color w:val="0000FF"/>
            <w:sz w:val="20"/>
            <w:szCs w:val="20"/>
          </w:rPr>
          <w:t>подпункте "в" подпункта 1.2.1 пункта 1.2 раздела 1</w:t>
        </w:r>
      </w:hyperlink>
      <w:r w:rsidRPr="00BD7BD2">
        <w:rPr>
          <w:rFonts w:ascii="Arial" w:hAnsi="Arial" w:cs="Arial"/>
          <w:sz w:val="20"/>
          <w:szCs w:val="20"/>
        </w:rPr>
        <w:t xml:space="preserve">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2.5.3. Заявитель (представитель заявителя) может подать заявление и документы, необходимые для предоставления государственной услуги, следующими способами: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а) лично по адресу Министерства;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б) посредством почтовой связи по адресу Министерства;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Единого портала;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г) на бумажном носителе через МФЦ;</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д) путем заполнения формы заявления, размещенного на сайте Министерства;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е) путем направления электронного документа на электронную почту Министерства.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2.5.4. Рассмотрение заявлений осуществляется в порядке их поступления.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2.5.5. К заявлению, за исключением случая предоставления гражданам в собственность бесплатно для собственных нужд земельных участков, находящихся в собственности Пензенской области, для размещения гаражей, прилагаются следующие документы:</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10" w:name="Par142"/>
      <w:bookmarkEnd w:id="10"/>
      <w:r w:rsidRPr="00BD7BD2">
        <w:rPr>
          <w:rFonts w:ascii="Arial" w:hAnsi="Arial" w:cs="Arial"/>
          <w:sz w:val="20"/>
          <w:szCs w:val="20"/>
        </w:rPr>
        <w:t xml:space="preserve">а) документы, подтверждающие право заявителя на приобретение земельного участка без проведения торгов, предусмотренные </w:t>
      </w:r>
      <w:hyperlink r:id="rId52" w:history="1">
        <w:r w:rsidRPr="00BD7BD2">
          <w:rPr>
            <w:rFonts w:ascii="Arial" w:hAnsi="Arial" w:cs="Arial"/>
            <w:color w:val="0000FF"/>
            <w:sz w:val="20"/>
            <w:szCs w:val="20"/>
          </w:rPr>
          <w:t>Перечнем</w:t>
        </w:r>
      </w:hyperlink>
      <w:r w:rsidRPr="00BD7BD2">
        <w:rPr>
          <w:rFonts w:ascii="Arial" w:hAnsi="Arial" w:cs="Arial"/>
          <w:sz w:val="20"/>
          <w:szCs w:val="20"/>
        </w:rPr>
        <w:t xml:space="preserve"> документов, подтверждающих право заявителя на приобретение земельного участка без проведения торгов, утвержденным приказом Росреестра от 02.09.2020 N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Министерство в порядке межведомственного информационного взаимодействия;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11" w:name="Par143"/>
      <w:bookmarkEnd w:id="11"/>
      <w:r w:rsidRPr="00BD7BD2">
        <w:rPr>
          <w:rFonts w:ascii="Arial" w:hAnsi="Arial" w:cs="Arial"/>
          <w:sz w:val="20"/>
          <w:szCs w:val="20"/>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строительства, реконструкции линейного объекта;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г) документ, удостоверяющий полномочия представителя заявителя (в случае если с заявлением обращается представитель заявителя);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12" w:name="Par147"/>
      <w:bookmarkEnd w:id="12"/>
      <w:r w:rsidRPr="00BD7BD2">
        <w:rPr>
          <w:rFonts w:ascii="Arial" w:hAnsi="Arial" w:cs="Arial"/>
          <w:sz w:val="20"/>
          <w:szCs w:val="20"/>
        </w:rPr>
        <w:t xml:space="preserve">е) реестр членов садоводческого или огороднического некоммерческого товарищества, созданный в соответствии с Федеральным </w:t>
      </w:r>
      <w:hyperlink r:id="rId53" w:history="1">
        <w:r w:rsidRPr="00BD7BD2">
          <w:rPr>
            <w:rFonts w:ascii="Arial" w:hAnsi="Arial" w:cs="Arial"/>
            <w:color w:val="0000FF"/>
            <w:sz w:val="20"/>
            <w:szCs w:val="20"/>
          </w:rPr>
          <w:t>законом</w:t>
        </w:r>
      </w:hyperlink>
      <w:r w:rsidRPr="00BD7BD2">
        <w:rPr>
          <w:rFonts w:ascii="Arial" w:hAnsi="Arial" w:cs="Arial"/>
          <w:sz w:val="20"/>
          <w:szCs w:val="20"/>
        </w:rPr>
        <w:t xml:space="preserve"> от 29.07.2017 N 217-ФЗ "О ведении гражданами садоводства и </w:t>
      </w:r>
      <w:r w:rsidRPr="00BD7BD2">
        <w:rPr>
          <w:rFonts w:ascii="Arial" w:hAnsi="Arial" w:cs="Arial"/>
          <w:sz w:val="20"/>
          <w:szCs w:val="20"/>
        </w:rPr>
        <w:lastRenderedPageBreak/>
        <w:t>огородничества для собственных нужд и о внесении изменений в отдельные законодательные акты Российской Федерации" (с последующими изменениями) в случае, если подано заявление о предварительном согласовании предоставления земельного участка такому товариществу.</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2.5.6. Заявитель по собственной инициативе вправе представить одновременно: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с заявлением - письменное согласие на утверждение Министерством иного варианта схемы расположения земельного участка или земельных участков на кадастровом плане территории;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2.5.7. Документы, предусмотренные </w:t>
      </w:r>
      <w:hyperlink w:anchor="Par143" w:history="1">
        <w:r w:rsidRPr="00BD7BD2">
          <w:rPr>
            <w:rFonts w:ascii="Arial" w:hAnsi="Arial" w:cs="Arial"/>
            <w:color w:val="0000FF"/>
            <w:sz w:val="20"/>
            <w:szCs w:val="20"/>
          </w:rPr>
          <w:t>подпунктами "б"</w:t>
        </w:r>
      </w:hyperlink>
      <w:r w:rsidRPr="00BD7BD2">
        <w:rPr>
          <w:rFonts w:ascii="Arial" w:hAnsi="Arial" w:cs="Arial"/>
          <w:sz w:val="20"/>
          <w:szCs w:val="20"/>
        </w:rPr>
        <w:t xml:space="preserve"> - </w:t>
      </w:r>
      <w:hyperlink w:anchor="Par147" w:history="1">
        <w:r w:rsidRPr="00BD7BD2">
          <w:rPr>
            <w:rFonts w:ascii="Arial" w:hAnsi="Arial" w:cs="Arial"/>
            <w:color w:val="0000FF"/>
            <w:sz w:val="20"/>
            <w:szCs w:val="20"/>
          </w:rPr>
          <w:t>"е" подпункта 2.5.5</w:t>
        </w:r>
      </w:hyperlink>
      <w:r w:rsidRPr="00BD7BD2">
        <w:rPr>
          <w:rFonts w:ascii="Arial" w:hAnsi="Arial" w:cs="Arial"/>
          <w:sz w:val="20"/>
          <w:szCs w:val="20"/>
        </w:rPr>
        <w:t xml:space="preserve">, </w:t>
      </w:r>
      <w:hyperlink w:anchor="Par156" w:history="1">
        <w:r w:rsidRPr="00BD7BD2">
          <w:rPr>
            <w:rFonts w:ascii="Arial" w:hAnsi="Arial" w:cs="Arial"/>
            <w:color w:val="0000FF"/>
            <w:sz w:val="20"/>
            <w:szCs w:val="20"/>
          </w:rPr>
          <w:t>подпунктом "б" подпункта 2.5.10</w:t>
        </w:r>
      </w:hyperlink>
      <w:r w:rsidRPr="00BD7BD2">
        <w:rPr>
          <w:rFonts w:ascii="Arial" w:hAnsi="Arial" w:cs="Arial"/>
          <w:sz w:val="20"/>
          <w:szCs w:val="20"/>
        </w:rPr>
        <w:t xml:space="preserve">, </w:t>
      </w:r>
      <w:hyperlink w:anchor="Par160" w:history="1">
        <w:r w:rsidRPr="00BD7BD2">
          <w:rPr>
            <w:rFonts w:ascii="Arial" w:hAnsi="Arial" w:cs="Arial"/>
            <w:color w:val="0000FF"/>
            <w:sz w:val="20"/>
            <w:szCs w:val="20"/>
          </w:rPr>
          <w:t>подпунктом "а" подпункта 2.5.11</w:t>
        </w:r>
      </w:hyperlink>
      <w:r w:rsidRPr="00BD7BD2">
        <w:rPr>
          <w:rFonts w:ascii="Arial" w:hAnsi="Arial" w:cs="Arial"/>
          <w:sz w:val="20"/>
          <w:szCs w:val="20"/>
        </w:rPr>
        <w:t xml:space="preserve"> и </w:t>
      </w:r>
      <w:hyperlink w:anchor="Par164" w:history="1">
        <w:r w:rsidRPr="00BD7BD2">
          <w:rPr>
            <w:rFonts w:ascii="Arial" w:hAnsi="Arial" w:cs="Arial"/>
            <w:color w:val="0000FF"/>
            <w:sz w:val="20"/>
            <w:szCs w:val="20"/>
          </w:rPr>
          <w:t>подпунктами "б"</w:t>
        </w:r>
      </w:hyperlink>
      <w:r w:rsidRPr="00BD7BD2">
        <w:rPr>
          <w:rFonts w:ascii="Arial" w:hAnsi="Arial" w:cs="Arial"/>
          <w:sz w:val="20"/>
          <w:szCs w:val="20"/>
        </w:rPr>
        <w:t xml:space="preserve"> - </w:t>
      </w:r>
      <w:hyperlink w:anchor="Par166" w:history="1">
        <w:r w:rsidRPr="00BD7BD2">
          <w:rPr>
            <w:rFonts w:ascii="Arial" w:hAnsi="Arial" w:cs="Arial"/>
            <w:color w:val="0000FF"/>
            <w:sz w:val="20"/>
            <w:szCs w:val="20"/>
          </w:rPr>
          <w:t>"г" подпункта 2.5.12</w:t>
        </w:r>
      </w:hyperlink>
      <w:r w:rsidRPr="00BD7BD2">
        <w:rPr>
          <w:rFonts w:ascii="Arial" w:hAnsi="Arial" w:cs="Arial"/>
          <w:sz w:val="20"/>
          <w:szCs w:val="20"/>
        </w:rPr>
        <w:t xml:space="preserve"> настоящего пункта Регламента, представляются заявителем самостоятельно.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2.5.8. Документы, предусмотренные </w:t>
      </w:r>
      <w:hyperlink w:anchor="Par142" w:history="1">
        <w:r w:rsidRPr="00BD7BD2">
          <w:rPr>
            <w:rFonts w:ascii="Arial" w:hAnsi="Arial" w:cs="Arial"/>
            <w:color w:val="0000FF"/>
            <w:sz w:val="20"/>
            <w:szCs w:val="20"/>
          </w:rPr>
          <w:t>подпунктом "а" подпункта 2.5.5</w:t>
        </w:r>
      </w:hyperlink>
      <w:r w:rsidRPr="00BD7BD2">
        <w:rPr>
          <w:rFonts w:ascii="Arial" w:hAnsi="Arial" w:cs="Arial"/>
          <w:sz w:val="20"/>
          <w:szCs w:val="20"/>
        </w:rPr>
        <w:t xml:space="preserve">, </w:t>
      </w:r>
      <w:hyperlink w:anchor="Par155" w:history="1">
        <w:r w:rsidRPr="00BD7BD2">
          <w:rPr>
            <w:rFonts w:ascii="Arial" w:hAnsi="Arial" w:cs="Arial"/>
            <w:color w:val="0000FF"/>
            <w:sz w:val="20"/>
            <w:szCs w:val="20"/>
          </w:rPr>
          <w:t>подпунктом "а" подпункта 2.5.10</w:t>
        </w:r>
      </w:hyperlink>
      <w:r w:rsidRPr="00BD7BD2">
        <w:rPr>
          <w:rFonts w:ascii="Arial" w:hAnsi="Arial" w:cs="Arial"/>
          <w:sz w:val="20"/>
          <w:szCs w:val="20"/>
        </w:rPr>
        <w:t xml:space="preserve">, </w:t>
      </w:r>
      <w:hyperlink w:anchor="Par161" w:history="1">
        <w:r w:rsidRPr="00BD7BD2">
          <w:rPr>
            <w:rFonts w:ascii="Arial" w:hAnsi="Arial" w:cs="Arial"/>
            <w:color w:val="0000FF"/>
            <w:sz w:val="20"/>
            <w:szCs w:val="20"/>
          </w:rPr>
          <w:t>подпунктом "б" подпункта 2.5.11</w:t>
        </w:r>
      </w:hyperlink>
      <w:r w:rsidRPr="00BD7BD2">
        <w:rPr>
          <w:rFonts w:ascii="Arial" w:hAnsi="Arial" w:cs="Arial"/>
          <w:sz w:val="20"/>
          <w:szCs w:val="20"/>
        </w:rPr>
        <w:t xml:space="preserve">, </w:t>
      </w:r>
      <w:hyperlink w:anchor="Par163" w:history="1">
        <w:r w:rsidRPr="00BD7BD2">
          <w:rPr>
            <w:rFonts w:ascii="Arial" w:hAnsi="Arial" w:cs="Arial"/>
            <w:color w:val="0000FF"/>
            <w:sz w:val="20"/>
            <w:szCs w:val="20"/>
          </w:rPr>
          <w:t>подпунктом "а" подпункта 2.5.12</w:t>
        </w:r>
      </w:hyperlink>
      <w:r w:rsidRPr="00BD7BD2">
        <w:rPr>
          <w:rFonts w:ascii="Arial" w:hAnsi="Arial" w:cs="Arial"/>
          <w:sz w:val="20"/>
          <w:szCs w:val="20"/>
        </w:rPr>
        <w:t xml:space="preserve"> настоящего пункта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2.5.9. Документы, предусмотренные </w:t>
      </w:r>
      <w:hyperlink w:anchor="Par142" w:history="1">
        <w:r w:rsidRPr="00BD7BD2">
          <w:rPr>
            <w:rFonts w:ascii="Arial" w:hAnsi="Arial" w:cs="Arial"/>
            <w:color w:val="0000FF"/>
            <w:sz w:val="20"/>
            <w:szCs w:val="20"/>
          </w:rPr>
          <w:t>подпунктом "а" пункта 2.5.5</w:t>
        </w:r>
      </w:hyperlink>
      <w:r w:rsidRPr="00BD7BD2">
        <w:rPr>
          <w:rFonts w:ascii="Arial" w:hAnsi="Arial" w:cs="Arial"/>
          <w:sz w:val="20"/>
          <w:szCs w:val="20"/>
        </w:rPr>
        <w:t xml:space="preserve">, </w:t>
      </w:r>
      <w:hyperlink w:anchor="Par155" w:history="1">
        <w:r w:rsidRPr="00BD7BD2">
          <w:rPr>
            <w:rFonts w:ascii="Arial" w:hAnsi="Arial" w:cs="Arial"/>
            <w:color w:val="0000FF"/>
            <w:sz w:val="20"/>
            <w:szCs w:val="20"/>
          </w:rPr>
          <w:t>подпунктом "а" пункта 2.5.10</w:t>
        </w:r>
      </w:hyperlink>
      <w:r w:rsidRPr="00BD7BD2">
        <w:rPr>
          <w:rFonts w:ascii="Arial" w:hAnsi="Arial" w:cs="Arial"/>
          <w:sz w:val="20"/>
          <w:szCs w:val="20"/>
        </w:rPr>
        <w:t xml:space="preserve">, </w:t>
      </w:r>
      <w:hyperlink w:anchor="Par161" w:history="1">
        <w:r w:rsidRPr="00BD7BD2">
          <w:rPr>
            <w:rFonts w:ascii="Arial" w:hAnsi="Arial" w:cs="Arial"/>
            <w:color w:val="0000FF"/>
            <w:sz w:val="20"/>
            <w:szCs w:val="20"/>
          </w:rPr>
          <w:t>подпунктом "б" пункта 2.5.11</w:t>
        </w:r>
      </w:hyperlink>
      <w:r w:rsidRPr="00BD7BD2">
        <w:rPr>
          <w:rFonts w:ascii="Arial" w:hAnsi="Arial" w:cs="Arial"/>
          <w:sz w:val="20"/>
          <w:szCs w:val="20"/>
        </w:rPr>
        <w:t xml:space="preserve">, </w:t>
      </w:r>
      <w:hyperlink w:anchor="Par163" w:history="1">
        <w:r w:rsidRPr="00BD7BD2">
          <w:rPr>
            <w:rFonts w:ascii="Arial" w:hAnsi="Arial" w:cs="Arial"/>
            <w:color w:val="0000FF"/>
            <w:sz w:val="20"/>
            <w:szCs w:val="20"/>
          </w:rPr>
          <w:t>подпунктом "а" пункта 2.5.12</w:t>
        </w:r>
      </w:hyperlink>
      <w:r w:rsidRPr="00BD7BD2">
        <w:rPr>
          <w:rFonts w:ascii="Arial" w:hAnsi="Arial" w:cs="Arial"/>
          <w:sz w:val="20"/>
          <w:szCs w:val="20"/>
        </w:rPr>
        <w:t xml:space="preserve"> Регламента, запрашиваются Министерством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13" w:name="Par154"/>
      <w:bookmarkEnd w:id="13"/>
      <w:r w:rsidRPr="00BD7BD2">
        <w:rPr>
          <w:rFonts w:ascii="Arial" w:hAnsi="Arial" w:cs="Arial"/>
          <w:sz w:val="20"/>
          <w:szCs w:val="20"/>
        </w:rPr>
        <w:t xml:space="preserve">2.5.10. В случае если заявителем является гражданин, указанный в </w:t>
      </w:r>
      <w:hyperlink w:anchor="Par46" w:history="1">
        <w:r w:rsidRPr="00BD7BD2">
          <w:rPr>
            <w:rFonts w:ascii="Arial" w:hAnsi="Arial" w:cs="Arial"/>
            <w:color w:val="0000FF"/>
            <w:sz w:val="20"/>
            <w:szCs w:val="20"/>
          </w:rPr>
          <w:t>подпункте "б" подпункта 1.2.1 пункта 1.2 раздела 1</w:t>
        </w:r>
      </w:hyperlink>
      <w:r w:rsidRPr="00BD7BD2">
        <w:rPr>
          <w:rFonts w:ascii="Arial" w:hAnsi="Arial" w:cs="Arial"/>
          <w:sz w:val="20"/>
          <w:szCs w:val="20"/>
        </w:rPr>
        <w:t xml:space="preserve"> Регламента, и в случае если земельный участок для размещения гаража был предоставлен заявителю или передан ему какой-либо организацией (в том числе той,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w:t>
      </w:r>
      <w:hyperlink r:id="rId54" w:history="1">
        <w:r w:rsidRPr="00BD7BD2">
          <w:rPr>
            <w:rFonts w:ascii="Arial" w:hAnsi="Arial" w:cs="Arial"/>
            <w:color w:val="0000FF"/>
            <w:sz w:val="20"/>
            <w:szCs w:val="20"/>
          </w:rPr>
          <w:t>статьей 3.7</w:t>
        </w:r>
      </w:hyperlink>
      <w:r w:rsidRPr="00BD7BD2">
        <w:rPr>
          <w:rFonts w:ascii="Arial" w:hAnsi="Arial" w:cs="Arial"/>
          <w:sz w:val="20"/>
          <w:szCs w:val="20"/>
        </w:rPr>
        <w:t xml:space="preserve"> Федерального закона от 25.10.2001 N 137-ФЗ, к заявлению прилагаются: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14" w:name="Par155"/>
      <w:bookmarkEnd w:id="14"/>
      <w:r w:rsidRPr="00BD7BD2">
        <w:rPr>
          <w:rFonts w:ascii="Arial" w:hAnsi="Arial" w:cs="Arial"/>
          <w:sz w:val="20"/>
          <w:szCs w:val="20"/>
        </w:rPr>
        <w:t>а)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15" w:name="Par156"/>
      <w:bookmarkEnd w:id="15"/>
      <w:r w:rsidRPr="00BD7BD2">
        <w:rPr>
          <w:rFonts w:ascii="Arial" w:hAnsi="Arial" w:cs="Arial"/>
          <w:sz w:val="20"/>
          <w:szCs w:val="20"/>
        </w:rPr>
        <w:t>б) схема расположения земельного участка;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документ, подтверждающий полномочия представителя заявителя, в случае если с заявлением обращается представитель заявителя;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г) технический план указанного гаража (в случае если ранее государственный кадастровый учет указанного гаража не был осуществлен).</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2.5.11. В случае, указанном в </w:t>
      </w:r>
      <w:hyperlink w:anchor="Par154" w:history="1">
        <w:r w:rsidRPr="00BD7BD2">
          <w:rPr>
            <w:rFonts w:ascii="Arial" w:hAnsi="Arial" w:cs="Arial"/>
            <w:color w:val="0000FF"/>
            <w:sz w:val="20"/>
            <w:szCs w:val="20"/>
          </w:rPr>
          <w:t>подпункте 2.5.10</w:t>
        </w:r>
      </w:hyperlink>
      <w:r w:rsidRPr="00BD7BD2">
        <w:rPr>
          <w:rFonts w:ascii="Arial" w:hAnsi="Arial" w:cs="Arial"/>
          <w:sz w:val="20"/>
          <w:szCs w:val="20"/>
        </w:rPr>
        <w:t xml:space="preserve"> настоящего пункта, а также если у заявителя отсутствует документ, подтверждающий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могут быть приложены один или несколько из следующих документов: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16" w:name="Par160"/>
      <w:bookmarkEnd w:id="16"/>
      <w:r w:rsidRPr="00BD7BD2">
        <w:rPr>
          <w:rFonts w:ascii="Arial" w:hAnsi="Arial" w:cs="Arial"/>
          <w:sz w:val="20"/>
          <w:szCs w:val="20"/>
        </w:rPr>
        <w:t xml:space="preserve">а) заключенные до дня введения в действие Градостроительного </w:t>
      </w:r>
      <w:hyperlink r:id="rId55" w:history="1">
        <w:r w:rsidRPr="00BD7BD2">
          <w:rPr>
            <w:rFonts w:ascii="Arial" w:hAnsi="Arial" w:cs="Arial"/>
            <w:color w:val="0000FF"/>
            <w:sz w:val="20"/>
            <w:szCs w:val="20"/>
          </w:rPr>
          <w:t>кодекса</w:t>
        </w:r>
      </w:hyperlink>
      <w:r w:rsidRPr="00BD7BD2">
        <w:rPr>
          <w:rFonts w:ascii="Arial" w:hAnsi="Arial" w:cs="Arial"/>
          <w:sz w:val="20"/>
          <w:szCs w:val="20"/>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17" w:name="Par161"/>
      <w:bookmarkEnd w:id="17"/>
      <w:r w:rsidRPr="00BD7BD2">
        <w:rPr>
          <w:rFonts w:ascii="Arial" w:hAnsi="Arial" w:cs="Arial"/>
          <w:sz w:val="20"/>
          <w:szCs w:val="20"/>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w:t>
      </w:r>
      <w:r w:rsidRPr="00BD7BD2">
        <w:rPr>
          <w:rFonts w:ascii="Arial" w:hAnsi="Arial" w:cs="Arial"/>
          <w:sz w:val="20"/>
          <w:szCs w:val="20"/>
        </w:rPr>
        <w:lastRenderedPageBreak/>
        <w:t xml:space="preserve">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56" w:history="1">
        <w:r w:rsidRPr="00BD7BD2">
          <w:rPr>
            <w:rFonts w:ascii="Arial" w:hAnsi="Arial" w:cs="Arial"/>
            <w:color w:val="0000FF"/>
            <w:sz w:val="20"/>
            <w:szCs w:val="20"/>
          </w:rPr>
          <w:t>кодекса</w:t>
        </w:r>
      </w:hyperlink>
      <w:r w:rsidRPr="00BD7BD2">
        <w:rPr>
          <w:rFonts w:ascii="Arial" w:hAnsi="Arial" w:cs="Arial"/>
          <w:sz w:val="20"/>
          <w:szCs w:val="20"/>
        </w:rPr>
        <w:t xml:space="preserve"> Российской Федерации.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18" w:name="Par162"/>
      <w:bookmarkEnd w:id="18"/>
      <w:r w:rsidRPr="00BD7BD2">
        <w:rPr>
          <w:rFonts w:ascii="Arial" w:hAnsi="Arial" w:cs="Arial"/>
          <w:sz w:val="20"/>
          <w:szCs w:val="20"/>
        </w:rPr>
        <w:t xml:space="preserve">2.5.12.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w:t>
      </w:r>
      <w:hyperlink r:id="rId57" w:history="1">
        <w:r w:rsidRPr="00BD7BD2">
          <w:rPr>
            <w:rFonts w:ascii="Arial" w:hAnsi="Arial" w:cs="Arial"/>
            <w:color w:val="0000FF"/>
            <w:sz w:val="20"/>
            <w:szCs w:val="20"/>
          </w:rPr>
          <w:t>статьей 3.7</w:t>
        </w:r>
      </w:hyperlink>
      <w:r w:rsidRPr="00BD7BD2">
        <w:rPr>
          <w:rFonts w:ascii="Arial" w:hAnsi="Arial" w:cs="Arial"/>
          <w:sz w:val="20"/>
          <w:szCs w:val="20"/>
        </w:rPr>
        <w:t xml:space="preserve"> Федерального закона от 25.10.2001 N 137-ФЗ,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к заявлению прилагаются: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19" w:name="Par163"/>
      <w:bookmarkEnd w:id="19"/>
      <w:r w:rsidRPr="00BD7BD2">
        <w:rPr>
          <w:rFonts w:ascii="Arial" w:hAnsi="Arial" w:cs="Arial"/>
          <w:sz w:val="20"/>
          <w:szCs w:val="20"/>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20" w:name="Par164"/>
      <w:bookmarkEnd w:id="20"/>
      <w:r w:rsidRPr="00BD7BD2">
        <w:rPr>
          <w:rFonts w:ascii="Arial" w:hAnsi="Arial" w:cs="Arial"/>
          <w:sz w:val="20"/>
          <w:szCs w:val="20"/>
        </w:rPr>
        <w:t>б)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схема расположения земельного участка (в случае, если испрашиваемый земельный участок предстоит образовать);</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21" w:name="Par166"/>
      <w:bookmarkEnd w:id="21"/>
      <w:r w:rsidRPr="00BD7BD2">
        <w:rPr>
          <w:rFonts w:ascii="Arial" w:hAnsi="Arial" w:cs="Arial"/>
          <w:sz w:val="20"/>
          <w:szCs w:val="20"/>
        </w:rPr>
        <w:t>г) документ, подтверждающий полномочия представителя заявителя (в случае если с заявлением обращается представитель заявителя);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д) выписка из единого государственного реестра юридических лиц о гаражном кооперативе, членом которого является заявитель;</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е) свидетельство о праве на наследство, подтверждающее, что таким наследником было унаследовано имущество данного гражданина;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ж) документы, подтверждающие передачу гаража, являющегося объектом капитального строительства, по соглашению, - от заявителя, указанного в </w:t>
      </w:r>
      <w:hyperlink w:anchor="Par47" w:history="1">
        <w:r w:rsidRPr="00BD7BD2">
          <w:rPr>
            <w:rFonts w:ascii="Arial" w:hAnsi="Arial" w:cs="Arial"/>
            <w:color w:val="0000FF"/>
            <w:sz w:val="20"/>
            <w:szCs w:val="20"/>
          </w:rPr>
          <w:t>абзаце втором подпункта "б" подпункта 1.2.1 пункта 1.2 раздела 1</w:t>
        </w:r>
      </w:hyperlink>
      <w:r w:rsidRPr="00BD7BD2">
        <w:rPr>
          <w:rFonts w:ascii="Arial" w:hAnsi="Arial" w:cs="Arial"/>
          <w:sz w:val="20"/>
          <w:szCs w:val="20"/>
        </w:rPr>
        <w:t xml:space="preserve"> настоящего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В случае отсутствия у заявителя (представителя заявителя) одного из документов, указанных в </w:t>
      </w:r>
      <w:hyperlink w:anchor="Par163" w:history="1">
        <w:r w:rsidRPr="00BD7BD2">
          <w:rPr>
            <w:rFonts w:ascii="Arial" w:hAnsi="Arial" w:cs="Arial"/>
            <w:color w:val="0000FF"/>
            <w:sz w:val="20"/>
            <w:szCs w:val="20"/>
          </w:rPr>
          <w:t>подпунктах "а"</w:t>
        </w:r>
      </w:hyperlink>
      <w:r w:rsidRPr="00BD7BD2">
        <w:rPr>
          <w:rFonts w:ascii="Arial" w:hAnsi="Arial" w:cs="Arial"/>
          <w:sz w:val="20"/>
          <w:szCs w:val="20"/>
        </w:rPr>
        <w:t xml:space="preserve"> и </w:t>
      </w:r>
      <w:hyperlink w:anchor="Par164" w:history="1">
        <w:r w:rsidRPr="00BD7BD2">
          <w:rPr>
            <w:rFonts w:ascii="Arial" w:hAnsi="Arial" w:cs="Arial"/>
            <w:color w:val="0000FF"/>
            <w:sz w:val="20"/>
            <w:szCs w:val="20"/>
          </w:rPr>
          <w:t>"б"</w:t>
        </w:r>
      </w:hyperlink>
      <w:r w:rsidRPr="00BD7BD2">
        <w:rPr>
          <w:rFonts w:ascii="Arial" w:hAnsi="Arial" w:cs="Arial"/>
          <w:sz w:val="20"/>
          <w:szCs w:val="20"/>
        </w:rPr>
        <w:t xml:space="preserve"> настоящего подпункта, вместо данного документа к заявлению могут быть приложены один или несколько документов, предусмотренных </w:t>
      </w:r>
      <w:hyperlink w:anchor="Par160" w:history="1">
        <w:r w:rsidRPr="00BD7BD2">
          <w:rPr>
            <w:rFonts w:ascii="Arial" w:hAnsi="Arial" w:cs="Arial"/>
            <w:color w:val="0000FF"/>
            <w:sz w:val="20"/>
            <w:szCs w:val="20"/>
          </w:rPr>
          <w:t>подпунктами "а"</w:t>
        </w:r>
      </w:hyperlink>
      <w:r w:rsidRPr="00BD7BD2">
        <w:rPr>
          <w:rFonts w:ascii="Arial" w:hAnsi="Arial" w:cs="Arial"/>
          <w:sz w:val="20"/>
          <w:szCs w:val="20"/>
        </w:rPr>
        <w:t xml:space="preserve"> и </w:t>
      </w:r>
      <w:hyperlink w:anchor="Par161" w:history="1">
        <w:r w:rsidRPr="00BD7BD2">
          <w:rPr>
            <w:rFonts w:ascii="Arial" w:hAnsi="Arial" w:cs="Arial"/>
            <w:color w:val="0000FF"/>
            <w:sz w:val="20"/>
            <w:szCs w:val="20"/>
          </w:rPr>
          <w:t>"б" подпункта 2.5.11</w:t>
        </w:r>
      </w:hyperlink>
      <w:r w:rsidRPr="00BD7BD2">
        <w:rPr>
          <w:rFonts w:ascii="Arial" w:hAnsi="Arial" w:cs="Arial"/>
          <w:sz w:val="20"/>
          <w:szCs w:val="20"/>
        </w:rPr>
        <w:t xml:space="preserve"> настоящего пункта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случае если заявителем (представителем заявителя) не представлена выписка из единого государственного реестра юридических лиц о гаражном кооперативе, Министерство не вправе требовать указанный документ от заявителя (представителя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Заявитель (представитель заявителя) вправе не представлять документы, предусмотренные </w:t>
      </w:r>
      <w:hyperlink w:anchor="Par163" w:history="1">
        <w:r w:rsidRPr="00BD7BD2">
          <w:rPr>
            <w:rFonts w:ascii="Arial" w:hAnsi="Arial" w:cs="Arial"/>
            <w:color w:val="0000FF"/>
            <w:sz w:val="20"/>
            <w:szCs w:val="20"/>
          </w:rPr>
          <w:t>пунктами "а"</w:t>
        </w:r>
      </w:hyperlink>
      <w:r w:rsidRPr="00BD7BD2">
        <w:rPr>
          <w:rFonts w:ascii="Arial" w:hAnsi="Arial" w:cs="Arial"/>
          <w:sz w:val="20"/>
          <w:szCs w:val="20"/>
        </w:rPr>
        <w:t xml:space="preserve"> и </w:t>
      </w:r>
      <w:hyperlink w:anchor="Par164" w:history="1">
        <w:r w:rsidRPr="00BD7BD2">
          <w:rPr>
            <w:rFonts w:ascii="Arial" w:hAnsi="Arial" w:cs="Arial"/>
            <w:color w:val="0000FF"/>
            <w:sz w:val="20"/>
            <w:szCs w:val="20"/>
          </w:rPr>
          <w:t>"б"</w:t>
        </w:r>
      </w:hyperlink>
      <w:r w:rsidRPr="00BD7BD2">
        <w:rPr>
          <w:rFonts w:ascii="Arial" w:hAnsi="Arial" w:cs="Arial"/>
          <w:sz w:val="20"/>
          <w:szCs w:val="20"/>
        </w:rPr>
        <w:t xml:space="preserve"> настоящего подпункта, если ранее они представлялись иными членами гаражного кооператива.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Заявитель (представитель заявителя)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 xml:space="preserve">Не допускается требовать от заявителя (представителя заявителя) иные документы, за исключением документов, предусмотренных </w:t>
      </w:r>
      <w:hyperlink w:anchor="Par154" w:history="1">
        <w:r w:rsidRPr="00BD7BD2">
          <w:rPr>
            <w:rFonts w:ascii="Arial" w:hAnsi="Arial" w:cs="Arial"/>
            <w:color w:val="0000FF"/>
            <w:sz w:val="20"/>
            <w:szCs w:val="20"/>
          </w:rPr>
          <w:t>подпунктами 2.5.10</w:t>
        </w:r>
      </w:hyperlink>
      <w:r w:rsidRPr="00BD7BD2">
        <w:rPr>
          <w:rFonts w:ascii="Arial" w:hAnsi="Arial" w:cs="Arial"/>
          <w:sz w:val="20"/>
          <w:szCs w:val="20"/>
        </w:rPr>
        <w:t xml:space="preserve"> - </w:t>
      </w:r>
      <w:hyperlink w:anchor="Par162" w:history="1">
        <w:r w:rsidRPr="00BD7BD2">
          <w:rPr>
            <w:rFonts w:ascii="Arial" w:hAnsi="Arial" w:cs="Arial"/>
            <w:color w:val="0000FF"/>
            <w:sz w:val="20"/>
            <w:szCs w:val="20"/>
          </w:rPr>
          <w:t>2.5.12</w:t>
        </w:r>
      </w:hyperlink>
      <w:r w:rsidRPr="00BD7BD2">
        <w:rPr>
          <w:rFonts w:ascii="Arial" w:hAnsi="Arial" w:cs="Arial"/>
          <w:sz w:val="20"/>
          <w:szCs w:val="20"/>
        </w:rPr>
        <w:t xml:space="preserve"> настоящего пункта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2.5.13. На отношения, регулируемые </w:t>
      </w:r>
      <w:hyperlink r:id="rId58" w:history="1">
        <w:r w:rsidRPr="00BD7BD2">
          <w:rPr>
            <w:rFonts w:ascii="Arial" w:hAnsi="Arial" w:cs="Arial"/>
            <w:color w:val="0000FF"/>
            <w:sz w:val="20"/>
            <w:szCs w:val="20"/>
          </w:rPr>
          <w:t>пунктом 2 статьи 3.7</w:t>
        </w:r>
      </w:hyperlink>
      <w:r w:rsidRPr="00BD7BD2">
        <w:rPr>
          <w:rFonts w:ascii="Arial" w:hAnsi="Arial" w:cs="Arial"/>
          <w:sz w:val="20"/>
          <w:szCs w:val="20"/>
        </w:rPr>
        <w:t xml:space="preserve"> Федерального закона от 25.10.2001 N 137-ФЗ, не распространяются положения </w:t>
      </w:r>
      <w:hyperlink r:id="rId59" w:history="1">
        <w:r w:rsidRPr="00BD7BD2">
          <w:rPr>
            <w:rFonts w:ascii="Arial" w:hAnsi="Arial" w:cs="Arial"/>
            <w:color w:val="0000FF"/>
            <w:sz w:val="20"/>
            <w:szCs w:val="20"/>
          </w:rPr>
          <w:t>пунктов 2</w:t>
        </w:r>
      </w:hyperlink>
      <w:r w:rsidRPr="00BD7BD2">
        <w:rPr>
          <w:rFonts w:ascii="Arial" w:hAnsi="Arial" w:cs="Arial"/>
          <w:sz w:val="20"/>
          <w:szCs w:val="20"/>
        </w:rPr>
        <w:t xml:space="preserve">, </w:t>
      </w:r>
      <w:hyperlink r:id="rId60" w:history="1">
        <w:r w:rsidRPr="00BD7BD2">
          <w:rPr>
            <w:rFonts w:ascii="Arial" w:hAnsi="Arial" w:cs="Arial"/>
            <w:color w:val="0000FF"/>
            <w:sz w:val="20"/>
            <w:szCs w:val="20"/>
          </w:rPr>
          <w:t>10</w:t>
        </w:r>
      </w:hyperlink>
      <w:r w:rsidRPr="00BD7BD2">
        <w:rPr>
          <w:rFonts w:ascii="Arial" w:hAnsi="Arial" w:cs="Arial"/>
          <w:sz w:val="20"/>
          <w:szCs w:val="20"/>
        </w:rPr>
        <w:t xml:space="preserve">, </w:t>
      </w:r>
      <w:hyperlink r:id="rId61" w:history="1">
        <w:r w:rsidRPr="00BD7BD2">
          <w:rPr>
            <w:rFonts w:ascii="Arial" w:hAnsi="Arial" w:cs="Arial"/>
            <w:color w:val="0000FF"/>
            <w:sz w:val="20"/>
            <w:szCs w:val="20"/>
          </w:rPr>
          <w:t>10.1 статьи 39.15</w:t>
        </w:r>
      </w:hyperlink>
      <w:r w:rsidRPr="00BD7BD2">
        <w:rPr>
          <w:rFonts w:ascii="Arial" w:hAnsi="Arial" w:cs="Arial"/>
          <w:sz w:val="20"/>
          <w:szCs w:val="20"/>
        </w:rPr>
        <w:t xml:space="preserve"> Земельного кодекса Российской Федерации.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22" w:name="Par176"/>
      <w:bookmarkEnd w:id="22"/>
      <w:r w:rsidRPr="00BD7BD2">
        <w:rPr>
          <w:rFonts w:ascii="Arial" w:hAnsi="Arial" w:cs="Arial"/>
          <w:sz w:val="20"/>
          <w:szCs w:val="20"/>
        </w:rPr>
        <w:t xml:space="preserve">2.5.14. В случае если заявителем является гражданин, указанный в </w:t>
      </w:r>
      <w:hyperlink w:anchor="Par48" w:history="1">
        <w:r w:rsidRPr="00BD7BD2">
          <w:rPr>
            <w:rFonts w:ascii="Arial" w:hAnsi="Arial" w:cs="Arial"/>
            <w:color w:val="0000FF"/>
            <w:sz w:val="20"/>
            <w:szCs w:val="20"/>
          </w:rPr>
          <w:t>подпункте "в" подпункта 1.2.1 пункта 1.2 раздела 1</w:t>
        </w:r>
      </w:hyperlink>
      <w:r w:rsidRPr="00BD7BD2">
        <w:rPr>
          <w:rFonts w:ascii="Arial" w:hAnsi="Arial" w:cs="Arial"/>
          <w:sz w:val="20"/>
          <w:szCs w:val="20"/>
        </w:rPr>
        <w:t xml:space="preserve"> Регламента, к заявлению прилагаются: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а) схема расположения земельного участка;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б) документ, подтверждающий полномочия представителя заявителя, в случае если с заявлением обращается представитель заявителя;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г)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д)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е) документ, подтверждающий регистрацию заявителя по месту жительства в жилом доме до 14 мая 1998 года;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ж) выписка из похозяйственной книги или из иного документа, в которой содержится информация о жилом доме и его принадлежности заявителю;</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з) документ, выданный заявителю нотариусом до 14 мая 1998 года в отношении жилого дома, подтверждающий права заявителя на него.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Заявитель (представитель заявителя) одновременно с заявлением прилагает все документы, указанные в настоящем подпункте, при условии наличия у него всех этих документов, при отсутствии всех этих документов заявитель (представителя заявителя) прилагает только тот документ, который у него имеется или все имеющиеся у него документы.</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2.5.15. В случае если заявителем является наследник гражданина, указанного в </w:t>
      </w:r>
      <w:hyperlink w:anchor="Par48" w:history="1">
        <w:r w:rsidRPr="00BD7BD2">
          <w:rPr>
            <w:rFonts w:ascii="Arial" w:hAnsi="Arial" w:cs="Arial"/>
            <w:color w:val="0000FF"/>
            <w:sz w:val="20"/>
            <w:szCs w:val="20"/>
          </w:rPr>
          <w:t>подпункте "в" пункта 1.2</w:t>
        </w:r>
      </w:hyperlink>
      <w:r w:rsidRPr="00BD7BD2">
        <w:rPr>
          <w:rFonts w:ascii="Arial" w:hAnsi="Arial" w:cs="Arial"/>
          <w:sz w:val="20"/>
          <w:szCs w:val="20"/>
        </w:rPr>
        <w:t xml:space="preserve"> настоящего Регламента, к заявлению прилагаются выданные наследодателю один или несколько документов, указанных в </w:t>
      </w:r>
      <w:hyperlink w:anchor="Par176" w:history="1">
        <w:r w:rsidRPr="00BD7BD2">
          <w:rPr>
            <w:rFonts w:ascii="Arial" w:hAnsi="Arial" w:cs="Arial"/>
            <w:color w:val="0000FF"/>
            <w:sz w:val="20"/>
            <w:szCs w:val="20"/>
          </w:rPr>
          <w:t>подпункте 2.5.14</w:t>
        </w:r>
      </w:hyperlink>
      <w:r w:rsidRPr="00BD7BD2">
        <w:rPr>
          <w:rFonts w:ascii="Arial" w:hAnsi="Arial" w:cs="Arial"/>
          <w:sz w:val="20"/>
          <w:szCs w:val="20"/>
        </w:rPr>
        <w:t xml:space="preserve"> настоящего пункта Регламента, а также свидетельство о праве на наследство, подтверждающее, что заявитель является наследником гражданина, указанного в </w:t>
      </w:r>
      <w:hyperlink w:anchor="Par48" w:history="1">
        <w:r w:rsidRPr="00BD7BD2">
          <w:rPr>
            <w:rFonts w:ascii="Arial" w:hAnsi="Arial" w:cs="Arial"/>
            <w:color w:val="0000FF"/>
            <w:sz w:val="20"/>
            <w:szCs w:val="20"/>
          </w:rPr>
          <w:t>подпункте "в" подпункта 1.2.1 пункта 1.2 раздела 1</w:t>
        </w:r>
      </w:hyperlink>
      <w:r w:rsidRPr="00BD7BD2">
        <w:rPr>
          <w:rFonts w:ascii="Arial" w:hAnsi="Arial" w:cs="Arial"/>
          <w:sz w:val="20"/>
          <w:szCs w:val="20"/>
        </w:rPr>
        <w:t xml:space="preserve"> настоящего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2.5.16. Предоставление заявителем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 Документ, удостоверяющий личность заявителя, может быть предъявлен с использованием мобильного приложения Единого портала.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2.6. Исчерпывающий перечень оснований для отказа в приеме документов к рассмотрению при предоставлении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Заявление в течение 10 дней со дня его поступления в Министерство или МФЦ подлежит возврату, если: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23" w:name="Par190"/>
      <w:bookmarkEnd w:id="23"/>
      <w:r w:rsidRPr="00BD7BD2">
        <w:rPr>
          <w:rFonts w:ascii="Arial" w:hAnsi="Arial" w:cs="Arial"/>
          <w:sz w:val="20"/>
          <w:szCs w:val="20"/>
        </w:rPr>
        <w:t>2.6.1. заявление не соответствует положениям: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 xml:space="preserve">- </w:t>
      </w:r>
      <w:hyperlink r:id="rId62" w:history="1">
        <w:r w:rsidRPr="00BD7BD2">
          <w:rPr>
            <w:rFonts w:ascii="Arial" w:hAnsi="Arial" w:cs="Arial"/>
            <w:color w:val="0000FF"/>
            <w:sz w:val="20"/>
            <w:szCs w:val="20"/>
          </w:rPr>
          <w:t>пункта 1 статьи 39.15</w:t>
        </w:r>
      </w:hyperlink>
      <w:r w:rsidRPr="00BD7BD2">
        <w:rPr>
          <w:rFonts w:ascii="Arial" w:hAnsi="Arial" w:cs="Arial"/>
          <w:sz w:val="20"/>
          <w:szCs w:val="20"/>
        </w:rPr>
        <w:t xml:space="preserve"> Земельного кодекса Российской Федерации;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 </w:t>
      </w:r>
      <w:hyperlink r:id="rId63" w:history="1">
        <w:r w:rsidRPr="00BD7BD2">
          <w:rPr>
            <w:rFonts w:ascii="Arial" w:hAnsi="Arial" w:cs="Arial"/>
            <w:color w:val="0000FF"/>
            <w:sz w:val="20"/>
            <w:szCs w:val="20"/>
          </w:rPr>
          <w:t>пунктов 4</w:t>
        </w:r>
      </w:hyperlink>
      <w:r w:rsidRPr="00BD7BD2">
        <w:rPr>
          <w:rFonts w:ascii="Arial" w:hAnsi="Arial" w:cs="Arial"/>
          <w:sz w:val="20"/>
          <w:szCs w:val="20"/>
        </w:rPr>
        <w:t xml:space="preserve">, </w:t>
      </w:r>
      <w:hyperlink r:id="rId64" w:history="1">
        <w:r w:rsidRPr="00BD7BD2">
          <w:rPr>
            <w:rFonts w:ascii="Arial" w:hAnsi="Arial" w:cs="Arial"/>
            <w:color w:val="0000FF"/>
            <w:sz w:val="20"/>
            <w:szCs w:val="20"/>
          </w:rPr>
          <w:t>7 статьи 3.7</w:t>
        </w:r>
      </w:hyperlink>
      <w:r w:rsidRPr="00BD7BD2">
        <w:rPr>
          <w:rFonts w:ascii="Arial" w:hAnsi="Arial" w:cs="Arial"/>
          <w:sz w:val="20"/>
          <w:szCs w:val="20"/>
        </w:rPr>
        <w:t xml:space="preserve"> Федерального закона от 25.10.2001 N 137-ФЗ;</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 </w:t>
      </w:r>
      <w:hyperlink r:id="rId65" w:history="1">
        <w:r w:rsidRPr="00BD7BD2">
          <w:rPr>
            <w:rFonts w:ascii="Arial" w:hAnsi="Arial" w:cs="Arial"/>
            <w:color w:val="0000FF"/>
            <w:sz w:val="20"/>
            <w:szCs w:val="20"/>
          </w:rPr>
          <w:t>пункта 4 статьи 3.8</w:t>
        </w:r>
      </w:hyperlink>
      <w:r w:rsidRPr="00BD7BD2">
        <w:rPr>
          <w:rFonts w:ascii="Arial" w:hAnsi="Arial" w:cs="Arial"/>
          <w:sz w:val="20"/>
          <w:szCs w:val="20"/>
        </w:rPr>
        <w:t xml:space="preserve"> Федерального закона от 25.10.2001 N 137-ФЗ.</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2.6.2. заявление подано в иной уполномоченный орган;</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24" w:name="Par195"/>
      <w:bookmarkEnd w:id="24"/>
      <w:r w:rsidRPr="00BD7BD2">
        <w:rPr>
          <w:rFonts w:ascii="Arial" w:hAnsi="Arial" w:cs="Arial"/>
          <w:sz w:val="20"/>
          <w:szCs w:val="20"/>
        </w:rPr>
        <w:t xml:space="preserve">2.6.3. к заявлению не приложены документы, предоставление которых предусмотрено </w:t>
      </w:r>
      <w:hyperlink r:id="rId66" w:history="1">
        <w:r w:rsidRPr="00BD7BD2">
          <w:rPr>
            <w:rFonts w:ascii="Arial" w:hAnsi="Arial" w:cs="Arial"/>
            <w:color w:val="0000FF"/>
            <w:sz w:val="20"/>
            <w:szCs w:val="20"/>
          </w:rPr>
          <w:t>пунктом 2 статьи 39.15</w:t>
        </w:r>
      </w:hyperlink>
      <w:r w:rsidRPr="00BD7BD2">
        <w:rPr>
          <w:rFonts w:ascii="Arial" w:hAnsi="Arial" w:cs="Arial"/>
          <w:sz w:val="20"/>
          <w:szCs w:val="20"/>
        </w:rPr>
        <w:t xml:space="preserve"> Земельного кодекса Российской Федерации, </w:t>
      </w:r>
      <w:hyperlink r:id="rId67" w:history="1">
        <w:r w:rsidRPr="00BD7BD2">
          <w:rPr>
            <w:rFonts w:ascii="Arial" w:hAnsi="Arial" w:cs="Arial"/>
            <w:color w:val="0000FF"/>
            <w:sz w:val="20"/>
            <w:szCs w:val="20"/>
          </w:rPr>
          <w:t>статьями 3.7</w:t>
        </w:r>
      </w:hyperlink>
      <w:r w:rsidRPr="00BD7BD2">
        <w:rPr>
          <w:rFonts w:ascii="Arial" w:hAnsi="Arial" w:cs="Arial"/>
          <w:sz w:val="20"/>
          <w:szCs w:val="20"/>
        </w:rPr>
        <w:t xml:space="preserve"> и </w:t>
      </w:r>
      <w:hyperlink r:id="rId68" w:history="1">
        <w:r w:rsidRPr="00BD7BD2">
          <w:rPr>
            <w:rFonts w:ascii="Arial" w:hAnsi="Arial" w:cs="Arial"/>
            <w:color w:val="0000FF"/>
            <w:sz w:val="20"/>
            <w:szCs w:val="20"/>
          </w:rPr>
          <w:t>3.8</w:t>
        </w:r>
      </w:hyperlink>
      <w:r w:rsidRPr="00BD7BD2">
        <w:rPr>
          <w:rFonts w:ascii="Arial" w:hAnsi="Arial" w:cs="Arial"/>
          <w:sz w:val="20"/>
          <w:szCs w:val="20"/>
        </w:rPr>
        <w:t xml:space="preserve"> Федерального закона от 25.10.2001 N 137-ФЗ, за исключением документов, которые могут быть запрошены Министерством в порядке межведомственного информационного взаимодействия;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2.6.4. заявление, поданное в электронной форме, представлено с нарушением </w:t>
      </w:r>
      <w:hyperlink r:id="rId69" w:history="1">
        <w:r w:rsidRPr="00BD7BD2">
          <w:rPr>
            <w:rFonts w:ascii="Arial" w:hAnsi="Arial" w:cs="Arial"/>
            <w:color w:val="0000FF"/>
            <w:sz w:val="20"/>
            <w:szCs w:val="20"/>
          </w:rPr>
          <w:t>Порядка</w:t>
        </w:r>
      </w:hyperlink>
      <w:r w:rsidRPr="00BD7BD2">
        <w:rPr>
          <w:rFonts w:ascii="Arial" w:hAnsi="Arial" w:cs="Arial"/>
          <w:sz w:val="20"/>
          <w:szCs w:val="20"/>
        </w:rPr>
        <w:t>, определенного приказом Минэкономразвития Российской Федерации от 14.01.2015 N 7;</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2.6.5. если в результате проверки усиленной квалифицированной электронной подписи заявителя (представителя заявителя) будет выявлено несоблюдение установленных </w:t>
      </w:r>
      <w:hyperlink r:id="rId70" w:history="1">
        <w:r w:rsidRPr="00BD7BD2">
          <w:rPr>
            <w:rFonts w:ascii="Arial" w:hAnsi="Arial" w:cs="Arial"/>
            <w:color w:val="0000FF"/>
            <w:sz w:val="20"/>
            <w:szCs w:val="20"/>
          </w:rPr>
          <w:t>статьей 11</w:t>
        </w:r>
      </w:hyperlink>
      <w:r w:rsidRPr="00BD7BD2">
        <w:rPr>
          <w:rFonts w:ascii="Arial" w:hAnsi="Arial" w:cs="Arial"/>
          <w:sz w:val="20"/>
          <w:szCs w:val="20"/>
        </w:rPr>
        <w:t xml:space="preserve"> Федерального закона от 06.04.2011 N 63-ФЗ "Об электронной подписи" условий признания ее действительности.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2.7.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25" w:name="Par199"/>
      <w:bookmarkEnd w:id="25"/>
      <w:r w:rsidRPr="00BD7BD2">
        <w:rPr>
          <w:rFonts w:ascii="Arial" w:hAnsi="Arial" w:cs="Arial"/>
          <w:sz w:val="20"/>
          <w:szCs w:val="20"/>
        </w:rPr>
        <w:t>2.7.1. Министерство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1) схема расположения земельного участка, приложенная к заявлению, не может быть утверждена по основаниям, указанным в </w:t>
      </w:r>
      <w:hyperlink r:id="rId71" w:history="1">
        <w:r w:rsidRPr="00BD7BD2">
          <w:rPr>
            <w:rFonts w:ascii="Arial" w:hAnsi="Arial" w:cs="Arial"/>
            <w:color w:val="0000FF"/>
            <w:sz w:val="20"/>
            <w:szCs w:val="20"/>
          </w:rPr>
          <w:t>пункте 16 статьи 11.10</w:t>
        </w:r>
      </w:hyperlink>
      <w:r w:rsidRPr="00BD7BD2">
        <w:rPr>
          <w:rFonts w:ascii="Arial" w:hAnsi="Arial" w:cs="Arial"/>
          <w:sz w:val="20"/>
          <w:szCs w:val="20"/>
        </w:rPr>
        <w:t xml:space="preserve"> Земельного кодекса Российской Федерации;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 земельный участок, который предстоит образовать, не может быть предоставлен заявителю по основаниям, указанным в </w:t>
      </w:r>
      <w:hyperlink r:id="rId72" w:history="1">
        <w:r w:rsidRPr="00BD7BD2">
          <w:rPr>
            <w:rFonts w:ascii="Arial" w:hAnsi="Arial" w:cs="Arial"/>
            <w:color w:val="0000FF"/>
            <w:sz w:val="20"/>
            <w:szCs w:val="20"/>
          </w:rPr>
          <w:t>подпунктах 1</w:t>
        </w:r>
      </w:hyperlink>
      <w:r w:rsidRPr="00BD7BD2">
        <w:rPr>
          <w:rFonts w:ascii="Arial" w:hAnsi="Arial" w:cs="Arial"/>
          <w:sz w:val="20"/>
          <w:szCs w:val="20"/>
        </w:rPr>
        <w:t xml:space="preserve"> - </w:t>
      </w:r>
      <w:hyperlink r:id="rId73" w:history="1">
        <w:r w:rsidRPr="00BD7BD2">
          <w:rPr>
            <w:rFonts w:ascii="Arial" w:hAnsi="Arial" w:cs="Arial"/>
            <w:color w:val="0000FF"/>
            <w:sz w:val="20"/>
            <w:szCs w:val="20"/>
          </w:rPr>
          <w:t>13</w:t>
        </w:r>
      </w:hyperlink>
      <w:r w:rsidRPr="00BD7BD2">
        <w:rPr>
          <w:rFonts w:ascii="Arial" w:hAnsi="Arial" w:cs="Arial"/>
          <w:sz w:val="20"/>
          <w:szCs w:val="20"/>
        </w:rPr>
        <w:t xml:space="preserve">, </w:t>
      </w:r>
      <w:hyperlink r:id="rId74" w:history="1">
        <w:r w:rsidRPr="00BD7BD2">
          <w:rPr>
            <w:rFonts w:ascii="Arial" w:hAnsi="Arial" w:cs="Arial"/>
            <w:color w:val="0000FF"/>
            <w:sz w:val="20"/>
            <w:szCs w:val="20"/>
          </w:rPr>
          <w:t>14.1</w:t>
        </w:r>
      </w:hyperlink>
      <w:r w:rsidRPr="00BD7BD2">
        <w:rPr>
          <w:rFonts w:ascii="Arial" w:hAnsi="Arial" w:cs="Arial"/>
          <w:sz w:val="20"/>
          <w:szCs w:val="20"/>
        </w:rPr>
        <w:t xml:space="preserve"> - </w:t>
      </w:r>
      <w:hyperlink r:id="rId75" w:history="1">
        <w:r w:rsidRPr="00BD7BD2">
          <w:rPr>
            <w:rFonts w:ascii="Arial" w:hAnsi="Arial" w:cs="Arial"/>
            <w:color w:val="0000FF"/>
            <w:sz w:val="20"/>
            <w:szCs w:val="20"/>
          </w:rPr>
          <w:t>19</w:t>
        </w:r>
      </w:hyperlink>
      <w:r w:rsidRPr="00BD7BD2">
        <w:rPr>
          <w:rFonts w:ascii="Arial" w:hAnsi="Arial" w:cs="Arial"/>
          <w:sz w:val="20"/>
          <w:szCs w:val="20"/>
        </w:rPr>
        <w:t xml:space="preserve">, </w:t>
      </w:r>
      <w:hyperlink r:id="rId76" w:history="1">
        <w:r w:rsidRPr="00BD7BD2">
          <w:rPr>
            <w:rFonts w:ascii="Arial" w:hAnsi="Arial" w:cs="Arial"/>
            <w:color w:val="0000FF"/>
            <w:sz w:val="20"/>
            <w:szCs w:val="20"/>
          </w:rPr>
          <w:t>22</w:t>
        </w:r>
      </w:hyperlink>
      <w:r w:rsidRPr="00BD7BD2">
        <w:rPr>
          <w:rFonts w:ascii="Arial" w:hAnsi="Arial" w:cs="Arial"/>
          <w:sz w:val="20"/>
          <w:szCs w:val="20"/>
        </w:rPr>
        <w:t xml:space="preserve"> и </w:t>
      </w:r>
      <w:hyperlink r:id="rId77" w:history="1">
        <w:r w:rsidRPr="00BD7BD2">
          <w:rPr>
            <w:rFonts w:ascii="Arial" w:hAnsi="Arial" w:cs="Arial"/>
            <w:color w:val="0000FF"/>
            <w:sz w:val="20"/>
            <w:szCs w:val="20"/>
          </w:rPr>
          <w:t>23 статьи 39.16</w:t>
        </w:r>
      </w:hyperlink>
      <w:r w:rsidRPr="00BD7BD2">
        <w:rPr>
          <w:rFonts w:ascii="Arial" w:hAnsi="Arial" w:cs="Arial"/>
          <w:sz w:val="20"/>
          <w:szCs w:val="20"/>
        </w:rPr>
        <w:t xml:space="preserve"> Земельного кодекса Российской Федерации;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3) земельный участок, границы которого подлежат уточнению в соответствии с Федеральным </w:t>
      </w:r>
      <w:hyperlink r:id="rId78" w:history="1">
        <w:r w:rsidRPr="00BD7BD2">
          <w:rPr>
            <w:rFonts w:ascii="Arial" w:hAnsi="Arial" w:cs="Arial"/>
            <w:color w:val="0000FF"/>
            <w:sz w:val="20"/>
            <w:szCs w:val="20"/>
          </w:rPr>
          <w:t>законом</w:t>
        </w:r>
      </w:hyperlink>
      <w:r w:rsidRPr="00BD7BD2">
        <w:rPr>
          <w:rFonts w:ascii="Arial" w:hAnsi="Arial" w:cs="Arial"/>
          <w:sz w:val="20"/>
          <w:szCs w:val="20"/>
        </w:rPr>
        <w:t xml:space="preserve"> от 13.07.2015 N 218-ФЗ "О государственной регистрации недвижимости", не может быть предоставлен заявителю по основаниям, указанным в </w:t>
      </w:r>
      <w:hyperlink r:id="rId79" w:history="1">
        <w:r w:rsidRPr="00BD7BD2">
          <w:rPr>
            <w:rFonts w:ascii="Arial" w:hAnsi="Arial" w:cs="Arial"/>
            <w:color w:val="0000FF"/>
            <w:sz w:val="20"/>
            <w:szCs w:val="20"/>
          </w:rPr>
          <w:t>подпунктах 1</w:t>
        </w:r>
      </w:hyperlink>
      <w:r w:rsidRPr="00BD7BD2">
        <w:rPr>
          <w:rFonts w:ascii="Arial" w:hAnsi="Arial" w:cs="Arial"/>
          <w:sz w:val="20"/>
          <w:szCs w:val="20"/>
        </w:rPr>
        <w:t xml:space="preserve"> - </w:t>
      </w:r>
      <w:hyperlink r:id="rId80" w:history="1">
        <w:r w:rsidRPr="00BD7BD2">
          <w:rPr>
            <w:rFonts w:ascii="Arial" w:hAnsi="Arial" w:cs="Arial"/>
            <w:color w:val="0000FF"/>
            <w:sz w:val="20"/>
            <w:szCs w:val="20"/>
          </w:rPr>
          <w:t>23 статьи 39.16</w:t>
        </w:r>
      </w:hyperlink>
      <w:r w:rsidRPr="00BD7BD2">
        <w:rPr>
          <w:rFonts w:ascii="Arial" w:hAnsi="Arial" w:cs="Arial"/>
          <w:sz w:val="20"/>
          <w:szCs w:val="20"/>
        </w:rPr>
        <w:t xml:space="preserve"> Земельного кодекса Российской Федерации;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4) в Министерство, в срок, установленный </w:t>
      </w:r>
      <w:hyperlink r:id="rId81" w:history="1">
        <w:r w:rsidRPr="00BD7BD2">
          <w:rPr>
            <w:rFonts w:ascii="Arial" w:hAnsi="Arial" w:cs="Arial"/>
            <w:color w:val="0000FF"/>
            <w:sz w:val="20"/>
            <w:szCs w:val="20"/>
          </w:rPr>
          <w:t>пунктом 4 статьи 3.5</w:t>
        </w:r>
      </w:hyperlink>
      <w:r w:rsidRPr="00BD7BD2">
        <w:rPr>
          <w:rFonts w:ascii="Arial" w:hAnsi="Arial" w:cs="Arial"/>
          <w:sz w:val="20"/>
          <w:szCs w:val="20"/>
        </w:rPr>
        <w:t xml:space="preserve"> Федерального закона от 25.10.2001 N 137-ФЗ, поступило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5) гараж, являющийся объектом капитального строительства, возведенный до дня введения в действие Градостроительного </w:t>
      </w:r>
      <w:hyperlink r:id="rId82" w:history="1">
        <w:r w:rsidRPr="00BD7BD2">
          <w:rPr>
            <w:rFonts w:ascii="Arial" w:hAnsi="Arial" w:cs="Arial"/>
            <w:color w:val="0000FF"/>
            <w:sz w:val="20"/>
            <w:szCs w:val="20"/>
          </w:rPr>
          <w:t>кодекса</w:t>
        </w:r>
      </w:hyperlink>
      <w:r w:rsidRPr="00BD7BD2">
        <w:rPr>
          <w:rFonts w:ascii="Arial" w:hAnsi="Arial" w:cs="Arial"/>
          <w:sz w:val="20"/>
          <w:szCs w:val="20"/>
        </w:rPr>
        <w:t xml:space="preserve"> Российской Федерации и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6)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7) если заявителем (представителем заявителя) не приложен к заявлению ни один из документов, предусмотренных </w:t>
      </w:r>
      <w:hyperlink w:anchor="Par176" w:history="1">
        <w:r w:rsidRPr="00BD7BD2">
          <w:rPr>
            <w:rFonts w:ascii="Arial" w:hAnsi="Arial" w:cs="Arial"/>
            <w:color w:val="0000FF"/>
            <w:sz w:val="20"/>
            <w:szCs w:val="20"/>
          </w:rPr>
          <w:t>подпунктом 2.5.14 пункта 2.5</w:t>
        </w:r>
      </w:hyperlink>
      <w:r w:rsidRPr="00BD7BD2">
        <w:rPr>
          <w:rFonts w:ascii="Arial" w:hAnsi="Arial" w:cs="Arial"/>
          <w:sz w:val="20"/>
          <w:szCs w:val="20"/>
        </w:rPr>
        <w:t xml:space="preserve"> настоящего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8) в случае, если по результатам осмотра жилого дома установлен факт отсутствия жилого дома на испрашиваемом земельном участке.</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2.7.2. В принятии решения о предварительном согласовании предоставления земельного участка при отсутствии иных оснований, предусмотренных </w:t>
      </w:r>
      <w:hyperlink w:anchor="Par199" w:history="1">
        <w:r w:rsidRPr="00BD7BD2">
          <w:rPr>
            <w:rFonts w:ascii="Arial" w:hAnsi="Arial" w:cs="Arial"/>
            <w:color w:val="0000FF"/>
            <w:sz w:val="20"/>
            <w:szCs w:val="20"/>
          </w:rPr>
          <w:t>подпунктом 2.7.1 пункта 2.7</w:t>
        </w:r>
      </w:hyperlink>
      <w:r w:rsidRPr="00BD7BD2">
        <w:rPr>
          <w:rFonts w:ascii="Arial" w:hAnsi="Arial" w:cs="Arial"/>
          <w:sz w:val="20"/>
          <w:szCs w:val="20"/>
        </w:rPr>
        <w:t xml:space="preserve"> Регламента, не может быть отказано только на основании: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1) отсутствия в едином государственном реестре юридических лиц сведений о гаражном кооперативе;</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2)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3)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4)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2.7.3. При поступлении заявлений, предусмотренных </w:t>
      </w:r>
      <w:hyperlink r:id="rId83" w:history="1">
        <w:r w:rsidRPr="00BD7BD2">
          <w:rPr>
            <w:rFonts w:ascii="Arial" w:hAnsi="Arial" w:cs="Arial"/>
            <w:color w:val="0000FF"/>
            <w:sz w:val="20"/>
            <w:szCs w:val="20"/>
          </w:rPr>
          <w:t>пунктом 1 статьи 39.18</w:t>
        </w:r>
      </w:hyperlink>
      <w:r w:rsidRPr="00BD7BD2">
        <w:rPr>
          <w:rFonts w:ascii="Arial" w:hAnsi="Arial" w:cs="Arial"/>
          <w:sz w:val="20"/>
          <w:szCs w:val="20"/>
        </w:rPr>
        <w:t xml:space="preserve"> Земельного кодекса Российской Федерации, в предоставлении государственной услуги отказывается: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1) при наличии оснований, предусмотренных </w:t>
      </w:r>
      <w:hyperlink w:anchor="Par199" w:history="1">
        <w:r w:rsidRPr="00BD7BD2">
          <w:rPr>
            <w:rFonts w:ascii="Arial" w:hAnsi="Arial" w:cs="Arial"/>
            <w:color w:val="0000FF"/>
            <w:sz w:val="20"/>
            <w:szCs w:val="20"/>
          </w:rPr>
          <w:t>подпунктом 2.7.1</w:t>
        </w:r>
      </w:hyperlink>
      <w:r w:rsidRPr="00BD7BD2">
        <w:rPr>
          <w:rFonts w:ascii="Arial" w:hAnsi="Arial" w:cs="Arial"/>
          <w:sz w:val="20"/>
          <w:szCs w:val="20"/>
        </w:rPr>
        <w:t xml:space="preserve"> настоящего пункта;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2) при поступлении в Министерство заявлений иных граждан о намерении участвовать в аукционе в соответствии с </w:t>
      </w:r>
      <w:hyperlink r:id="rId84" w:history="1">
        <w:r w:rsidRPr="00BD7BD2">
          <w:rPr>
            <w:rFonts w:ascii="Arial" w:hAnsi="Arial" w:cs="Arial"/>
            <w:color w:val="0000FF"/>
            <w:sz w:val="20"/>
            <w:szCs w:val="20"/>
          </w:rPr>
          <w:t>пунктом 7 статьи 39.18</w:t>
        </w:r>
      </w:hyperlink>
      <w:r w:rsidRPr="00BD7BD2">
        <w:rPr>
          <w:rFonts w:ascii="Arial" w:hAnsi="Arial" w:cs="Arial"/>
          <w:sz w:val="20"/>
          <w:szCs w:val="20"/>
        </w:rPr>
        <w:t xml:space="preserve"> Земельного кодекса Российской Федерации.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2.7.4. В случае отказа в предоставлении государственной услуги Министерство информирует заявителя (представителя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2.7.5. Основания для приостановления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Срок принятия решения о предоставлении либо об отказе в предоставлении государственной услуги приостанавливается на 10 рабочих дней в случае непоступления документов, запрашиваемых Министерством в рамках межведомственного информационного взаимодействия.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случае установления факта наличия в заявлении и (или) документах, представленных заявителем (представителем заявителя), неполной информации, срок рассмотрения заявления приостанавливается и Министерство уведомляет заявителя (представителя заявителя) не позднее 1 рабочего дня со дня принятия данного решения о приостановлении срока рассмотрения заявления с указанием информации, подлежащей корректировке, но не более чем на 5 рабочих дней со дня получения заявителем (представителем заявителя) уведомления.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Заявитель (представитель заявителя) в течение 5 рабочих дней после получения уведомления о приостановлении срока рассмотрения заявления направляет в Министерство доработанное заявление и (или) доработанные документы.</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2.8. Размер платы, взимаемой с заявителя при предоставлении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Государственная услуга предоставляется бесплатно.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2.9. Максимальный срок ожидания в очереди при подаче заявления и при получении результата предоставления государственной услуги в случае обращения заявителя (представителя заявителя) в Министерство или МФЦ составляет 15 минут.</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2.10. Срок регистрации заявления.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Регистрация заявления осуществляется в день его поступления в Министерство.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Регистрация заявления, направленного в форме электронного документа с использованием Единого портала, сайта Министерства осуществляется в автоматическом режиме в день его поступления.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2.11. Требования к помещениям, в которых предоставляется государственная услуга, к залу ожидания, местам для заполнения заявления, информационным стендам с образцами их заполнения и перечнем документов и (или) информации,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Вход в здание Министерства оборудуется вывеской с наименованием исполнительного органа Пензенской области - Министерство.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На территории, прилегающей к месторасположению Министерства, оборудуются места для парковки автотранспортных средств.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помещениях Министерства оборудуются информационные стенды, на которых размещается следующая информация: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информация о порядке предоставления государственной услуги (в текстовом и/или схематическом виде);</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образец заявления;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перечень документов, необходимых для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описание результата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 информация, указанная в </w:t>
      </w:r>
      <w:hyperlink w:anchor="Par65" w:history="1">
        <w:r w:rsidRPr="00BD7BD2">
          <w:rPr>
            <w:rFonts w:ascii="Arial" w:hAnsi="Arial" w:cs="Arial"/>
            <w:color w:val="0000FF"/>
            <w:sz w:val="20"/>
            <w:szCs w:val="20"/>
          </w:rPr>
          <w:t>подпункте 1.3.2 пункта 1.3</w:t>
        </w:r>
      </w:hyperlink>
      <w:r w:rsidRPr="00BD7BD2">
        <w:rPr>
          <w:rFonts w:ascii="Arial" w:hAnsi="Arial" w:cs="Arial"/>
          <w:sz w:val="20"/>
          <w:szCs w:val="20"/>
        </w:rPr>
        <w:t xml:space="preserve">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Прием заявителей осуществляется в кабинете специалиста Отдела.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Кабинет оборудуется информационными табличками (вывесками) с указанием номера кабинета, фамилии и инициалов специалистов Отдела.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Одним специалистом Отдела, осуществляющим прием, одновременно ведется прием только одного заявителя.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Место для непосредственного приема заявителя снабжается стулом, писчей бумагой и канцелярскими принадлежностями.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Помещения для ожидания и приема заявителей оборудуются в соответствии с санитарными правилами и нормами.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Места ожидания оборудуются соответствующими комфортными условиями для заявителей и оптимальными условиями для работы специалистов, в том числе обеспечивается возможность реализации прав инвалидов на предоставление по их заявлению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МФЦ.</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Требования к обеспечению доступности для инвалидов.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Вход и выход из здания, в котором предоставляется государственная услуга,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Сотрудники, предоставляющие государственную услугу, оказывают помощь инвалидам в преодолении барьеров, мешающих получению ими государственной услуги наравне с другими лицами.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Помещения для предоставления государственной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w:t>
      </w:r>
      <w:r w:rsidRPr="00BD7BD2">
        <w:rPr>
          <w:rFonts w:ascii="Arial" w:hAnsi="Arial" w:cs="Arial"/>
          <w:sz w:val="20"/>
          <w:szCs w:val="20"/>
        </w:rPr>
        <w:lastRenderedPageBreak/>
        <w:t>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Обеспечивается дублирование необходимой для инвалидов звуковой и зрительной информации, а также надписей и знаков,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2.12. Показатели доступности и качества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2.12.1. Показателями доступности государственной услуги являются: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транспортная доступность к месту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обеспечение беспрепятственного доступа лиц к помещениям, в которых предоставляется государственная услуга;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размещение информации о порядке предоставления государственной услуги на Едином портале, Региональном портале, сайте Министерства, на информационных стендах, в средствах массовой информации;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предоставление возможности подачи заявления в виде электронного документа;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возможность получения заявителем информации о ходе предоставления государственной услуги с использованием Единого портала, сайта Министерства.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2.12.2. Показателями качества предоставления государственной услуги являются отсутствие:</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очередей при приеме и выдаче документов заявителям (представителям заявителей);</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нарушений сроков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жалоб на действия (бездействие), решения, осуществляемые и принимаемые в ходе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жалоб на некорректное, невнимательное отношение специалистов Отдела, предоставляющих государственную услугу, к заявителям (представителям заявителей).</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2.13. Порядок исправления допущенных опечаток и ошибок в выданных в результате предоставления государственной услуги документах.</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Для исправления допущенных опечаток и ошибок (далее - техническая ошибка) в выданных в результате предоставления государственной услуги документах заявитель (представитель заявителя) представляет:</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заявление об исправлении технической ошибки;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документы, подтверждающие наличие в выданном в результате предоставления государственной услуги документе технической ошибки.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Заявление об исправлении технической ошибки подается заявителем (представителем заявителя) в Министерство по почте, по электронной почте либо при личном обращении в Министерство.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В случае наличия технической ошибки в выданном в результате предоставления государственной услуги документе специалист Отдела устраняет эту техническую ошибку путем подготовки результата государственной услуги, указанного в </w:t>
      </w:r>
      <w:hyperlink w:anchor="Par93" w:history="1">
        <w:r w:rsidRPr="00BD7BD2">
          <w:rPr>
            <w:rFonts w:ascii="Arial" w:hAnsi="Arial" w:cs="Arial"/>
            <w:color w:val="0000FF"/>
            <w:sz w:val="20"/>
            <w:szCs w:val="20"/>
          </w:rPr>
          <w:t>пункте 2.3</w:t>
        </w:r>
      </w:hyperlink>
      <w:r w:rsidRPr="00BD7BD2">
        <w:rPr>
          <w:rFonts w:ascii="Arial" w:hAnsi="Arial" w:cs="Arial"/>
          <w:sz w:val="20"/>
          <w:szCs w:val="20"/>
        </w:rPr>
        <w:t xml:space="preserve"> настоящего раздела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случае отсутствия технической ошибки в выданном в результате предоставления государственной услуги документе специалист Отдела готовит уведомление об отсутствии технической ошибки в выданном в результате предоставления государственной услуги документе.</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Срок исправления технической ошибки в выданном в результате предоставления государственной услуги документе либо подготовке уведомления об отсутствии технической ошибки в выданном в </w:t>
      </w:r>
      <w:r w:rsidRPr="00BD7BD2">
        <w:rPr>
          <w:rFonts w:ascii="Arial" w:hAnsi="Arial" w:cs="Arial"/>
          <w:sz w:val="20"/>
          <w:szCs w:val="20"/>
        </w:rPr>
        <w:lastRenderedPageBreak/>
        <w:t>результате предоставления государственной услуги документе не может превышать 5 рабочих дней с даты регистрации специалистом Министерства, ответственным за регистрацию документов, поступившего в Министерство заявления об исправлении технической ошибки.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Результатами исправления технической ошибки в выданном в результате предоставления государственной услуги документе являются: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а) в случае наличия технической ошибки - результат государственной услуги, указанный в </w:t>
      </w:r>
      <w:hyperlink w:anchor="Par93" w:history="1">
        <w:r w:rsidRPr="00BD7BD2">
          <w:rPr>
            <w:rFonts w:ascii="Arial" w:hAnsi="Arial" w:cs="Arial"/>
            <w:color w:val="0000FF"/>
            <w:sz w:val="20"/>
            <w:szCs w:val="20"/>
          </w:rPr>
          <w:t>пункте 2.3</w:t>
        </w:r>
      </w:hyperlink>
      <w:r w:rsidRPr="00BD7BD2">
        <w:rPr>
          <w:rFonts w:ascii="Arial" w:hAnsi="Arial" w:cs="Arial"/>
          <w:sz w:val="20"/>
          <w:szCs w:val="20"/>
        </w:rPr>
        <w:t xml:space="preserve"> настоящего раздела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б) в случае отсутствия технической ошибки - уведомление об отсутствии технической ошибки.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2.14. Иные требования,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 в соответствии с действующим законодательством.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2.14.1. В случае если государственная услуга оказывается на базе МФЦ, специалист МФЦ принимает от заявителя (представителя заявителя) заявление и документы и регистрирует их. При приеме у заявителя (представителя заявителя) заявления и документов специалист МФЦ:</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 проверяет правильность заполнения заявления в соответствии с требованиями, установленными законодательством и </w:t>
      </w:r>
      <w:hyperlink w:anchor="Par118" w:history="1">
        <w:r w:rsidRPr="00BD7BD2">
          <w:rPr>
            <w:rFonts w:ascii="Arial" w:hAnsi="Arial" w:cs="Arial"/>
            <w:color w:val="0000FF"/>
            <w:sz w:val="20"/>
            <w:szCs w:val="20"/>
          </w:rPr>
          <w:t>подпунктом 2.5.2 пункта 2.5</w:t>
        </w:r>
      </w:hyperlink>
      <w:r w:rsidRPr="00BD7BD2">
        <w:rPr>
          <w:rFonts w:ascii="Arial" w:hAnsi="Arial" w:cs="Arial"/>
          <w:sz w:val="20"/>
          <w:szCs w:val="20"/>
        </w:rPr>
        <w:t xml:space="preserve"> настоящего раздела Регламента;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выдает расписку о принятии заявления с описью представленных документов и указанием срока получения результата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В случае если при подаче заявления специалистом МФЦ обнаружено хотя бы одно из оснований, указанных в </w:t>
      </w:r>
      <w:hyperlink w:anchor="Par190" w:history="1">
        <w:r w:rsidRPr="00BD7BD2">
          <w:rPr>
            <w:rFonts w:ascii="Arial" w:hAnsi="Arial" w:cs="Arial"/>
            <w:color w:val="0000FF"/>
            <w:sz w:val="20"/>
            <w:szCs w:val="20"/>
          </w:rPr>
          <w:t>подпунктах 2.6.1</w:t>
        </w:r>
      </w:hyperlink>
      <w:r w:rsidRPr="00BD7BD2">
        <w:rPr>
          <w:rFonts w:ascii="Arial" w:hAnsi="Arial" w:cs="Arial"/>
          <w:sz w:val="20"/>
          <w:szCs w:val="20"/>
        </w:rPr>
        <w:t xml:space="preserve"> - </w:t>
      </w:r>
      <w:hyperlink w:anchor="Par195" w:history="1">
        <w:r w:rsidRPr="00BD7BD2">
          <w:rPr>
            <w:rFonts w:ascii="Arial" w:hAnsi="Arial" w:cs="Arial"/>
            <w:color w:val="0000FF"/>
            <w:sz w:val="20"/>
            <w:szCs w:val="20"/>
          </w:rPr>
          <w:t>2.6.3 пункта 2.6</w:t>
        </w:r>
      </w:hyperlink>
      <w:r w:rsidRPr="00BD7BD2">
        <w:rPr>
          <w:rFonts w:ascii="Arial" w:hAnsi="Arial" w:cs="Arial"/>
          <w:sz w:val="20"/>
          <w:szCs w:val="20"/>
        </w:rPr>
        <w:t xml:space="preserve"> Регламента, специалист МФЦ возвращает заявителю (представителю заявителя) заявление и документы для приведения в соответствие с установленными требованиями с разъяснением причин возврата.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Установление личности заявителя (представителя заявителя) при личном приеме в МФЦ допускается с использованием мобильного приложения Единого портала.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Установление личности заявителя (представителя заявителя) при личном приеме в МФЦ с использованием биометрических персональных данных, размещенных в единой биометрической системе с использованием мобильного приложения единой биометрической системы и подтвержденных в порядке, предусмотренном </w:t>
      </w:r>
      <w:hyperlink r:id="rId85" w:history="1">
        <w:r w:rsidRPr="00BD7BD2">
          <w:rPr>
            <w:rFonts w:ascii="Arial" w:hAnsi="Arial" w:cs="Arial"/>
            <w:color w:val="0000FF"/>
            <w:sz w:val="20"/>
            <w:szCs w:val="20"/>
          </w:rPr>
          <w:t>пунктами 11(1)</w:t>
        </w:r>
      </w:hyperlink>
      <w:r w:rsidRPr="00BD7BD2">
        <w:rPr>
          <w:rFonts w:ascii="Arial" w:hAnsi="Arial" w:cs="Arial"/>
          <w:sz w:val="20"/>
          <w:szCs w:val="20"/>
        </w:rPr>
        <w:t xml:space="preserve"> или </w:t>
      </w:r>
      <w:hyperlink r:id="rId86" w:history="1">
        <w:r w:rsidRPr="00BD7BD2">
          <w:rPr>
            <w:rFonts w:ascii="Arial" w:hAnsi="Arial" w:cs="Arial"/>
            <w:color w:val="0000FF"/>
            <w:sz w:val="20"/>
            <w:szCs w:val="20"/>
          </w:rPr>
          <w:t>11(2)</w:t>
        </w:r>
      </w:hyperlink>
      <w:r w:rsidRPr="00BD7BD2">
        <w:rPr>
          <w:rFonts w:ascii="Arial" w:hAnsi="Arial" w:cs="Arial"/>
          <w:sz w:val="20"/>
          <w:szCs w:val="20"/>
        </w:rPr>
        <w:t xml:space="preserve"> Правил размещения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 утвержденных постановлением Правительства Российской Федерации от 15.06.2022 N 1066 "О размещении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 не допускается.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Предоставление заявителем (представителем заявителя)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При необходимости специалист МФЦ имеет право обращаться за разъяснением к сотрудникам Отдела Министерства с использованием средств телефонной, факсимильной, электронной и иных видов связи.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Сотрудники Отдела Министерства обязаны оперативно предоставить все необходимые разъяснения специалисту МФЦ.</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Передачу и доставку документов заявителя (представителя заявителя) из МФЦ в Министерство осуществляет сотрудник МФЦ - курьер. Он передает документы специалисту Министерства, ответственному за регистрацию документов, в течение 2 рабочих дней с момента принятия заявления и документов от заявителя (представителя заявителя) лично под подпись с сопроводительным письмом и описью документов.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После проверки комплектности представленных документов второй экземпляр сопроводительного письма специалист Министерства, ответственный за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случае если за предоставлением государственной услуги заявитель (представитель заявителя) обращался в МФЦ, выдача результата предоставления государственной услуги осуществляется в МФЦ.</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 xml:space="preserve">После получения из Министерства информации о принятии решения сотрудник МФЦ в течение 1 рабочего дня, следующего за днем получения информации, получает в Министерстве результат предоставления государственной услуги, указанный в </w:t>
      </w:r>
      <w:hyperlink w:anchor="Par93" w:history="1">
        <w:r w:rsidRPr="00BD7BD2">
          <w:rPr>
            <w:rFonts w:ascii="Arial" w:hAnsi="Arial" w:cs="Arial"/>
            <w:color w:val="0000FF"/>
            <w:sz w:val="20"/>
            <w:szCs w:val="20"/>
          </w:rPr>
          <w:t>пункте 2.3</w:t>
        </w:r>
      </w:hyperlink>
      <w:r w:rsidRPr="00BD7BD2">
        <w:rPr>
          <w:rFonts w:ascii="Arial" w:hAnsi="Arial" w:cs="Arial"/>
          <w:sz w:val="20"/>
          <w:szCs w:val="20"/>
        </w:rPr>
        <w:t xml:space="preserve"> настоящего раздела Регламента. О получении результата предоставления государственной услуги курьером МФЦ делается соответствующая отметка в реестре.</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При выдаче заявителю (представителю заявителя) результата предоставления государственной услуги специалист МФЦ проверяет документ, удостоверяющий личность, документ, подтверждающий права законного представителя (свидетельство о рождении несовершеннолетнего; документы, подтверждающие полномочия усыновителя, опекуна или попечителя), в случае обращения законного представителя, и (или) доверенность от уполномоченного лица. Заявителю (представителю заявителя) выдается документ под подпись с указанием даты его получения.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Специалист МФЦ не выдает результат предоставления государственной услуги, оформленный в форме документа на бумажном носителе, другому законному представителю несовершеннолетнего, если в заявлении о предоставлении государственной услуги заявитель выразил письменно желание получить запрашиваемый результат предоставления государственной услуги в отношении несовершеннолетнего лично.</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случае неявки заявителя (представителя заявителя) в МФЦ в течение 30 дней с момента окончания срока предоставления государственной услуги, МФЦ курьером отправляет документы в Министерство под подпись с сопроводительным письмом.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2.14.2. Формирование заявления в электронной форме осуществляется посредством заполнения интерактивной формы заявления на Едином портале, сайте Министерства без необходимости дополнительной подачи заявления в какой-либо иной форме.</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Образцы заполнения электронной формы заявления размещаются на Едином портале, сайте Министерства с возможностью бесплатного копирования.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Заявление в форме электронного документа подписывается по выбору заявителя (представителя заявителя):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электронной подписью заявителя (представителя заявителя);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усиленной квалифицированной электронной подписью заявителя (представителя заявителя).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К заявлению, подаваемому в электронной форме, прилагается копия документа, удостоверяющего личность заявителя (если заявление представляется представителем заявителя - копия документа, удостоверяющего личность представителя заявителя), в виде электронного образа такого документа. Данный документ не требуется в случае представления заявления посредством отправки через личный кабинет Единого портала, а также, если заявление подписано усиленной квалифицированной электронной подписью.</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случае представления заявления в электронной форме представителем заявителя, действующим на основании доверенности, к заявлению также прилагается доверенность либо заверенная в установленном порядке копия доверенности в виде электронного образа такого документа.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Заявления и прилагаемые к ним документы представляются в виде файлов в формате XML, созданных с использованием XML-схем и обеспечивающих считывание и контроль представленных данных.</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Электронный документ в машиночитаемом формате может быть преобразован в вид, облегчающий его восприятие человеком, с использованием электронных вычислительных машин, Единым порталом в соответствии с правилами, определенными Министерством, осуществившим формирование результата предоставления государственной услуги в форме электронного документа в машиночитаемом формате, посредством автоматического формирования визуального образа указанного электронного документа в машиночитаемом формате (далее - визуальный образ документа).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Визуальный образ документа должен содержать визуализацию усиленной квалифицированной электронной подписи, которой ранее был подписан электронный документ в машиночитаемом формате, содержащую в том числе информацию о том, что такой документ подписан электронной подписью, а также о номере, владельце и периоде действия квалифицированного сертификата ключа проверки электронной подписи.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Форматно-логическая проверка сформированного заявления осуществляется Единым порталом автоматически в процессе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При формировании заявления обеспечиваются: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а) возможность копирования и сохранения заявления и документов, необходимых для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б) возможность заполнения одной электронной формы заявления несколькими заявителями;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возможность печати на бумажном носителе копии электронной формы заявления;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д) заполнение полей электронной формы заявления до начала ввода сведений заявителем (представителем заявителя)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е) возможность вернуться на любой из этапов заполнения электронной формы заявления без потери ранее введенной информации;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ж) возможность доступа заявителя (представителя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случае предоставления государственной услуги в электронной форме в заявлении указывается один из следующих способов предоставления результатов его рассмотрения: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в виде бумажного документа, который заявитель (представитель заявителя) получает непосредственно при личном обращении;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виде бумажного документа, который направляется Министерством заявителю (представителю заявителя) посредством почтового отправления заказным письмом;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виде электронного документа, размещенного на сайте Министерства, ссылка на который направляется Министерством заявителю (представителю заявителя) посредством электронной почты;</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виде электронного документа, который направляется Министерством заявителю (представителю заявителя) посредством электронной почты;</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виде электронного документа в машиночитаемом формате, который направляется Министерством посредством Единого портала.</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В дополнение к указанным способам в заявлении указывается способ предоставления результатов рассмотрения такого заявления Министерством в виде бумажного документа, который заявитель (представитель заявителя) получает непосредственно при личном обращении либо который направляется Министерством заявителю (представителю заявителя) посредством почтового отправления заказным письмом.</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2.15. При предоставлении государственной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2.16. Заявитель (представитель заявителя) имеет возможность получения информации о ходе выполнения заявления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Информация о ходе предоставления государственной услуги направляется заявителю Министерством способом, указанным в заявлении, в срок, не превышающий одного рабочего дня после завершения выполнения соответствующего действия.</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государственной услуги, а также от способа предоставления заявителю (представителю заявителя) результатов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2.17. Заявитель (представитель заявителя) вправе оценить качество предоставления государственной услуги на всех стадиях ее предоставления (прием и регистрация заявления и документов, необходимых для предоставления государственной услуги; получение сведений о ходе выполнения заявления; осуществление оценки качества предоставления государственной услуги; досудебное (внесудебное) обжалование действий (бездействия) должностных лиц, предоставляющих государственную услугу, и решений, принятых в ходе предоставления государственной услуги),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r w:rsidRPr="00BD7BD2">
        <w:rPr>
          <w:rFonts w:ascii="Arial" w:hAnsi="Arial" w:cs="Arial"/>
          <w:sz w:val="20"/>
          <w:szCs w:val="20"/>
        </w:rPr>
        <w:lastRenderedPageBreak/>
        <w:t>Оценка заявителем (представителем заявителя)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right"/>
        <w:outlineLvl w:val="1"/>
        <w:rPr>
          <w:rFonts w:ascii="Arial" w:hAnsi="Arial" w:cs="Arial"/>
          <w:sz w:val="20"/>
          <w:szCs w:val="20"/>
        </w:rPr>
      </w:pPr>
      <w:r w:rsidRPr="00BD7BD2">
        <w:rPr>
          <w:rFonts w:ascii="Arial" w:hAnsi="Arial" w:cs="Arial"/>
          <w:sz w:val="20"/>
          <w:szCs w:val="20"/>
        </w:rPr>
        <w:t>Приложение</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к Административному регламенту</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предоставления Министерством</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государственного имущества</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Пензенской области</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государственной услуги</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"Предварительное согласование</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предоставления земельных</w:t>
      </w: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участков"</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right"/>
        <w:rPr>
          <w:rFonts w:ascii="Arial" w:hAnsi="Arial" w:cs="Arial"/>
          <w:sz w:val="20"/>
          <w:szCs w:val="20"/>
        </w:rPr>
      </w:pPr>
      <w:r w:rsidRPr="00BD7BD2">
        <w:rPr>
          <w:rFonts w:ascii="Arial" w:hAnsi="Arial" w:cs="Arial"/>
          <w:sz w:val="20"/>
          <w:szCs w:val="20"/>
        </w:rPr>
        <w:t>Форма</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Министру государственного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имущества Пензенской области</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от 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(фамилия, имя, отчество (при</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наличии), место жительства</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заявителя (представителя заявителя)</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и реквизиты документа,</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удостоверяющего его личность</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заявителя (для гражданина)</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или</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наименование и место нахождения</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заявителя (для юридического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лица)) 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(государственный регистрационный</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номер записи о государственной</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регистрации юридического лица</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в ЕГРЮЛ и ИНН, за исключением</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случаев, если заявителем</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является иностранное</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юридическое лицо)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(почтовый адрес и (или) адрес</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электронной почты для связи с заявителем)</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bookmarkStart w:id="26" w:name="Par372"/>
      <w:bookmarkEnd w:id="26"/>
      <w:r w:rsidRPr="00BD7BD2">
        <w:rPr>
          <w:rFonts w:ascii="Courier New" w:hAnsi="Courier New" w:cs="Courier New"/>
          <w:sz w:val="20"/>
          <w:szCs w:val="20"/>
        </w:rPr>
        <w:t xml:space="preserve">                                 ЗАЯВЛЕНИЕ</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о предварительном согласовании предоставления</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земельного участка</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Прошу  предварительно  согласовать  предоставление  земельного участка:</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кадастровый  номер  земельного  участка  (далее  -  испрашиваемый земельный</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участок),   в  случае  если  границы  такого  земельного  участка  подлежат</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уточнению  в  соответствии  с Федеральным </w:t>
      </w:r>
      <w:hyperlink r:id="rId87" w:history="1">
        <w:r w:rsidRPr="00BD7BD2">
          <w:rPr>
            <w:rFonts w:ascii="Courier New" w:hAnsi="Courier New" w:cs="Courier New"/>
            <w:color w:val="0000FF"/>
            <w:sz w:val="20"/>
            <w:szCs w:val="20"/>
          </w:rPr>
          <w:t>законом</w:t>
        </w:r>
      </w:hyperlink>
      <w:r w:rsidRPr="00BD7BD2">
        <w:rPr>
          <w:rFonts w:ascii="Courier New" w:hAnsi="Courier New" w:cs="Courier New"/>
          <w:sz w:val="20"/>
          <w:szCs w:val="20"/>
        </w:rPr>
        <w:t xml:space="preserve"> от 13.07.2015 N 218-ФЗ "О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государственной регистрации недвижимости", 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Основание  предоставления земельного участка без проведения торгов из числа</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предусмотренных  </w:t>
      </w:r>
      <w:hyperlink r:id="rId88" w:history="1">
        <w:r w:rsidRPr="00BD7BD2">
          <w:rPr>
            <w:rFonts w:ascii="Courier New" w:hAnsi="Courier New" w:cs="Courier New"/>
            <w:color w:val="0000FF"/>
            <w:sz w:val="20"/>
            <w:szCs w:val="20"/>
          </w:rPr>
          <w:t>пунктом 2 статьи 39.3</w:t>
        </w:r>
      </w:hyperlink>
      <w:r w:rsidRPr="00BD7BD2">
        <w:rPr>
          <w:rFonts w:ascii="Courier New" w:hAnsi="Courier New" w:cs="Courier New"/>
          <w:sz w:val="20"/>
          <w:szCs w:val="20"/>
        </w:rPr>
        <w:t xml:space="preserve">, </w:t>
      </w:r>
      <w:hyperlink r:id="rId89" w:history="1">
        <w:r w:rsidRPr="00BD7BD2">
          <w:rPr>
            <w:rFonts w:ascii="Courier New" w:hAnsi="Courier New" w:cs="Courier New"/>
            <w:color w:val="0000FF"/>
            <w:sz w:val="20"/>
            <w:szCs w:val="20"/>
          </w:rPr>
          <w:t>статьей 39.5</w:t>
        </w:r>
      </w:hyperlink>
      <w:r w:rsidRPr="00BD7BD2">
        <w:rPr>
          <w:rFonts w:ascii="Courier New" w:hAnsi="Courier New" w:cs="Courier New"/>
          <w:sz w:val="20"/>
          <w:szCs w:val="20"/>
        </w:rPr>
        <w:t xml:space="preserve">, </w:t>
      </w:r>
      <w:hyperlink r:id="rId90" w:history="1">
        <w:r w:rsidRPr="00BD7BD2">
          <w:rPr>
            <w:rFonts w:ascii="Courier New" w:hAnsi="Courier New" w:cs="Courier New"/>
            <w:color w:val="0000FF"/>
            <w:sz w:val="20"/>
            <w:szCs w:val="20"/>
          </w:rPr>
          <w:t>пунктом 2 статьи 39.6</w:t>
        </w:r>
      </w:hyperlink>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lastRenderedPageBreak/>
        <w:t xml:space="preserve">или  </w:t>
      </w:r>
      <w:hyperlink r:id="rId91" w:history="1">
        <w:r w:rsidRPr="00BD7BD2">
          <w:rPr>
            <w:rFonts w:ascii="Courier New" w:hAnsi="Courier New" w:cs="Courier New"/>
            <w:color w:val="0000FF"/>
            <w:sz w:val="20"/>
            <w:szCs w:val="20"/>
          </w:rPr>
          <w:t>пунктом  2 статьи 39.10</w:t>
        </w:r>
      </w:hyperlink>
      <w:r w:rsidRPr="00BD7BD2">
        <w:rPr>
          <w:rFonts w:ascii="Courier New" w:hAnsi="Courier New" w:cs="Courier New"/>
          <w:sz w:val="20"/>
          <w:szCs w:val="20"/>
        </w:rPr>
        <w:t xml:space="preserve">, </w:t>
      </w:r>
      <w:hyperlink r:id="rId92" w:history="1">
        <w:r w:rsidRPr="00BD7BD2">
          <w:rPr>
            <w:rFonts w:ascii="Courier New" w:hAnsi="Courier New" w:cs="Courier New"/>
            <w:color w:val="0000FF"/>
            <w:sz w:val="20"/>
            <w:szCs w:val="20"/>
          </w:rPr>
          <w:t>подпунктом 2 пункта 1 статьи 39.14</w:t>
        </w:r>
      </w:hyperlink>
      <w:r w:rsidRPr="00BD7BD2">
        <w:rPr>
          <w:rFonts w:ascii="Courier New" w:hAnsi="Courier New" w:cs="Courier New"/>
          <w:sz w:val="20"/>
          <w:szCs w:val="20"/>
        </w:rPr>
        <w:t xml:space="preserve">, </w:t>
      </w:r>
      <w:hyperlink r:id="rId93" w:history="1">
        <w:r w:rsidRPr="00BD7BD2">
          <w:rPr>
            <w:rFonts w:ascii="Courier New" w:hAnsi="Courier New" w:cs="Courier New"/>
            <w:color w:val="0000FF"/>
            <w:sz w:val="20"/>
            <w:szCs w:val="20"/>
          </w:rPr>
          <w:t>пунктом 1</w:t>
        </w:r>
      </w:hyperlink>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статьи  39.18 Земельного кодекса Российской Федерации, </w:t>
      </w:r>
      <w:hyperlink r:id="rId94" w:history="1">
        <w:r w:rsidRPr="00BD7BD2">
          <w:rPr>
            <w:rFonts w:ascii="Courier New" w:hAnsi="Courier New" w:cs="Courier New"/>
            <w:color w:val="0000FF"/>
            <w:sz w:val="20"/>
            <w:szCs w:val="20"/>
          </w:rPr>
          <w:t>пунктом 2 статьи 3.7</w:t>
        </w:r>
      </w:hyperlink>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Федерального   закона   от   25.10.2001   N  137-ФЗ,  </w:t>
      </w:r>
      <w:hyperlink r:id="rId95" w:history="1">
        <w:r w:rsidRPr="00BD7BD2">
          <w:rPr>
            <w:rFonts w:ascii="Courier New" w:hAnsi="Courier New" w:cs="Courier New"/>
            <w:color w:val="0000FF"/>
            <w:sz w:val="20"/>
            <w:szCs w:val="20"/>
          </w:rPr>
          <w:t>пунктом  2 статьи 3.8</w:t>
        </w:r>
      </w:hyperlink>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Федерального закона от 25.10.2001 N 137-ФЗ, </w:t>
      </w:r>
      <w:hyperlink r:id="rId96" w:history="1">
        <w:r w:rsidRPr="00BD7BD2">
          <w:rPr>
            <w:rFonts w:ascii="Courier New" w:hAnsi="Courier New" w:cs="Courier New"/>
            <w:color w:val="0000FF"/>
            <w:sz w:val="20"/>
            <w:szCs w:val="20"/>
          </w:rPr>
          <w:t>статьями 10</w:t>
        </w:r>
      </w:hyperlink>
      <w:r w:rsidRPr="00BD7BD2">
        <w:rPr>
          <w:rFonts w:ascii="Courier New" w:hAnsi="Courier New" w:cs="Courier New"/>
          <w:sz w:val="20"/>
          <w:szCs w:val="20"/>
        </w:rPr>
        <w:t xml:space="preserve"> и </w:t>
      </w:r>
      <w:hyperlink r:id="rId97" w:history="1">
        <w:r w:rsidRPr="00BD7BD2">
          <w:rPr>
            <w:rFonts w:ascii="Courier New" w:hAnsi="Courier New" w:cs="Courier New"/>
            <w:color w:val="0000FF"/>
            <w:sz w:val="20"/>
            <w:szCs w:val="20"/>
          </w:rPr>
          <w:t>10.1</w:t>
        </w:r>
      </w:hyperlink>
      <w:r w:rsidRPr="00BD7BD2">
        <w:rPr>
          <w:rFonts w:ascii="Courier New" w:hAnsi="Courier New" w:cs="Courier New"/>
          <w:sz w:val="20"/>
          <w:szCs w:val="20"/>
        </w:rPr>
        <w:t xml:space="preserve"> Федерального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закона  от  24.07.2002  N  101-ФЗ  "Об обороте земель сельскохозяйственного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назначения" (с последующими изменениями)</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оснований 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Реквизиты   решения  об  утверждении  проекта  межевания  территории,  если</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образование   испрашиваемого  земельного  участка  предусмотрено  указанным</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проектом,</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Кадастровый  номер  земельного  участка  или  кадастровые  номера земельных</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участков,  из  которых  в  соответствии с проектом межевания территории, со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схемой  расположения  земельного  участка  или  с проектной документацией 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местоположении,  границах,  площади и об иных количественных и качественных</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характеристиках  лесных  участков  предусмотрено образование испрашиваемого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земельного  участка,  в  случае  если  сведения  о таких земельных участках</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внесены в Единый государственный реестр недвижимости</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Вид  права,  на котором заявитель желает приобрести земельный участок, если</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предоставление земельного участка возможно на нескольких видах прав</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Цель использования земельного участка 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Реквизиты  решения  об  изъятии  земельного участка для государственных или</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муниципальных  нужд, в случае если земельный участок предоставляется взамен</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земельного   участка,  изымаемого  для  государственных  или  муниципальных</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нужд 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Реквизиты  решения об утверждении документа территориального планирования и</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(или)  проекта  планировки  территории,  в  случае  если  земельный участок</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предоставляется   для   размещения   объектов,   предусмотренных  указанным</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документом и (или) проектом, 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Жилой дом возведен до 14 мая 1998 года </w:t>
      </w:r>
      <w:hyperlink w:anchor="Par435" w:history="1">
        <w:r w:rsidRPr="00BD7BD2">
          <w:rPr>
            <w:rFonts w:ascii="Courier New" w:hAnsi="Courier New" w:cs="Courier New"/>
            <w:color w:val="0000FF"/>
            <w:sz w:val="20"/>
            <w:szCs w:val="20"/>
          </w:rPr>
          <w:t>&lt;*&gt;</w:t>
        </w:r>
      </w:hyperlink>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ind w:firstLine="540"/>
        <w:jc w:val="both"/>
        <w:rPr>
          <w:rFonts w:ascii="Arial" w:hAnsi="Arial" w:cs="Arial"/>
          <w:sz w:val="20"/>
          <w:szCs w:val="20"/>
        </w:rPr>
      </w:pPr>
      <w:r w:rsidRPr="00BD7BD2">
        <w:rPr>
          <w:rFonts w:ascii="Arial" w:hAnsi="Arial" w:cs="Arial"/>
          <w:sz w:val="20"/>
          <w:szCs w:val="20"/>
        </w:rPr>
        <w:t>--------------------------------</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27" w:name="Par435"/>
      <w:bookmarkEnd w:id="27"/>
      <w:r w:rsidRPr="00BD7BD2">
        <w:rPr>
          <w:rFonts w:ascii="Arial" w:hAnsi="Arial" w:cs="Arial"/>
          <w:sz w:val="20"/>
          <w:szCs w:val="20"/>
        </w:rPr>
        <w:t xml:space="preserve">&lt;*&gt; указывается, если заявителем является гражданин, указанный в </w:t>
      </w:r>
      <w:hyperlink w:anchor="Par48" w:history="1">
        <w:r w:rsidRPr="00BD7BD2">
          <w:rPr>
            <w:rFonts w:ascii="Arial" w:hAnsi="Arial" w:cs="Arial"/>
            <w:color w:val="0000FF"/>
            <w:sz w:val="20"/>
            <w:szCs w:val="20"/>
          </w:rPr>
          <w:t>подпункте "в" подпункта 1.2.1 пункта 1.2 раздела 1</w:t>
        </w:r>
      </w:hyperlink>
      <w:r w:rsidRPr="00BD7BD2">
        <w:rPr>
          <w:rFonts w:ascii="Arial" w:hAnsi="Arial" w:cs="Arial"/>
          <w:sz w:val="20"/>
          <w:szCs w:val="20"/>
        </w:rPr>
        <w:t xml:space="preserve"> Регламента.</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Информация   о   возведении   гаража   до   дня   введения  в  действие</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Градостроительного </w:t>
      </w:r>
      <w:hyperlink r:id="rId98" w:history="1">
        <w:r w:rsidRPr="00BD7BD2">
          <w:rPr>
            <w:rFonts w:ascii="Courier New" w:hAnsi="Courier New" w:cs="Courier New"/>
            <w:color w:val="0000FF"/>
            <w:sz w:val="20"/>
            <w:szCs w:val="20"/>
          </w:rPr>
          <w:t>кодекса</w:t>
        </w:r>
      </w:hyperlink>
      <w:r w:rsidRPr="00BD7BD2">
        <w:rPr>
          <w:rFonts w:ascii="Courier New" w:hAnsi="Courier New" w:cs="Courier New"/>
          <w:sz w:val="20"/>
          <w:szCs w:val="20"/>
        </w:rPr>
        <w:t xml:space="preserve"> Российской Федерации</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_____________________________________________________________________; </w:t>
      </w:r>
      <w:hyperlink w:anchor="Par442" w:history="1">
        <w:r w:rsidRPr="00BD7BD2">
          <w:rPr>
            <w:rFonts w:ascii="Courier New" w:hAnsi="Courier New" w:cs="Courier New"/>
            <w:color w:val="0000FF"/>
            <w:sz w:val="20"/>
            <w:szCs w:val="20"/>
          </w:rPr>
          <w:t>&lt;**&gt;</w:t>
        </w:r>
      </w:hyperlink>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ind w:firstLine="540"/>
        <w:jc w:val="both"/>
        <w:rPr>
          <w:rFonts w:ascii="Arial" w:hAnsi="Arial" w:cs="Arial"/>
          <w:sz w:val="20"/>
          <w:szCs w:val="20"/>
        </w:rPr>
      </w:pPr>
      <w:r w:rsidRPr="00BD7BD2">
        <w:rPr>
          <w:rFonts w:ascii="Arial" w:hAnsi="Arial" w:cs="Arial"/>
          <w:sz w:val="20"/>
          <w:szCs w:val="20"/>
        </w:rPr>
        <w:t>--------------------------------</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28" w:name="Par442"/>
      <w:bookmarkEnd w:id="28"/>
      <w:r w:rsidRPr="00BD7BD2">
        <w:rPr>
          <w:rFonts w:ascii="Arial" w:hAnsi="Arial" w:cs="Arial"/>
          <w:sz w:val="20"/>
          <w:szCs w:val="20"/>
        </w:rPr>
        <w:lastRenderedPageBreak/>
        <w:t xml:space="preserve">&lt;**&gt; указывается, если заявителем является гражданин, указанный в </w:t>
      </w:r>
      <w:hyperlink w:anchor="Par46" w:history="1">
        <w:r w:rsidRPr="00BD7BD2">
          <w:rPr>
            <w:rFonts w:ascii="Arial" w:hAnsi="Arial" w:cs="Arial"/>
            <w:color w:val="0000FF"/>
            <w:sz w:val="20"/>
            <w:szCs w:val="20"/>
          </w:rPr>
          <w:t>подпункте "б" подпункта 1.2.1 пункта 1.2 раздела 1</w:t>
        </w:r>
      </w:hyperlink>
      <w:r w:rsidRPr="00BD7BD2">
        <w:rPr>
          <w:rFonts w:ascii="Arial" w:hAnsi="Arial" w:cs="Arial"/>
          <w:sz w:val="20"/>
          <w:szCs w:val="20"/>
        </w:rPr>
        <w:t>.</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Информация  о ликвидации гаражного кооператива или об исключении такого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кооператива  из  единого государственного реестра юридических лиц в связи с</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прекращением  деятельности  юридического  лица,  если  заявителем  является</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гражданин,  прекративший  членство  в  гаражном  кооперативе,  в  том числе</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вследствие  его  ликвидации  или  исключения  из  единого  государственного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реестра  юридических  лиц  в связи с прекращением деятельности юридического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лица, 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_____________________________________________________________________ </w:t>
      </w:r>
      <w:hyperlink w:anchor="Par454" w:history="1">
        <w:r w:rsidRPr="00BD7BD2">
          <w:rPr>
            <w:rFonts w:ascii="Courier New" w:hAnsi="Courier New" w:cs="Courier New"/>
            <w:color w:val="0000FF"/>
            <w:sz w:val="20"/>
            <w:szCs w:val="20"/>
          </w:rPr>
          <w:t>&lt;***&gt;</w:t>
        </w:r>
      </w:hyperlink>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ind w:firstLine="540"/>
        <w:jc w:val="both"/>
        <w:rPr>
          <w:rFonts w:ascii="Arial" w:hAnsi="Arial" w:cs="Arial"/>
          <w:sz w:val="20"/>
          <w:szCs w:val="20"/>
        </w:rPr>
      </w:pPr>
      <w:r w:rsidRPr="00BD7BD2">
        <w:rPr>
          <w:rFonts w:ascii="Arial" w:hAnsi="Arial" w:cs="Arial"/>
          <w:sz w:val="20"/>
          <w:szCs w:val="20"/>
        </w:rPr>
        <w:t>--------------------------------</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29" w:name="Par454"/>
      <w:bookmarkEnd w:id="29"/>
      <w:r w:rsidRPr="00BD7BD2">
        <w:rPr>
          <w:rFonts w:ascii="Arial" w:hAnsi="Arial" w:cs="Arial"/>
          <w:sz w:val="20"/>
          <w:szCs w:val="20"/>
        </w:rPr>
        <w:t xml:space="preserve">&lt;***&gt; указывается, если заявителем является гражданин, указанный в </w:t>
      </w:r>
      <w:hyperlink w:anchor="Par48" w:history="1">
        <w:r w:rsidRPr="00BD7BD2">
          <w:rPr>
            <w:rFonts w:ascii="Arial" w:hAnsi="Arial" w:cs="Arial"/>
            <w:color w:val="0000FF"/>
            <w:sz w:val="20"/>
            <w:szCs w:val="20"/>
          </w:rPr>
          <w:t>подпункте "в" подпункта 1.2.1 пункта 1.2 раздела 1</w:t>
        </w:r>
      </w:hyperlink>
      <w:r w:rsidRPr="00BD7BD2">
        <w:rPr>
          <w:rFonts w:ascii="Arial" w:hAnsi="Arial" w:cs="Arial"/>
          <w:sz w:val="20"/>
          <w:szCs w:val="20"/>
        </w:rPr>
        <w:t>.</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ind w:firstLine="540"/>
        <w:jc w:val="both"/>
        <w:rPr>
          <w:rFonts w:ascii="Arial" w:hAnsi="Arial" w:cs="Arial"/>
          <w:sz w:val="20"/>
          <w:szCs w:val="20"/>
        </w:rPr>
      </w:pPr>
      <w:r w:rsidRPr="00BD7BD2">
        <w:rPr>
          <w:rFonts w:ascii="Arial" w:hAnsi="Arial" w:cs="Arial"/>
          <w:sz w:val="20"/>
          <w:szCs w:val="20"/>
        </w:rPr>
        <w:t xml:space="preserve">На основании </w:t>
      </w:r>
      <w:hyperlink r:id="rId99" w:history="1">
        <w:r w:rsidRPr="00BD7BD2">
          <w:rPr>
            <w:rFonts w:ascii="Arial" w:hAnsi="Arial" w:cs="Arial"/>
            <w:color w:val="0000FF"/>
            <w:sz w:val="20"/>
            <w:szCs w:val="20"/>
          </w:rPr>
          <w:t>приказа</w:t>
        </w:r>
      </w:hyperlink>
      <w:r w:rsidRPr="00BD7BD2">
        <w:rPr>
          <w:rFonts w:ascii="Arial" w:hAnsi="Arial" w:cs="Arial"/>
          <w:sz w:val="20"/>
          <w:szCs w:val="20"/>
        </w:rPr>
        <w:t xml:space="preserve"> Минэкономразвития России N 7 от 14.01.2015 результат рассмотрения заявления и документов прошу предоставить </w:t>
      </w:r>
      <w:hyperlink w:anchor="Par477" w:history="1">
        <w:r w:rsidRPr="00BD7BD2">
          <w:rPr>
            <w:rFonts w:ascii="Arial" w:hAnsi="Arial" w:cs="Arial"/>
            <w:color w:val="0000FF"/>
            <w:sz w:val="20"/>
            <w:szCs w:val="20"/>
          </w:rPr>
          <w:t>&lt;****&gt;</w:t>
        </w:r>
      </w:hyperlink>
      <w:r w:rsidRPr="00BD7BD2">
        <w:rPr>
          <w:rFonts w:ascii="Arial" w:hAnsi="Arial" w:cs="Arial"/>
          <w:sz w:val="20"/>
          <w:szCs w:val="20"/>
        </w:rPr>
        <w:t>:</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708"/>
        <w:gridCol w:w="8334"/>
      </w:tblGrid>
      <w:tr w:rsidR="00BD7BD2" w:rsidRPr="00BD7BD2">
        <w:tc>
          <w:tcPr>
            <w:tcW w:w="708"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rPr>
                <w:rFonts w:ascii="Arial" w:hAnsi="Arial" w:cs="Arial"/>
                <w:sz w:val="20"/>
                <w:szCs w:val="20"/>
              </w:rPr>
            </w:pPr>
          </w:p>
        </w:tc>
        <w:tc>
          <w:tcPr>
            <w:tcW w:w="8334"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jc w:val="both"/>
              <w:rPr>
                <w:rFonts w:ascii="Arial" w:hAnsi="Arial" w:cs="Arial"/>
                <w:sz w:val="20"/>
                <w:szCs w:val="20"/>
              </w:rPr>
            </w:pPr>
            <w:r w:rsidRPr="00BD7BD2">
              <w:rPr>
                <w:rFonts w:ascii="Arial" w:hAnsi="Arial" w:cs="Arial"/>
                <w:sz w:val="20"/>
                <w:szCs w:val="20"/>
              </w:rPr>
              <w:t>в виде бумажного документа, который заявитель (представитель заявителя) получает непосредственно при личном обращении</w:t>
            </w:r>
          </w:p>
        </w:tc>
      </w:tr>
      <w:tr w:rsidR="00BD7BD2" w:rsidRPr="00BD7BD2">
        <w:tc>
          <w:tcPr>
            <w:tcW w:w="708"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rPr>
                <w:rFonts w:ascii="Arial" w:hAnsi="Arial" w:cs="Arial"/>
                <w:sz w:val="20"/>
                <w:szCs w:val="20"/>
              </w:rPr>
            </w:pPr>
          </w:p>
        </w:tc>
        <w:tc>
          <w:tcPr>
            <w:tcW w:w="8334"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jc w:val="both"/>
              <w:rPr>
                <w:rFonts w:ascii="Arial" w:hAnsi="Arial" w:cs="Arial"/>
                <w:sz w:val="20"/>
                <w:szCs w:val="20"/>
              </w:rPr>
            </w:pPr>
            <w:r w:rsidRPr="00BD7BD2">
              <w:rPr>
                <w:rFonts w:ascii="Arial" w:hAnsi="Arial" w:cs="Arial"/>
                <w:sz w:val="20"/>
                <w:szCs w:val="20"/>
              </w:rPr>
              <w:t>в виде бумажного документа, который направляется Министерством заявителю (представителю заявителя) посредством почтового отправления заказным письмом</w:t>
            </w:r>
          </w:p>
        </w:tc>
      </w:tr>
      <w:tr w:rsidR="00BD7BD2" w:rsidRPr="00BD7BD2">
        <w:tc>
          <w:tcPr>
            <w:tcW w:w="708"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rPr>
                <w:rFonts w:ascii="Arial" w:hAnsi="Arial" w:cs="Arial"/>
                <w:sz w:val="20"/>
                <w:szCs w:val="20"/>
              </w:rPr>
            </w:pPr>
          </w:p>
        </w:tc>
        <w:tc>
          <w:tcPr>
            <w:tcW w:w="8334"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jc w:val="both"/>
              <w:rPr>
                <w:rFonts w:ascii="Arial" w:hAnsi="Arial" w:cs="Arial"/>
                <w:sz w:val="20"/>
                <w:szCs w:val="20"/>
              </w:rPr>
            </w:pPr>
            <w:r w:rsidRPr="00BD7BD2">
              <w:rPr>
                <w:rFonts w:ascii="Arial" w:hAnsi="Arial" w:cs="Arial"/>
                <w:sz w:val="20"/>
                <w:szCs w:val="20"/>
              </w:rPr>
              <w:t>в виде электронного документа, размещенного на сайте Министерства, ссылка на который направляется Министерством заявителю (представителю заявителя) посредством электронной почты</w:t>
            </w:r>
          </w:p>
        </w:tc>
      </w:tr>
      <w:tr w:rsidR="00BD7BD2" w:rsidRPr="00BD7BD2">
        <w:tc>
          <w:tcPr>
            <w:tcW w:w="708"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rPr>
                <w:rFonts w:ascii="Arial" w:hAnsi="Arial" w:cs="Arial"/>
                <w:sz w:val="20"/>
                <w:szCs w:val="20"/>
              </w:rPr>
            </w:pPr>
          </w:p>
        </w:tc>
        <w:tc>
          <w:tcPr>
            <w:tcW w:w="8334"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jc w:val="both"/>
              <w:rPr>
                <w:rFonts w:ascii="Arial" w:hAnsi="Arial" w:cs="Arial"/>
                <w:sz w:val="20"/>
                <w:szCs w:val="20"/>
              </w:rPr>
            </w:pPr>
            <w:r w:rsidRPr="00BD7BD2">
              <w:rPr>
                <w:rFonts w:ascii="Arial" w:hAnsi="Arial" w:cs="Arial"/>
                <w:sz w:val="20"/>
                <w:szCs w:val="20"/>
              </w:rPr>
              <w:t>в виде электронного документа в машиночитаемом формате, подписанного усиленной квалифицированной электронной подписью который направляется Министерством посредством Единого портала</w:t>
            </w:r>
          </w:p>
        </w:tc>
      </w:tr>
      <w:tr w:rsidR="00BD7BD2" w:rsidRPr="00BD7BD2">
        <w:tc>
          <w:tcPr>
            <w:tcW w:w="708"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rPr>
                <w:rFonts w:ascii="Arial" w:hAnsi="Arial" w:cs="Arial"/>
                <w:sz w:val="20"/>
                <w:szCs w:val="20"/>
              </w:rPr>
            </w:pPr>
          </w:p>
        </w:tc>
        <w:tc>
          <w:tcPr>
            <w:tcW w:w="8334"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jc w:val="both"/>
              <w:rPr>
                <w:rFonts w:ascii="Arial" w:hAnsi="Arial" w:cs="Arial"/>
                <w:sz w:val="20"/>
                <w:szCs w:val="20"/>
              </w:rPr>
            </w:pPr>
            <w:r w:rsidRPr="00BD7BD2">
              <w:rPr>
                <w:rFonts w:ascii="Arial" w:hAnsi="Arial" w:cs="Arial"/>
                <w:sz w:val="20"/>
                <w:szCs w:val="20"/>
              </w:rPr>
              <w:t>в виде электронного документа, подписанного усиленной квалифицированной электронной подписью, который направляется Министерством заявителю (представителю заявителя) посредством электронной почты</w:t>
            </w:r>
          </w:p>
        </w:tc>
      </w:tr>
    </w:tbl>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ind w:firstLine="540"/>
        <w:jc w:val="both"/>
        <w:rPr>
          <w:rFonts w:ascii="Arial" w:hAnsi="Arial" w:cs="Arial"/>
          <w:sz w:val="20"/>
          <w:szCs w:val="20"/>
        </w:rPr>
      </w:pPr>
      <w:r w:rsidRPr="00BD7BD2">
        <w:rPr>
          <w:rFonts w:ascii="Arial" w:hAnsi="Arial" w:cs="Arial"/>
          <w:sz w:val="20"/>
          <w:szCs w:val="20"/>
        </w:rPr>
        <w:t>Результат рассмотрения заявления и документов в виде бумажного документа дополнительно прошу предоставить:</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tblPr>
      <w:tblGrid>
        <w:gridCol w:w="708"/>
        <w:gridCol w:w="8334"/>
      </w:tblGrid>
      <w:tr w:rsidR="00BD7BD2" w:rsidRPr="00BD7BD2">
        <w:tc>
          <w:tcPr>
            <w:tcW w:w="708"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rPr>
                <w:rFonts w:ascii="Arial" w:hAnsi="Arial" w:cs="Arial"/>
                <w:sz w:val="20"/>
                <w:szCs w:val="20"/>
              </w:rPr>
            </w:pPr>
          </w:p>
        </w:tc>
        <w:tc>
          <w:tcPr>
            <w:tcW w:w="8334"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jc w:val="both"/>
              <w:rPr>
                <w:rFonts w:ascii="Arial" w:hAnsi="Arial" w:cs="Arial"/>
                <w:sz w:val="20"/>
                <w:szCs w:val="20"/>
              </w:rPr>
            </w:pPr>
            <w:r w:rsidRPr="00BD7BD2">
              <w:rPr>
                <w:rFonts w:ascii="Arial" w:hAnsi="Arial" w:cs="Arial"/>
                <w:sz w:val="20"/>
                <w:szCs w:val="20"/>
              </w:rPr>
              <w:t>непосредственно при личном обращении</w:t>
            </w:r>
          </w:p>
        </w:tc>
      </w:tr>
      <w:tr w:rsidR="00BD7BD2" w:rsidRPr="00BD7BD2">
        <w:tc>
          <w:tcPr>
            <w:tcW w:w="708"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rPr>
                <w:rFonts w:ascii="Arial" w:hAnsi="Arial" w:cs="Arial"/>
                <w:sz w:val="20"/>
                <w:szCs w:val="20"/>
              </w:rPr>
            </w:pPr>
          </w:p>
        </w:tc>
        <w:tc>
          <w:tcPr>
            <w:tcW w:w="8334" w:type="dxa"/>
            <w:tcBorders>
              <w:top w:val="single" w:sz="4" w:space="0" w:color="auto"/>
              <w:left w:val="single" w:sz="4" w:space="0" w:color="auto"/>
              <w:bottom w:val="single" w:sz="4" w:space="0" w:color="auto"/>
              <w:right w:val="single" w:sz="4" w:space="0" w:color="auto"/>
            </w:tcBorders>
          </w:tcPr>
          <w:p w:rsidR="00BD7BD2" w:rsidRPr="00BD7BD2" w:rsidRDefault="00BD7BD2" w:rsidP="00BD7BD2">
            <w:pPr>
              <w:autoSpaceDE w:val="0"/>
              <w:autoSpaceDN w:val="0"/>
              <w:adjustRightInd w:val="0"/>
              <w:spacing w:after="0" w:line="240" w:lineRule="auto"/>
              <w:jc w:val="both"/>
              <w:rPr>
                <w:rFonts w:ascii="Arial" w:hAnsi="Arial" w:cs="Arial"/>
                <w:sz w:val="20"/>
                <w:szCs w:val="20"/>
              </w:rPr>
            </w:pPr>
            <w:r w:rsidRPr="00BD7BD2">
              <w:rPr>
                <w:rFonts w:ascii="Arial" w:hAnsi="Arial" w:cs="Arial"/>
                <w:sz w:val="20"/>
                <w:szCs w:val="20"/>
              </w:rPr>
              <w:t>посредством почтового отправления заказным письмом</w:t>
            </w:r>
          </w:p>
        </w:tc>
      </w:tr>
    </w:tbl>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ind w:firstLine="540"/>
        <w:jc w:val="both"/>
        <w:rPr>
          <w:rFonts w:ascii="Arial" w:hAnsi="Arial" w:cs="Arial"/>
          <w:sz w:val="20"/>
          <w:szCs w:val="20"/>
        </w:rPr>
      </w:pPr>
      <w:r w:rsidRPr="00BD7BD2">
        <w:rPr>
          <w:rFonts w:ascii="Arial" w:hAnsi="Arial" w:cs="Arial"/>
          <w:sz w:val="20"/>
          <w:szCs w:val="20"/>
        </w:rPr>
        <w:t>--------------------------------</w:t>
      </w:r>
    </w:p>
    <w:p w:rsidR="00BD7BD2" w:rsidRPr="00BD7BD2" w:rsidRDefault="00BD7BD2" w:rsidP="00BD7BD2">
      <w:pPr>
        <w:autoSpaceDE w:val="0"/>
        <w:autoSpaceDN w:val="0"/>
        <w:adjustRightInd w:val="0"/>
        <w:spacing w:before="200" w:after="0" w:line="240" w:lineRule="auto"/>
        <w:ind w:firstLine="540"/>
        <w:jc w:val="both"/>
        <w:rPr>
          <w:rFonts w:ascii="Arial" w:hAnsi="Arial" w:cs="Arial"/>
          <w:sz w:val="20"/>
          <w:szCs w:val="20"/>
        </w:rPr>
      </w:pPr>
      <w:bookmarkStart w:id="30" w:name="Par477"/>
      <w:bookmarkEnd w:id="30"/>
      <w:r w:rsidRPr="00BD7BD2">
        <w:rPr>
          <w:rFonts w:ascii="Arial" w:hAnsi="Arial" w:cs="Arial"/>
          <w:sz w:val="20"/>
          <w:szCs w:val="20"/>
        </w:rPr>
        <w:t>&lt;****&gt; заполняется в случае подачи заявления и документов в форме электронных документов.</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Прошу   выдать   результат   предоставления   государственной   услуги,</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оформленный  в  форме  документа  на  бумажном  носителе  (выбрать  один из</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вариантов):</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 лично мне;</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  другому  законному представителю несовершеннолетнего, не являющемуся</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заявителем,</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(фамилия, имя, отчество (при наличии) другого законного представителя</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несовершеннолетнего)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lastRenderedPageBreak/>
        <w:t>___________________________________________________________________________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(сведения о документе, удостоверяющем личность другого законного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представителя несовершеннолетнего: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вид документа, серия, номер, кем и когда выдан)</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  ___________________  ________________________________________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Дата            подпись                        Ф.И.О.</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Приложения:</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____________                                  _________________________</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Дата                                         Подпись заявителя</w:t>
      </w:r>
    </w:p>
    <w:p w:rsidR="00BD7BD2" w:rsidRPr="00BD7BD2" w:rsidRDefault="00BD7BD2" w:rsidP="00BD7BD2">
      <w:pPr>
        <w:autoSpaceDE w:val="0"/>
        <w:autoSpaceDN w:val="0"/>
        <w:adjustRightInd w:val="0"/>
        <w:spacing w:after="0" w:line="240" w:lineRule="auto"/>
        <w:jc w:val="both"/>
        <w:rPr>
          <w:rFonts w:ascii="Courier New" w:hAnsi="Courier New" w:cs="Courier New"/>
          <w:sz w:val="20"/>
          <w:szCs w:val="20"/>
        </w:rPr>
      </w:pPr>
      <w:r w:rsidRPr="00BD7BD2">
        <w:rPr>
          <w:rFonts w:ascii="Courier New" w:hAnsi="Courier New" w:cs="Courier New"/>
          <w:sz w:val="20"/>
          <w:szCs w:val="20"/>
        </w:rPr>
        <w:t xml:space="preserve">                                             (представителя заявителя)</w:t>
      </w: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autoSpaceDE w:val="0"/>
        <w:autoSpaceDN w:val="0"/>
        <w:adjustRightInd w:val="0"/>
        <w:spacing w:after="0" w:line="240" w:lineRule="auto"/>
        <w:jc w:val="both"/>
        <w:rPr>
          <w:rFonts w:ascii="Arial" w:hAnsi="Arial" w:cs="Arial"/>
          <w:sz w:val="20"/>
          <w:szCs w:val="20"/>
        </w:rPr>
      </w:pPr>
    </w:p>
    <w:p w:rsidR="00BD7BD2" w:rsidRPr="00BD7BD2" w:rsidRDefault="00BD7BD2" w:rsidP="00BD7BD2">
      <w:pPr>
        <w:pBdr>
          <w:top w:val="single" w:sz="6" w:space="0" w:color="auto"/>
        </w:pBdr>
        <w:autoSpaceDE w:val="0"/>
        <w:autoSpaceDN w:val="0"/>
        <w:adjustRightInd w:val="0"/>
        <w:spacing w:before="100" w:after="100" w:line="240" w:lineRule="auto"/>
        <w:jc w:val="both"/>
        <w:rPr>
          <w:rFonts w:ascii="Arial" w:hAnsi="Arial" w:cs="Arial"/>
          <w:sz w:val="2"/>
          <w:szCs w:val="2"/>
        </w:rPr>
      </w:pPr>
    </w:p>
    <w:p w:rsidR="000120BF" w:rsidRDefault="000120BF"/>
    <w:p w:rsidR="00BD7BD2" w:rsidRDefault="00BD7BD2"/>
    <w:sectPr w:rsidR="00BD7BD2" w:rsidSect="0089388E">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characterSpacingControl w:val="doNotCompress"/>
  <w:compat/>
  <w:rsids>
    <w:rsidRoot w:val="00BD7BD2"/>
    <w:rsid w:val="000120BF"/>
    <w:rsid w:val="00BD7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0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3477" TargetMode="External"/><Relationship Id="rId21" Type="http://schemas.openxmlformats.org/officeDocument/2006/relationships/hyperlink" Target="https://login.consultant.ru/link/?req=doc&amp;base=LAW&amp;n=511788&amp;dst=100065" TargetMode="External"/><Relationship Id="rId34" Type="http://schemas.openxmlformats.org/officeDocument/2006/relationships/hyperlink" Target="https://login.consultant.ru/link/?req=doc&amp;base=LAW&amp;n=534994&amp;dst=187" TargetMode="External"/><Relationship Id="rId42" Type="http://schemas.openxmlformats.org/officeDocument/2006/relationships/hyperlink" Target="https://login.consultant.ru/link/?req=doc&amp;base=LAW&amp;n=535009" TargetMode="External"/><Relationship Id="rId47" Type="http://schemas.openxmlformats.org/officeDocument/2006/relationships/hyperlink" Target="https://login.consultant.ru/link/?req=doc&amp;base=LAW&amp;n=534994&amp;dst=260" TargetMode="External"/><Relationship Id="rId50" Type="http://schemas.openxmlformats.org/officeDocument/2006/relationships/hyperlink" Target="https://login.consultant.ru/link/?req=doc&amp;base=LAW&amp;n=511788&amp;dst=185" TargetMode="External"/><Relationship Id="rId55" Type="http://schemas.openxmlformats.org/officeDocument/2006/relationships/hyperlink" Target="https://login.consultant.ru/link/?req=doc&amp;base=LAW&amp;n=529678" TargetMode="External"/><Relationship Id="rId63" Type="http://schemas.openxmlformats.org/officeDocument/2006/relationships/hyperlink" Target="https://login.consultant.ru/link/?req=doc&amp;base=LAW&amp;n=534994&amp;dst=265" TargetMode="External"/><Relationship Id="rId68" Type="http://schemas.openxmlformats.org/officeDocument/2006/relationships/hyperlink" Target="https://login.consultant.ru/link/?req=doc&amp;base=LAW&amp;n=534994&amp;dst=303" TargetMode="External"/><Relationship Id="rId76" Type="http://schemas.openxmlformats.org/officeDocument/2006/relationships/hyperlink" Target="https://login.consultant.ru/link/?req=doc&amp;base=LAW&amp;n=533477&amp;dst=833" TargetMode="External"/><Relationship Id="rId84" Type="http://schemas.openxmlformats.org/officeDocument/2006/relationships/hyperlink" Target="https://login.consultant.ru/link/?req=doc&amp;base=LAW&amp;n=533477&amp;dst=2794" TargetMode="External"/><Relationship Id="rId89" Type="http://schemas.openxmlformats.org/officeDocument/2006/relationships/hyperlink" Target="https://login.consultant.ru/link/?req=doc&amp;base=LAW&amp;n=533477&amp;dst=455" TargetMode="External"/><Relationship Id="rId97" Type="http://schemas.openxmlformats.org/officeDocument/2006/relationships/hyperlink" Target="https://login.consultant.ru/link/?req=doc&amp;base=LAW&amp;n=511788&amp;dst=185" TargetMode="External"/><Relationship Id="rId7" Type="http://schemas.openxmlformats.org/officeDocument/2006/relationships/hyperlink" Target="https://login.consultant.ru/link/?req=doc&amp;base=RLAW021&amp;n=216598&amp;dst=100239" TargetMode="External"/><Relationship Id="rId71" Type="http://schemas.openxmlformats.org/officeDocument/2006/relationships/hyperlink" Target="https://login.consultant.ru/link/?req=doc&amp;base=LAW&amp;n=533477&amp;dst=369" TargetMode="External"/><Relationship Id="rId92" Type="http://schemas.openxmlformats.org/officeDocument/2006/relationships/hyperlink" Target="https://login.consultant.ru/link/?req=doc&amp;base=LAW&amp;n=533477&amp;dst=1602" TargetMode="External"/><Relationship Id="rId2" Type="http://schemas.openxmlformats.org/officeDocument/2006/relationships/settings" Target="settings.xml"/><Relationship Id="rId16" Type="http://schemas.openxmlformats.org/officeDocument/2006/relationships/hyperlink" Target="https://login.consultant.ru/link/?req=doc&amp;base=LAW&amp;n=533477&amp;dst=455" TargetMode="External"/><Relationship Id="rId29" Type="http://schemas.openxmlformats.org/officeDocument/2006/relationships/hyperlink" Target="www.gosuslugi.ru" TargetMode="External"/><Relationship Id="rId11" Type="http://schemas.openxmlformats.org/officeDocument/2006/relationships/hyperlink" Target="https://login.consultant.ru/link/?req=doc&amp;base=LAW&amp;n=534994&amp;dst=260" TargetMode="External"/><Relationship Id="rId24" Type="http://schemas.openxmlformats.org/officeDocument/2006/relationships/hyperlink" Target="https://login.consultant.ru/link/?req=doc&amp;base=LAW&amp;n=534994&amp;dst=260" TargetMode="External"/><Relationship Id="rId32" Type="http://schemas.openxmlformats.org/officeDocument/2006/relationships/hyperlink" Target="https://login.consultant.ru/link/?req=doc&amp;base=LAW&amp;n=533477&amp;dst=749" TargetMode="External"/><Relationship Id="rId37" Type="http://schemas.openxmlformats.org/officeDocument/2006/relationships/hyperlink" Target="https://login.consultant.ru/link/?req=doc&amp;base=LAW&amp;n=533477&amp;dst=776" TargetMode="External"/><Relationship Id="rId40" Type="http://schemas.openxmlformats.org/officeDocument/2006/relationships/hyperlink" Target="https://login.consultant.ru/link/?req=doc&amp;base=LAW&amp;n=534994&amp;dst=303" TargetMode="External"/><Relationship Id="rId45" Type="http://schemas.openxmlformats.org/officeDocument/2006/relationships/hyperlink" Target="https://login.consultant.ru/link/?req=doc&amp;base=LAW&amp;n=533477&amp;dst=467" TargetMode="External"/><Relationship Id="rId53" Type="http://schemas.openxmlformats.org/officeDocument/2006/relationships/hyperlink" Target="https://login.consultant.ru/link/?req=doc&amp;base=LAW&amp;n=511785" TargetMode="External"/><Relationship Id="rId58" Type="http://schemas.openxmlformats.org/officeDocument/2006/relationships/hyperlink" Target="https://login.consultant.ru/link/?req=doc&amp;base=LAW&amp;n=534994&amp;dst=260" TargetMode="External"/><Relationship Id="rId66" Type="http://schemas.openxmlformats.org/officeDocument/2006/relationships/hyperlink" Target="https://login.consultant.ru/link/?req=doc&amp;base=LAW&amp;n=533477&amp;dst=762" TargetMode="External"/><Relationship Id="rId74" Type="http://schemas.openxmlformats.org/officeDocument/2006/relationships/hyperlink" Target="https://login.consultant.ru/link/?req=doc&amp;base=LAW&amp;n=533477&amp;dst=1766" TargetMode="External"/><Relationship Id="rId79" Type="http://schemas.openxmlformats.org/officeDocument/2006/relationships/hyperlink" Target="https://login.consultant.ru/link/?req=doc&amp;base=LAW&amp;n=533477&amp;dst=812" TargetMode="External"/><Relationship Id="rId87" Type="http://schemas.openxmlformats.org/officeDocument/2006/relationships/hyperlink" Target="https://login.consultant.ru/link/?req=doc&amp;base=LAW&amp;n=535009" TargetMode="External"/><Relationship Id="rId5" Type="http://schemas.openxmlformats.org/officeDocument/2006/relationships/hyperlink" Target="https://login.consultant.ru/link/?req=doc&amp;base=LAW&amp;n=533477&amp;dst=749" TargetMode="External"/><Relationship Id="rId61" Type="http://schemas.openxmlformats.org/officeDocument/2006/relationships/hyperlink" Target="https://login.consultant.ru/link/?req=doc&amp;base=LAW&amp;n=533477&amp;dst=1609" TargetMode="External"/><Relationship Id="rId82" Type="http://schemas.openxmlformats.org/officeDocument/2006/relationships/hyperlink" Target="https://login.consultant.ru/link/?req=doc&amp;base=LAW&amp;n=529678" TargetMode="External"/><Relationship Id="rId90" Type="http://schemas.openxmlformats.org/officeDocument/2006/relationships/hyperlink" Target="https://login.consultant.ru/link/?req=doc&amp;base=LAW&amp;n=533477&amp;dst=467" TargetMode="External"/><Relationship Id="rId95" Type="http://schemas.openxmlformats.org/officeDocument/2006/relationships/hyperlink" Target="https://login.consultant.ru/link/?req=doc&amp;base=LAW&amp;n=534994&amp;dst=305" TargetMode="External"/><Relationship Id="rId19" Type="http://schemas.openxmlformats.org/officeDocument/2006/relationships/hyperlink" Target="https://login.consultant.ru/link/?req=doc&amp;base=LAW&amp;n=533477&amp;dst=1602" TargetMode="External"/><Relationship Id="rId14" Type="http://schemas.openxmlformats.org/officeDocument/2006/relationships/hyperlink" Target="https://login.consultant.ru/link/?req=doc&amp;base=LAW&amp;n=511269&amp;dst=100116" TargetMode="External"/><Relationship Id="rId22" Type="http://schemas.openxmlformats.org/officeDocument/2006/relationships/hyperlink" Target="https://login.consultant.ru/link/?req=doc&amp;base=LAW&amp;n=511788&amp;dst=185" TargetMode="External"/><Relationship Id="rId27" Type="http://schemas.openxmlformats.org/officeDocument/2006/relationships/hyperlink" Target="https://login.consultant.ru/link/?req=doc&amp;base=LAW&amp;n=533477" TargetMode="External"/><Relationship Id="rId30" Type="http://schemas.openxmlformats.org/officeDocument/2006/relationships/hyperlink" Target="https://gosuslugi.pnzreg.ru" TargetMode="External"/><Relationship Id="rId35" Type="http://schemas.openxmlformats.org/officeDocument/2006/relationships/hyperlink" Target="https://login.consultant.ru/link/?req=doc&amp;base=LAW&amp;n=533477&amp;dst=2668" TargetMode="External"/><Relationship Id="rId43" Type="http://schemas.openxmlformats.org/officeDocument/2006/relationships/hyperlink" Target="https://login.consultant.ru/link/?req=doc&amp;base=LAW&amp;n=533477&amp;dst=435" TargetMode="External"/><Relationship Id="rId48" Type="http://schemas.openxmlformats.org/officeDocument/2006/relationships/hyperlink" Target="https://login.consultant.ru/link/?req=doc&amp;base=LAW&amp;n=534994&amp;dst=305" TargetMode="External"/><Relationship Id="rId56" Type="http://schemas.openxmlformats.org/officeDocument/2006/relationships/hyperlink" Target="https://login.consultant.ru/link/?req=doc&amp;base=LAW&amp;n=529678" TargetMode="External"/><Relationship Id="rId64" Type="http://schemas.openxmlformats.org/officeDocument/2006/relationships/hyperlink" Target="https://login.consultant.ru/link/?req=doc&amp;base=LAW&amp;n=534994&amp;dst=279" TargetMode="External"/><Relationship Id="rId69" Type="http://schemas.openxmlformats.org/officeDocument/2006/relationships/hyperlink" Target="https://login.consultant.ru/link/?req=doc&amp;base=LAW&amp;n=175784&amp;dst=100010" TargetMode="External"/><Relationship Id="rId77" Type="http://schemas.openxmlformats.org/officeDocument/2006/relationships/hyperlink" Target="https://login.consultant.ru/link/?req=doc&amp;base=LAW&amp;n=533477&amp;dst=834" TargetMode="External"/><Relationship Id="rId100" Type="http://schemas.openxmlformats.org/officeDocument/2006/relationships/fontTable" Target="fontTable.xml"/><Relationship Id="rId8" Type="http://schemas.openxmlformats.org/officeDocument/2006/relationships/hyperlink" Target="http://pravo.gov.ru" TargetMode="External"/><Relationship Id="rId51" Type="http://schemas.openxmlformats.org/officeDocument/2006/relationships/hyperlink" Target="https://login.consultant.ru/link/?req=doc&amp;base=LAW&amp;n=529678" TargetMode="External"/><Relationship Id="rId72" Type="http://schemas.openxmlformats.org/officeDocument/2006/relationships/hyperlink" Target="https://login.consultant.ru/link/?req=doc&amp;base=LAW&amp;n=533477&amp;dst=812" TargetMode="External"/><Relationship Id="rId80" Type="http://schemas.openxmlformats.org/officeDocument/2006/relationships/hyperlink" Target="https://login.consultant.ru/link/?req=doc&amp;base=LAW&amp;n=533477&amp;dst=834" TargetMode="External"/><Relationship Id="rId85" Type="http://schemas.openxmlformats.org/officeDocument/2006/relationships/hyperlink" Target="https://login.consultant.ru/link/?req=doc&amp;base=LAW&amp;n=514943&amp;dst=2" TargetMode="External"/><Relationship Id="rId93" Type="http://schemas.openxmlformats.org/officeDocument/2006/relationships/hyperlink" Target="https://login.consultant.ru/link/?req=doc&amp;base=LAW&amp;n=533477&amp;dst=2669" TargetMode="External"/><Relationship Id="rId98" Type="http://schemas.openxmlformats.org/officeDocument/2006/relationships/hyperlink" Target="https://login.consultant.ru/link/?req=doc&amp;base=LAW&amp;n=52967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34994&amp;dst=260" TargetMode="External"/><Relationship Id="rId17" Type="http://schemas.openxmlformats.org/officeDocument/2006/relationships/hyperlink" Target="https://login.consultant.ru/link/?req=doc&amp;base=LAW&amp;n=533477&amp;dst=467" TargetMode="External"/><Relationship Id="rId25" Type="http://schemas.openxmlformats.org/officeDocument/2006/relationships/hyperlink" Target="https://login.consultant.ru/link/?req=doc&amp;base=LAW&amp;n=534994&amp;dst=305" TargetMode="External"/><Relationship Id="rId33" Type="http://schemas.openxmlformats.org/officeDocument/2006/relationships/hyperlink" Target="https://login.consultant.ru/link/?req=doc&amp;base=LAW&amp;n=534994&amp;dst=187" TargetMode="External"/><Relationship Id="rId38" Type="http://schemas.openxmlformats.org/officeDocument/2006/relationships/hyperlink" Target="https://login.consultant.ru/link/?req=doc&amp;base=LAW&amp;n=533477&amp;dst=810" TargetMode="External"/><Relationship Id="rId46" Type="http://schemas.openxmlformats.org/officeDocument/2006/relationships/hyperlink" Target="https://login.consultant.ru/link/?req=doc&amp;base=LAW&amp;n=533477&amp;dst=575" TargetMode="External"/><Relationship Id="rId59" Type="http://schemas.openxmlformats.org/officeDocument/2006/relationships/hyperlink" Target="https://login.consultant.ru/link/?req=doc&amp;base=LAW&amp;n=533477&amp;dst=762" TargetMode="External"/><Relationship Id="rId67" Type="http://schemas.openxmlformats.org/officeDocument/2006/relationships/hyperlink" Target="https://login.consultant.ru/link/?req=doc&amp;base=LAW&amp;n=534994&amp;dst=258" TargetMode="External"/><Relationship Id="rId20" Type="http://schemas.openxmlformats.org/officeDocument/2006/relationships/hyperlink" Target="https://login.consultant.ru/link/?req=doc&amp;base=LAW&amp;n=533477&amp;dst=2669" TargetMode="External"/><Relationship Id="rId41" Type="http://schemas.openxmlformats.org/officeDocument/2006/relationships/hyperlink" Target="https://login.consultant.ru/link/?req=doc&amp;base=LAW&amp;n=175784&amp;dst=100010" TargetMode="External"/><Relationship Id="rId54" Type="http://schemas.openxmlformats.org/officeDocument/2006/relationships/hyperlink" Target="https://login.consultant.ru/link/?req=doc&amp;base=LAW&amp;n=534994&amp;dst=258" TargetMode="External"/><Relationship Id="rId62" Type="http://schemas.openxmlformats.org/officeDocument/2006/relationships/hyperlink" Target="https://login.consultant.ru/link/?req=doc&amp;base=LAW&amp;n=533477&amp;dst=750" TargetMode="External"/><Relationship Id="rId70" Type="http://schemas.openxmlformats.org/officeDocument/2006/relationships/hyperlink" Target="https://login.consultant.ru/link/?req=doc&amp;base=LAW&amp;n=511602&amp;dst=100088" TargetMode="External"/><Relationship Id="rId75" Type="http://schemas.openxmlformats.org/officeDocument/2006/relationships/hyperlink" Target="https://login.consultant.ru/link/?req=doc&amp;base=LAW&amp;n=533477&amp;dst=830" TargetMode="External"/><Relationship Id="rId83" Type="http://schemas.openxmlformats.org/officeDocument/2006/relationships/hyperlink" Target="https://login.consultant.ru/link/?req=doc&amp;base=LAW&amp;n=533477&amp;dst=2669" TargetMode="External"/><Relationship Id="rId88" Type="http://schemas.openxmlformats.org/officeDocument/2006/relationships/hyperlink" Target="https://login.consultant.ru/link/?req=doc&amp;base=LAW&amp;n=533477&amp;dst=435" TargetMode="External"/><Relationship Id="rId91" Type="http://schemas.openxmlformats.org/officeDocument/2006/relationships/hyperlink" Target="https://login.consultant.ru/link/?req=doc&amp;base=LAW&amp;n=533477&amp;dst=575" TargetMode="External"/><Relationship Id="rId96" Type="http://schemas.openxmlformats.org/officeDocument/2006/relationships/hyperlink" Target="https://login.consultant.ru/link/?req=doc&amp;base=LAW&amp;n=511788&amp;dst=100065" TargetMode="External"/><Relationship Id="rId1" Type="http://schemas.openxmlformats.org/officeDocument/2006/relationships/styles" Target="styles.xml"/><Relationship Id="rId6" Type="http://schemas.openxmlformats.org/officeDocument/2006/relationships/hyperlink" Target="https://login.consultant.ru/link/?req=doc&amp;base=RLAW021&amp;n=203952&amp;dst=100673" TargetMode="External"/><Relationship Id="rId15" Type="http://schemas.openxmlformats.org/officeDocument/2006/relationships/hyperlink" Target="https://login.consultant.ru/link/?req=doc&amp;base=LAW&amp;n=533477&amp;dst=435" TargetMode="External"/><Relationship Id="rId23" Type="http://schemas.openxmlformats.org/officeDocument/2006/relationships/hyperlink" Target="https://login.consultant.ru/link/?req=doc&amp;base=LAW&amp;n=529678" TargetMode="External"/><Relationship Id="rId28" Type="http://schemas.openxmlformats.org/officeDocument/2006/relationships/hyperlink" Target="http://mingosim.pnzreg.ru" TargetMode="External"/><Relationship Id="rId36" Type="http://schemas.openxmlformats.org/officeDocument/2006/relationships/hyperlink" Target="https://login.consultant.ru/link/?req=doc&amp;base=LAW&amp;n=534994&amp;dst=187" TargetMode="External"/><Relationship Id="rId49" Type="http://schemas.openxmlformats.org/officeDocument/2006/relationships/hyperlink" Target="https://login.consultant.ru/link/?req=doc&amp;base=LAW&amp;n=511788&amp;dst=100065" TargetMode="External"/><Relationship Id="rId57" Type="http://schemas.openxmlformats.org/officeDocument/2006/relationships/hyperlink" Target="https://login.consultant.ru/link/?req=doc&amp;base=LAW&amp;n=534994&amp;dst=258" TargetMode="External"/><Relationship Id="rId10" Type="http://schemas.openxmlformats.org/officeDocument/2006/relationships/hyperlink" Target="https://login.consultant.ru/link/?req=doc&amp;base=LAW&amp;n=529678&amp;dst=3872" TargetMode="External"/><Relationship Id="rId31" Type="http://schemas.openxmlformats.org/officeDocument/2006/relationships/hyperlink" Target="https://login.consultant.ru/link/?req=doc&amp;base=LAW&amp;n=494960" TargetMode="External"/><Relationship Id="rId44" Type="http://schemas.openxmlformats.org/officeDocument/2006/relationships/hyperlink" Target="https://login.consultant.ru/link/?req=doc&amp;base=LAW&amp;n=533477&amp;dst=455" TargetMode="External"/><Relationship Id="rId52" Type="http://schemas.openxmlformats.org/officeDocument/2006/relationships/hyperlink" Target="https://login.consultant.ru/link/?req=doc&amp;base=LAW&amp;n=510498&amp;dst=100012" TargetMode="External"/><Relationship Id="rId60" Type="http://schemas.openxmlformats.org/officeDocument/2006/relationships/hyperlink" Target="https://login.consultant.ru/link/?req=doc&amp;base=LAW&amp;n=533477&amp;dst=2956" TargetMode="External"/><Relationship Id="rId65" Type="http://schemas.openxmlformats.org/officeDocument/2006/relationships/hyperlink" Target="https://login.consultant.ru/link/?req=doc&amp;base=LAW&amp;n=534994&amp;dst=307" TargetMode="External"/><Relationship Id="rId73" Type="http://schemas.openxmlformats.org/officeDocument/2006/relationships/hyperlink" Target="https://login.consultant.ru/link/?req=doc&amp;base=LAW&amp;n=533477&amp;dst=2834" TargetMode="External"/><Relationship Id="rId78" Type="http://schemas.openxmlformats.org/officeDocument/2006/relationships/hyperlink" Target="https://login.consultant.ru/link/?req=doc&amp;base=LAW&amp;n=535009" TargetMode="External"/><Relationship Id="rId81" Type="http://schemas.openxmlformats.org/officeDocument/2006/relationships/hyperlink" Target="https://login.consultant.ru/link/?req=doc&amp;base=LAW&amp;n=534994&amp;dst=343" TargetMode="External"/><Relationship Id="rId86" Type="http://schemas.openxmlformats.org/officeDocument/2006/relationships/hyperlink" Target="https://login.consultant.ru/link/?req=doc&amp;base=LAW&amp;n=514943&amp;dst=4" TargetMode="External"/><Relationship Id="rId94" Type="http://schemas.openxmlformats.org/officeDocument/2006/relationships/hyperlink" Target="https://login.consultant.ru/link/?req=doc&amp;base=LAW&amp;n=534994&amp;dst=260" TargetMode="External"/><Relationship Id="rId99" Type="http://schemas.openxmlformats.org/officeDocument/2006/relationships/hyperlink" Target="https://login.consultant.ru/link/?req=doc&amp;base=LAW&amp;n=175784" TargetMode="External"/><Relationship Id="rId10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34994&amp;dst=305" TargetMode="External"/><Relationship Id="rId13" Type="http://schemas.openxmlformats.org/officeDocument/2006/relationships/hyperlink" Target="https://login.consultant.ru/link/?req=doc&amp;base=LAW&amp;n=511269&amp;dst=100111" TargetMode="External"/><Relationship Id="rId18" Type="http://schemas.openxmlformats.org/officeDocument/2006/relationships/hyperlink" Target="https://login.consultant.ru/link/?req=doc&amp;base=LAW&amp;n=533477&amp;dst=575" TargetMode="External"/><Relationship Id="rId39" Type="http://schemas.openxmlformats.org/officeDocument/2006/relationships/hyperlink" Target="https://login.consultant.ru/link/?req=doc&amp;base=LAW&amp;n=534994&amp;dst=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12872</Words>
  <Characters>73373</Characters>
  <Application>Microsoft Office Word</Application>
  <DocSecurity>0</DocSecurity>
  <Lines>611</Lines>
  <Paragraphs>172</Paragraphs>
  <ScaleCrop>false</ScaleCrop>
  <Company/>
  <LinksUpToDate>false</LinksUpToDate>
  <CharactersWithSpaces>86073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T.Demicheva</dc:creator>
  <cp:keywords/>
  <dc:description/>
  <cp:lastModifiedBy>T.Demicheva</cp:lastModifiedBy>
  <cp:revision>3</cp:revision>
  <dcterms:created xsi:type="dcterms:W3CDTF">2026-06-15T11:59:00Z</dcterms:created>
  <dcterms:modified xsi:type="dcterms:W3CDTF">2026-06-15T11:59:00Z</dcterms:modified>
</cp:coreProperties>
</file>