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E54" w:rsidRDefault="00A66E54">
      <w:pPr>
        <w:pStyle w:val="ConsPlusNormal"/>
        <w:jc w:val="both"/>
        <w:outlineLvl w:val="0"/>
      </w:pPr>
    </w:p>
    <w:p w:rsidR="00A66E54" w:rsidRDefault="00A66E54">
      <w:pPr>
        <w:pStyle w:val="ConsPlusTitle"/>
        <w:jc w:val="center"/>
        <w:outlineLvl w:val="0"/>
      </w:pPr>
      <w:r>
        <w:t>АДМИНИСТРАЦИЯ ГОРОДА ЗАРЕЧНОГО</w:t>
      </w:r>
    </w:p>
    <w:p w:rsidR="00A66E54" w:rsidRDefault="00A66E54">
      <w:pPr>
        <w:pStyle w:val="ConsPlusTitle"/>
        <w:jc w:val="center"/>
      </w:pPr>
      <w:r>
        <w:t>ПЕНЗЕНСКОЙ ОБЛАСТИ</w:t>
      </w:r>
    </w:p>
    <w:p w:rsidR="00A66E54" w:rsidRDefault="00A66E54">
      <w:pPr>
        <w:pStyle w:val="ConsPlusTitle"/>
        <w:jc w:val="both"/>
      </w:pPr>
    </w:p>
    <w:p w:rsidR="00A66E54" w:rsidRDefault="00A66E54">
      <w:pPr>
        <w:pStyle w:val="ConsPlusTitle"/>
        <w:jc w:val="center"/>
      </w:pPr>
      <w:r>
        <w:t>ПОСТАНОВЛЕНИЕ</w:t>
      </w:r>
    </w:p>
    <w:p w:rsidR="00A66E54" w:rsidRDefault="00A66E54">
      <w:pPr>
        <w:pStyle w:val="ConsPlusTitle"/>
        <w:jc w:val="center"/>
      </w:pPr>
      <w:r>
        <w:t>от 15 октября 2021 г. N 1874</w:t>
      </w:r>
    </w:p>
    <w:p w:rsidR="00A66E54" w:rsidRDefault="00A66E54">
      <w:pPr>
        <w:pStyle w:val="ConsPlusTitle"/>
        <w:jc w:val="both"/>
      </w:pPr>
    </w:p>
    <w:p w:rsidR="00A66E54" w:rsidRDefault="00A66E54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A66E54" w:rsidRDefault="00A66E54">
      <w:pPr>
        <w:pStyle w:val="ConsPlusTitle"/>
        <w:jc w:val="center"/>
      </w:pPr>
      <w:r>
        <w:t>МУНИЦИПАЛЬНОЙ УСЛУГИ "ПРЕДОСТАВЛЕНИЕ ВЫПИСОК</w:t>
      </w:r>
    </w:p>
    <w:p w:rsidR="00A66E54" w:rsidRDefault="00A66E54">
      <w:pPr>
        <w:pStyle w:val="ConsPlusTitle"/>
        <w:jc w:val="center"/>
      </w:pPr>
      <w:r>
        <w:t>ИЗ ПОХОЗЯЙСТВЕННОЙ КНИГИ"</w:t>
      </w:r>
    </w:p>
    <w:p w:rsidR="00A66E54" w:rsidRDefault="00A66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66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E54" w:rsidRDefault="00A66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6E54" w:rsidRDefault="00A66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03.05.2024 N 665)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</w:tr>
    </w:tbl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(с последующими изменениями),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постановлениями Администрации г. Заречного Пензенской области от 14.03.2018 </w:t>
      </w:r>
      <w:hyperlink r:id="rId7">
        <w:r>
          <w:rPr>
            <w:color w:val="0000FF"/>
          </w:rPr>
          <w:t>N 479</w:t>
        </w:r>
      </w:hyperlink>
      <w:r>
        <w:t xml:space="preserve"> "Об утверждении Реестра муниципальных услуг закрытого административно-территориального образования города Заречного Пензенской области" (с</w:t>
      </w:r>
      <w:proofErr w:type="gramEnd"/>
      <w:r>
        <w:t xml:space="preserve"> последующими изменениями), от 03.04.2018 </w:t>
      </w:r>
      <w:hyperlink r:id="rId8">
        <w:r>
          <w:rPr>
            <w:color w:val="0000FF"/>
          </w:rPr>
          <w:t>N 634</w:t>
        </w:r>
      </w:hyperlink>
      <w:r>
        <w:t xml:space="preserve"> "О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Пензенской области" (с последующими изменениями), </w:t>
      </w:r>
      <w:hyperlink r:id="rId9">
        <w:r>
          <w:rPr>
            <w:color w:val="0000FF"/>
          </w:rPr>
          <w:t>статьями 4.3.1</w:t>
        </w:r>
      </w:hyperlink>
      <w:r>
        <w:t xml:space="preserve"> и </w:t>
      </w:r>
      <w:hyperlink r:id="rId10">
        <w:r>
          <w:rPr>
            <w:color w:val="0000FF"/>
          </w:rPr>
          <w:t>4.6.1</w:t>
        </w:r>
      </w:hyperlink>
      <w:r>
        <w:t xml:space="preserve"> Устава закрытого административно - территориального образования города Заречного Пензенской области, Администрация </w:t>
      </w:r>
      <w:proofErr w:type="gramStart"/>
      <w:r>
        <w:t>г</w:t>
      </w:r>
      <w:proofErr w:type="gramEnd"/>
      <w:r>
        <w:t>. Заречного Пензенской области постановляет: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6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"Предоставление выписок из похозяйственной книги" согласно приложению.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на следующий день после дня его официального опубликования.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 Опубликовать настоящее постановление в муниципальном печатном средстве массовой информации - в газете "Ведомости Заречного" и разместить на официальном сайте Администрации города Заречного Пензенской области в информационно-телекоммуникационной сети "Интернет".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Рябова А.Г.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</w:pPr>
      <w:r>
        <w:t>Глава города</w:t>
      </w:r>
    </w:p>
    <w:p w:rsidR="00A66E54" w:rsidRDefault="00A66E54">
      <w:pPr>
        <w:pStyle w:val="ConsPlusNormal"/>
        <w:jc w:val="right"/>
      </w:pPr>
      <w:r>
        <w:t>О.В.КЛИМАНОВ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  <w:outlineLvl w:val="0"/>
      </w:pPr>
      <w:r>
        <w:t>Приложение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</w:pPr>
      <w:r>
        <w:t>Утвержден</w:t>
      </w:r>
    </w:p>
    <w:p w:rsidR="00A66E54" w:rsidRDefault="00A66E54">
      <w:pPr>
        <w:pStyle w:val="ConsPlusNormal"/>
        <w:jc w:val="right"/>
      </w:pPr>
      <w:r>
        <w:t>постановлением</w:t>
      </w:r>
    </w:p>
    <w:p w:rsidR="00A66E54" w:rsidRDefault="00A66E54">
      <w:pPr>
        <w:pStyle w:val="ConsPlusNormal"/>
        <w:jc w:val="right"/>
      </w:pPr>
      <w:r>
        <w:t>Администрации города Заречного</w:t>
      </w:r>
    </w:p>
    <w:p w:rsidR="00A66E54" w:rsidRDefault="00A66E54">
      <w:pPr>
        <w:pStyle w:val="ConsPlusNormal"/>
        <w:jc w:val="right"/>
      </w:pPr>
      <w:r>
        <w:t>Пензенской области</w:t>
      </w:r>
    </w:p>
    <w:p w:rsidR="00A66E54" w:rsidRDefault="00A66E54">
      <w:pPr>
        <w:pStyle w:val="ConsPlusNormal"/>
        <w:jc w:val="right"/>
      </w:pPr>
      <w:r>
        <w:lastRenderedPageBreak/>
        <w:t>от 15 октября 2021 г. N 1874</w:t>
      </w:r>
    </w:p>
    <w:p w:rsidR="00A66E54" w:rsidRDefault="00A66E54">
      <w:pPr>
        <w:pStyle w:val="ConsPlusNormal"/>
        <w:jc w:val="right"/>
      </w:pPr>
      <w:r>
        <w:t>в редакции</w:t>
      </w:r>
    </w:p>
    <w:p w:rsidR="00A66E54" w:rsidRDefault="00A66E54">
      <w:pPr>
        <w:pStyle w:val="ConsPlusNormal"/>
        <w:jc w:val="right"/>
      </w:pPr>
      <w:r>
        <w:t>от 3 мая 2024 г. N 665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</w:pPr>
      <w:bookmarkStart w:id="0" w:name="P36"/>
      <w:bookmarkEnd w:id="0"/>
      <w:r>
        <w:t>АДМИНИСТРАТИВНЫЙ РЕГЛАМЕНТ</w:t>
      </w:r>
    </w:p>
    <w:p w:rsidR="00A66E54" w:rsidRDefault="00A66E54">
      <w:pPr>
        <w:pStyle w:val="ConsPlusTitle"/>
        <w:jc w:val="center"/>
      </w:pPr>
      <w:r>
        <w:t>ПРЕДОСТАВЛЕНИЯ МУНИЦИПАЛЬНОЙ УСЛУГИ "ПРЕДОСТАВЛЕНИЕ ВЫПИСОК</w:t>
      </w:r>
    </w:p>
    <w:p w:rsidR="00A66E54" w:rsidRDefault="00A66E54">
      <w:pPr>
        <w:pStyle w:val="ConsPlusTitle"/>
        <w:jc w:val="center"/>
      </w:pPr>
      <w:r>
        <w:t>ИЗ ПОХОЗЯЙСТВЕННОЙ КНИГИ"</w:t>
      </w:r>
    </w:p>
    <w:p w:rsidR="00A66E54" w:rsidRDefault="00A66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66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E54" w:rsidRDefault="00A66E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6E54" w:rsidRDefault="00A66E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03.05.2024 N 665)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</w:tr>
    </w:tbl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1"/>
      </w:pPr>
      <w:r>
        <w:t>1. Общие положения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Административный регламент предоставления муниципальной услуги "Предоставление выписок из похозяйственной книги" (далее - Регламент) является нормативным правовым актом Администрации г. Заречного Пензенской области (далее - Администрация), наделенной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(с последующими изменениями), законодательством Пензенской области, </w:t>
      </w:r>
      <w:hyperlink r:id="rId13">
        <w:r>
          <w:rPr>
            <w:color w:val="0000FF"/>
          </w:rPr>
          <w:t>Уставом</w:t>
        </w:r>
      </w:hyperlink>
      <w:r>
        <w:t xml:space="preserve"> закрытого административно-территориального образования города Заречного Пензенской области полномочиями по предоставлению муниципальных</w:t>
      </w:r>
      <w:proofErr w:type="gramEnd"/>
      <w:r>
        <w:t xml:space="preserve"> </w:t>
      </w:r>
      <w:proofErr w:type="gramStart"/>
      <w:r>
        <w:t xml:space="preserve">услуг в установленной сфере деятельности, устанавливающим сроки и последовательность административных процедур (действий), осуществляемых Администрацией в процессе предоставления муниципальной услуги "Предоставление выписок из похозяйственной книги" (далее - муниципальная услуга) в соответствии с требованиями Федерального </w:t>
      </w:r>
      <w:hyperlink r:id="rId14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(далее по тексту - Федеральный закон "Об организации предоставления государственных и муниципальных услуг").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Регламент также устанавливает порядок взаимодействия между структурными подразделениями Администрации и их должностными лицами, между Администрацией и физическими лицами, их уполномоченными представителями, органами исполнительной власти, органами местного самоуправления и организациями в процессе предоставления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Круг заявителей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1.2. Получателями муниципальной услуги являются физические лица, являющиеся главой или членами личного подсобного хозяйства, зарегистрированного в похозяйственной книге, обратившиеся в Администрацию с заявлением о предоставлении выписки из похозяйственной книги (далее - заявители).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A66E54" w:rsidRDefault="00A66E54">
      <w:pPr>
        <w:pStyle w:val="ConsPlusTitle"/>
        <w:jc w:val="center"/>
      </w:pPr>
      <w:r>
        <w:t>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1" w:name="P57"/>
      <w:bookmarkEnd w:id="1"/>
      <w:r>
        <w:lastRenderedPageBreak/>
        <w:t>1.3. Информирование заявителя (представителя заявителя) по вопросам предоставления муниципальной услуги осуществляется специалистами отдела развития предпринимательства и сферы услуг Администрации (далее - отдел Администрации), в чьи должностные обязанности входит предоставление муниципальной услуги: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лично;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посредством использования телефонной, почтовой связи, а также электронной почты;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в муниципальном автономном учреждении города Заречного Пензенской области "Многофункциональный центр предоставления государственных и муниципальных услуг"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5) посредством размещения информации на официальном сайте Администрации в информационно-телекоммуникационной сети "Интернет" (</w:t>
      </w:r>
      <w:hyperlink r:id="rId15">
        <w:proofErr w:type="gramEnd"/>
        <w:r>
          <w:rPr>
            <w:color w:val="0000FF"/>
          </w:rPr>
          <w:t>www.zarechny.zato.ru</w:t>
        </w:r>
        <w:proofErr w:type="gramStart"/>
      </w:hyperlink>
      <w:r>
        <w:t>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6">
        <w:proofErr w:type="gramEnd"/>
        <w:r>
          <w:rPr>
            <w:color w:val="0000FF"/>
          </w:rPr>
          <w:t>www.gosuslugi.ru</w:t>
        </w:r>
        <w:proofErr w:type="gramStart"/>
      </w:hyperlink>
      <w:r>
        <w:t>) (далее - Единый портал) и (или) модуле Комплексной системы предоставления государственных и муниципальных услуг Пензенской области "Портал государственных и муниципальных услуг (функций) Пензенской области" (</w:t>
      </w:r>
      <w:hyperlink r:id="rId17">
        <w:r>
          <w:rPr>
            <w:color w:val="0000FF"/>
          </w:rPr>
          <w:t>https://gosuslugi</w:t>
        </w:r>
        <w:proofErr w:type="gramEnd"/>
        <w:r>
          <w:rPr>
            <w:color w:val="0000FF"/>
          </w:rPr>
          <w:t>.</w:t>
        </w:r>
        <w:proofErr w:type="gramStart"/>
        <w:r>
          <w:rPr>
            <w:color w:val="0000FF"/>
          </w:rPr>
          <w:t>pnzreg.ru</w:t>
        </w:r>
      </w:hyperlink>
      <w:r>
        <w:t>) (далее - Региональный портал).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bookmarkStart w:id="2" w:name="P63"/>
      <w:bookmarkEnd w:id="2"/>
      <w:r>
        <w:t>1.4. Консультирование по процедуре предоставления муниципальной услуги осуществляется специалистами отдела Администрации: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при личном обращении заявителя (представителя заявителя);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при поступлении обращений в письменной форме или в форме электронного документа;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по телефону.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При получении обращения в письменной форме или в форме электронного документа по вопросам предоставления муниципальной услуги ответ на обращение направляется почтой в адрес заявителя (представителя заявителя) или по адресу электронной почты, указанному в обращении, в срок, не превышающий 30 календарных дней с момента поступления обращения.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письменной форме.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отдела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(представителю заявителя) представиться и изложить суть вопроса.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</w:t>
      </w:r>
      <w:r>
        <w:lastRenderedPageBreak/>
        <w:t>другой аппарат. В конце консультирования специалист отдела Администрации, осуществляющий консультирование, должен кратко подвести итоги и перечислить меры, которые надо принять заявителю (представителю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Специалист отдела Администрации, осуществляющий консультирование, должен корректно и внимательно относиться к заявителю (представителю заявителя), не унижая его чести и достоинства.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66E54" w:rsidRDefault="00A66E54">
      <w:pPr>
        <w:pStyle w:val="ConsPlusNormal"/>
        <w:spacing w:before="220"/>
        <w:ind w:firstLine="540"/>
        <w:jc w:val="both"/>
      </w:pPr>
      <w:bookmarkStart w:id="3" w:name="P74"/>
      <w:bookmarkEnd w:id="3"/>
      <w:r>
        <w:t>1.5. Информация по вопросам предоставления муниципальной услуги включает в себя следующие сведения: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перечень документов представляемых заявителем (представителем заявителя) самостоятельно для получения муниципальной услуги, требования, предъявляемые к этим документам и их оформлению, а также перечень документов, которые заявитель вправе представить по собственной инициативе;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11)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</w:t>
      </w:r>
      <w:r>
        <w:lastRenderedPageBreak/>
        <w:t xml:space="preserve">размещается информация по вопросам предоставления муниципальной услуги, включающая в себя сведения согласно </w:t>
      </w:r>
      <w:hyperlink w:anchor="P74">
        <w:r>
          <w:rPr>
            <w:color w:val="0000FF"/>
          </w:rPr>
          <w:t>пункту 1.5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1.8. </w:t>
      </w: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bookmarkStart w:id="4" w:name="P90"/>
      <w:bookmarkEnd w:id="4"/>
      <w:r>
        <w:t>1.9. Порядок, форма, место размещения и способы получения справочной информации.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и консультированию заявителей (представителя заявителя) по вопросам предоставления муниципальной услуги, предусмотренным </w:t>
      </w:r>
      <w:hyperlink w:anchor="P57">
        <w:r>
          <w:rPr>
            <w:color w:val="0000FF"/>
          </w:rPr>
          <w:t>пунктами 1.3</w:t>
        </w:r>
      </w:hyperlink>
      <w:r>
        <w:t xml:space="preserve"> и </w:t>
      </w:r>
      <w:hyperlink w:anchor="P63">
        <w:r>
          <w:rPr>
            <w:color w:val="0000FF"/>
          </w:rPr>
          <w:t>1.4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адрес официального сайта Администрации, адрес ее электронной почты.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90">
        <w:r>
          <w:rPr>
            <w:color w:val="0000FF"/>
          </w:rPr>
          <w:t>пунктом 1.9</w:t>
        </w:r>
      </w:hyperlink>
      <w:r>
        <w:t xml:space="preserve"> настоящего Регламента, размещается на информационных стендах Администрации, МФЦ, на официальном сайте Администрации, МФЦ, на Едином портале и (или) Региональном портале.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 и (или) Региональном портале, официальном сайте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1.13. МФЦ обеспечивает размещение и актуализацию справочной информации на информационных стендах и официальном сайте МФЦ.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Наименование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2.1. Наименование муниципальной услуги: "Предоставление выписок из похозяйственной книги".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Краткое наименование муниципальной услуги отсутствует.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A66E54" w:rsidRDefault="00A66E54">
      <w:pPr>
        <w:pStyle w:val="ConsPlusTitle"/>
        <w:jc w:val="center"/>
      </w:pPr>
      <w:proofErr w:type="gramStart"/>
      <w:r>
        <w:t>предоставляющего</w:t>
      </w:r>
      <w:proofErr w:type="gramEnd"/>
      <w:r>
        <w:t xml:space="preserve"> муниципальную услугу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 (отдел развития предпринимательства и сферы услуг).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2.2.1. В предоставлении муниципальной услуги в части приема заявлений о предоставлении муниципальной услуги и необходимых документов и выдачи результатов предоставления муниципальной услуги в случае личного обращения заявителя (представителя заявителя) участвует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2.2.2. При предоставлении муниципальной услуги Администрация осуществляет взаимодействие с Министерством внутренних дел России.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2.2.3. </w:t>
      </w:r>
      <w:proofErr w:type="gramStart"/>
      <w:r>
        <w:t xml:space="preserve">При предоставлении муниципальной услуги запрещается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8">
        <w:r>
          <w:rPr>
            <w:color w:val="0000FF"/>
          </w:rPr>
          <w:t>части 1 статьи 9</w:t>
        </w:r>
      </w:hyperlink>
      <w:r>
        <w:t xml:space="preserve"> Федерального закона "Об</w:t>
      </w:r>
      <w:proofErr w:type="gramEnd"/>
      <w:r>
        <w:t xml:space="preserve"> организации предоставления государственных и муниципальных услуг".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5" w:name="P119"/>
      <w:bookmarkEnd w:id="5"/>
      <w:r>
        <w:t>2.3. Результатом предоставления муниципальной услуги является: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выписка из похозяйственной книги;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уведомление об отказе в выдаче выписки из похозяйственной книги.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2.3.1. Результат предоставления муниципальной услуги независимо от принятого решения представляется в виде электронного документа в машиночитаемом формате, подписанного усиленной квалифицированной электронной подписью уполномоченного должностного лица Администрации и направляется заявителю (представителю заявителя) в личный кабинет на Едином портале.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2.3.2. Результат предоставления муниципальной услуги направляется заявителю (представителю заявителя) по его выбору одним из следующих способов, указанных в заявлении: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заявитель (представитель заявителя) получает непосредственно при личном обращении по местонахождению Администрации, МФЦ;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 виде документа на бумажном носителе, который направляется заявителю (представителю заявителя) посредством почтового отправления;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 виде электронного документа с использованием информационно-телекоммуникационных сетей общего пользования, в том числе Единого портала, размещенного на официальном сайте Администрации (при наличии технической возможности).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6" w:name="P130"/>
      <w:bookmarkEnd w:id="6"/>
      <w:r>
        <w:t>2.4. Срок предоставления муниципальной услуги - 3 рабочих дня со дня регистрации заявления о предоставлении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 xml:space="preserve">В том числе срок выдачи (направления) документов, являющихся результатом предоставления муниципальной услуги - 1 рабочий день со дня регистрации одного из документов, указанных в </w:t>
      </w:r>
      <w:hyperlink w:anchor="P119">
        <w:r>
          <w:rPr>
            <w:color w:val="0000FF"/>
          </w:rPr>
          <w:t>пункте 2.3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представления заявления и документов через МФЦ срок предоставления муниципальной услуги исчисляется со дня передачи МФЦ таких документов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Срок приостановления предоставления муниципальной услуги не предусмотрен.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Перечень нормативных правовых актов, регулирующих</w:t>
      </w:r>
    </w:p>
    <w:p w:rsidR="00A66E54" w:rsidRDefault="00A66E54">
      <w:pPr>
        <w:pStyle w:val="ConsPlusTitle"/>
        <w:jc w:val="center"/>
      </w:pPr>
      <w:r>
        <w:t>предоставление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 в информационно-телекоммуникационной сети "Интернет" (</w:t>
      </w:r>
      <w:hyperlink r:id="rId19">
        <w:r>
          <w:rPr>
            <w:color w:val="0000FF"/>
          </w:rPr>
          <w:t>www.zarechny.zato.ru</w:t>
        </w:r>
      </w:hyperlink>
      <w:r>
        <w:t>), на Едином портале, Региональном портале.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"Интернет", на Едином портале, Региональном портале.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A66E54" w:rsidRDefault="00A66E54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A66E54" w:rsidRDefault="00A66E54">
      <w:pPr>
        <w:pStyle w:val="ConsPlusTitle"/>
        <w:jc w:val="center"/>
      </w:pPr>
      <w:r>
        <w:t>правовыми актами для предоставления муниципальной услуги</w:t>
      </w:r>
    </w:p>
    <w:p w:rsidR="00A66E54" w:rsidRDefault="00A66E54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A66E54" w:rsidRDefault="00A66E54">
      <w:pPr>
        <w:pStyle w:val="ConsPlusTitle"/>
        <w:jc w:val="center"/>
      </w:pPr>
      <w:r>
        <w:t>должен представить самостоятельно, и документы, которые</w:t>
      </w:r>
    </w:p>
    <w:p w:rsidR="00A66E54" w:rsidRDefault="00A66E54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A66E54" w:rsidRDefault="00A66E54">
      <w:pPr>
        <w:pStyle w:val="ConsPlusTitle"/>
        <w:jc w:val="center"/>
      </w:pPr>
      <w:r>
        <w:t xml:space="preserve">как они подлежат представлению в рамках </w:t>
      </w:r>
      <w:proofErr w:type="gramStart"/>
      <w:r>
        <w:t>межведомственного</w:t>
      </w:r>
      <w:proofErr w:type="gramEnd"/>
    </w:p>
    <w:p w:rsidR="00A66E54" w:rsidRDefault="00A66E54">
      <w:pPr>
        <w:pStyle w:val="ConsPlusTitle"/>
        <w:jc w:val="center"/>
      </w:pPr>
      <w:r>
        <w:t>информационного взаимодействия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7" w:name="P150"/>
      <w:bookmarkEnd w:id="7"/>
      <w:r>
        <w:t>2.6. Документы и информация, необходимые для предоставления муниципальной услуги, которые заявитель (представитель заявителя) должен представить самостоятельно: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1) </w:t>
      </w:r>
      <w:hyperlink w:anchor="P603">
        <w:r>
          <w:rPr>
            <w:color w:val="0000FF"/>
          </w:rPr>
          <w:t>заявление</w:t>
        </w:r>
      </w:hyperlink>
      <w:r>
        <w:t xml:space="preserve"> о предоставлении выписки из похозяйственной книги по форме согласно приложению N 1 к настоящему Регламенту;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документ, удостоверяющий личность заявителя (представителя заявителя - в случае обращения за предоставлением муниципальной услуги представителя заявителя);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документ, подтверждающий полномочия представителя на осуществление действий от имени заявителя (в случае обращения за предоставлением муниципальной услуги представителя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>
        <w:t xml:space="preserve"> Документы, подтверждающие получение согласия, могут быть </w:t>
      </w:r>
      <w:proofErr w:type="gramStart"/>
      <w:r>
        <w:t>представлены</w:t>
      </w:r>
      <w:proofErr w:type="gramEnd"/>
      <w: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2.6.1.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лично по местонахождению Администрации;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Администрации;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в форме электронного документа, подписанного простой электронной подписью, на адрес электронной почты Администрации;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в виде электронного документа, подписанного простой электронной подписью или усиленной квалифицированной электронной подписью посредством Единого портала, официального сайта Администрации (при наличии технической возможности);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2.6.2. При предоставлении муниципальной услуги запрещается требовать от заявителя (представителя заявителя):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 xml:space="preserve"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0">
        <w:r>
          <w:rPr>
            <w:color w:val="0000FF"/>
          </w:rPr>
          <w:t>частью 1 статьи 1</w:t>
        </w:r>
      </w:hyperlink>
      <w:r>
        <w:t xml:space="preserve"> Федерального закона "Об организации предоставления государственных и</w:t>
      </w:r>
      <w:proofErr w:type="gramEnd"/>
      <w:r>
        <w:t xml:space="preserve"> </w:t>
      </w:r>
      <w:proofErr w:type="gramStart"/>
      <w:r>
        <w:t xml:space="preserve">муниципальных услуг"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1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 перечень документов.</w:t>
      </w:r>
      <w:proofErr w:type="gramEnd"/>
      <w: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>
        <w:r>
          <w:rPr>
            <w:color w:val="0000FF"/>
          </w:rPr>
          <w:t>части 1 статьи 9</w:t>
        </w:r>
      </w:hyperlink>
      <w:r>
        <w:t xml:space="preserve"> Федерального закона "Об организации предоставления государственных и муниципальных услуг";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заявки о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б) наличие ошибок в заявке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должностного лица Администрации,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</w:t>
      </w:r>
      <w:proofErr w:type="gramEnd"/>
      <w:r>
        <w:t xml:space="preserve"> также приносятся извинения за доставленные неудобства;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3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"Об организации предоставления государственных и муниципальных услуг", за исключением случаев, если нанесение отметок на такие </w:t>
      </w:r>
      <w:proofErr w:type="gramStart"/>
      <w:r>
        <w:t>документы</w:t>
      </w:r>
      <w:proofErr w:type="gramEnd"/>
      <w: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2.7. Перечень документов, которые заявитель (представитель заявителя) вправе представить по собственной инициативе.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(представитель заявителя) вправе представить по собственной инициативе, так как они </w:t>
      </w:r>
      <w:proofErr w:type="gramStart"/>
      <w:r>
        <w:t>подлежат представлению в рамках межведомственного информационного взаимодействия не имеется</w:t>
      </w:r>
      <w:proofErr w:type="gramEnd"/>
      <w:r>
        <w:t>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A66E54" w:rsidRDefault="00A66E54">
      <w:pPr>
        <w:pStyle w:val="ConsPlusTitle"/>
        <w:jc w:val="center"/>
      </w:pPr>
      <w:r>
        <w:t xml:space="preserve">документов, необходимых для предоставления </w:t>
      </w:r>
      <w:proofErr w:type="gramStart"/>
      <w:r>
        <w:t>муниципальной</w:t>
      </w:r>
      <w:proofErr w:type="gramEnd"/>
    </w:p>
    <w:p w:rsidR="00A66E54" w:rsidRDefault="00A66E54">
      <w:pPr>
        <w:pStyle w:val="ConsPlusTitle"/>
        <w:jc w:val="center"/>
      </w:pPr>
      <w:r>
        <w:t>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8" w:name="P178"/>
      <w:bookmarkEnd w:id="8"/>
      <w:r>
        <w:t>2.8. Основаниями для отказа в приеме документов, необходимых для предоставления муниципальной услуги, являются: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заявление о предоставлении муниципальной услуги подано в Администрацию, не по принадлежности;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неполное заполнение обязательных полей в форме заявления о предоставлении муниципальной услуги (недостоверное, неправильное);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</w:t>
      </w:r>
      <w:r>
        <w:lastRenderedPageBreak/>
        <w:t>требований;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7) заявление о предоставлении муниципальной услуги подано лицом, не имеющим полномочий представлять интересы заявителя;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8) выявление несоблюдения установленных </w:t>
      </w:r>
      <w:hyperlink r:id="rId24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(далее - Федеральный закон от 06.04.2011 N 63-ФЗ) условий признания квалифицированной электронной подписи действительной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A66E54" w:rsidRDefault="00A66E54">
      <w:pPr>
        <w:pStyle w:val="ConsPlusTitle"/>
        <w:jc w:val="center"/>
      </w:pPr>
      <w:r>
        <w:t>отказа в предоставлении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2.9. Основания для приостановления муниципальной услуги не предусмотрены.</w:t>
      </w:r>
    </w:p>
    <w:p w:rsidR="00A66E54" w:rsidRDefault="00A66E54">
      <w:pPr>
        <w:pStyle w:val="ConsPlusNormal"/>
        <w:spacing w:before="220"/>
        <w:ind w:firstLine="540"/>
        <w:jc w:val="both"/>
      </w:pPr>
      <w:bookmarkStart w:id="9" w:name="P192"/>
      <w:bookmarkEnd w:id="9"/>
      <w:r>
        <w:t>2.10. Основаниями для отказа в предоставлении муниципальной услуги являются: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заявитель не является главой или членом личного подсобного хозяйства (согласно сведениям из похозяйственной книги), относительно которого запрашивается выписка из похозяйственной книги;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отсутствие в похозяйственной книге запрашиваемых сведений;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письменное заявление заявителя (представителя заявителя) о прекращении рассмотрения его заявления.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A66E54" w:rsidRDefault="00A66E54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2.11. Услуги, которые являются необходимыми и обязательными для предоставления муниципальной услуги, отсутствуют.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A66E54" w:rsidRDefault="00A66E54">
      <w:pPr>
        <w:pStyle w:val="ConsPlusTitle"/>
        <w:jc w:val="center"/>
      </w:pPr>
      <w:r>
        <w:t>муниципальной услуги, и способы ее взимания в случаях,</w:t>
      </w:r>
    </w:p>
    <w:p w:rsidR="00A66E54" w:rsidRDefault="00A66E54">
      <w:pPr>
        <w:pStyle w:val="ConsPlusTitle"/>
        <w:jc w:val="center"/>
      </w:pPr>
      <w:proofErr w:type="gramStart"/>
      <w:r>
        <w:t>предусмотренных</w:t>
      </w:r>
      <w:proofErr w:type="gramEnd"/>
      <w:r>
        <w:t xml:space="preserve"> федеральными законами, принимаемыми</w:t>
      </w:r>
    </w:p>
    <w:p w:rsidR="00A66E54" w:rsidRDefault="00A66E54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A66E54" w:rsidRDefault="00A66E54">
      <w:pPr>
        <w:pStyle w:val="ConsPlusTitle"/>
        <w:jc w:val="center"/>
      </w:pPr>
      <w:r>
        <w:t>Российской Федерации, нормативными правовыми актами</w:t>
      </w:r>
    </w:p>
    <w:p w:rsidR="00A66E54" w:rsidRDefault="00A66E54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муниципальными</w:t>
      </w:r>
      <w:proofErr w:type="gramEnd"/>
      <w:r>
        <w:t xml:space="preserve"> правовыми</w:t>
      </w:r>
    </w:p>
    <w:p w:rsidR="00A66E54" w:rsidRDefault="00A66E54">
      <w:pPr>
        <w:pStyle w:val="ConsPlusTitle"/>
        <w:jc w:val="center"/>
      </w:pPr>
      <w:r>
        <w:t>актами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2.12. Муниципальная услуга предоставляется бесплатно.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A66E54" w:rsidRDefault="00A66E54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A66E54" w:rsidRDefault="00A66E54">
      <w:pPr>
        <w:pStyle w:val="ConsPlusTitle"/>
        <w:jc w:val="center"/>
      </w:pPr>
      <w:r>
        <w:t>результата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- при получении результата предоставления муниципальной услуги - 15 минут.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Срок регистрации заявления о предоставлении</w:t>
      </w:r>
    </w:p>
    <w:p w:rsidR="00A66E54" w:rsidRDefault="00A66E54">
      <w:pPr>
        <w:pStyle w:val="ConsPlusTitle"/>
        <w:jc w:val="center"/>
      </w:pPr>
      <w:r>
        <w:t>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2.14.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Регистрация заявления о предоставлении муниципальной услуги и документов, необходимых для предоставления муниципальной услуги, поданных через Единый портал, официальный сайт Администрации (при наличии технической возможности), и поступивших до 16:00 часов рабочего дня, осуществляется в день их подачи, после 16:00 часов рабочего дня или в нерабочий или праздничный день - на следующий рабочий день.</w:t>
      </w:r>
      <w:proofErr w:type="gramEnd"/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A66E54" w:rsidRDefault="00A66E54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A66E54" w:rsidRDefault="00A66E54">
      <w:pPr>
        <w:pStyle w:val="ConsPlusTitle"/>
        <w:jc w:val="center"/>
      </w:pPr>
      <w:r>
        <w:t>запросов о предоставлении муниципальной услуги,</w:t>
      </w:r>
    </w:p>
    <w:p w:rsidR="00A66E54" w:rsidRDefault="00A66E54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A66E54" w:rsidRDefault="00A66E54">
      <w:pPr>
        <w:pStyle w:val="ConsPlusTitle"/>
        <w:jc w:val="center"/>
      </w:pPr>
      <w:r>
        <w:t>документов, необходимых для предоставления каждой</w:t>
      </w:r>
    </w:p>
    <w:p w:rsidR="00A66E54" w:rsidRDefault="00A66E54">
      <w:pPr>
        <w:pStyle w:val="ConsPlusTitle"/>
        <w:jc w:val="center"/>
      </w:pPr>
      <w:r>
        <w:t>муниципальной услуги, в том числе к обеспечению доступности</w:t>
      </w:r>
    </w:p>
    <w:p w:rsidR="00A66E54" w:rsidRDefault="00A66E54">
      <w:pPr>
        <w:pStyle w:val="ConsPlusTitle"/>
        <w:jc w:val="center"/>
      </w:pPr>
      <w:r>
        <w:t>для инвалидов указанных объектов в соответствии</w:t>
      </w:r>
    </w:p>
    <w:p w:rsidR="00A66E54" w:rsidRDefault="00A66E54">
      <w:pPr>
        <w:pStyle w:val="ConsPlusTitle"/>
        <w:jc w:val="center"/>
      </w:pPr>
      <w:r>
        <w:t>с законодательством Российской Федерации о социальной защите</w:t>
      </w:r>
    </w:p>
    <w:p w:rsidR="00A66E54" w:rsidRDefault="00A66E54">
      <w:pPr>
        <w:pStyle w:val="ConsPlusTitle"/>
        <w:jc w:val="center"/>
      </w:pPr>
      <w:r>
        <w:t>инвалидов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2.15.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2.16. На территории, прилегающей к Администрации, МФЦ, оборудуются места для парковки автотранспортных средств.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Вход в здание оборудован информационной табличкой (вывеской), содержащей полное наименование Администрации,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2.17. В помещениях Администрации, МФЦ размещены информационные стенды, на которых размещается информация, предусмотренная </w:t>
      </w:r>
      <w:hyperlink w:anchor="P74">
        <w:r>
          <w:rPr>
            <w:color w:val="0000FF"/>
          </w:rPr>
          <w:t>пунктом 1.5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2.18. Прием заявителей осуществляется в специально выделенных для этой цели помещениях Администрации,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2.19. Кабинет приема заявителей оборудуется информационными табличками (вывесками) с указанием: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Места для приема заявителей снабжаются стулом, писчей бумагой и канцелярскими принадлежностями.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2.21. Одним специалистом одновременно ведется прием только одного заявителя.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2.22.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2.23.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допуск сурдопереводчика и тифлосурдопереводчика;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допуск собаки-проводника на объекты (здания, помещения), в которых предоставляется муниципальная услуга;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2.24. На территории, прилегающей к месторасположению Администрации, МФЦ оборудуются бесплатные места для парковки транспортных сре</w:t>
      </w:r>
      <w:proofErr w:type="gramStart"/>
      <w:r>
        <w:t>дств с в</w:t>
      </w:r>
      <w:proofErr w:type="gramEnd"/>
      <w:r>
        <w:t xml:space="preserve">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</w:t>
      </w:r>
      <w:r>
        <w:lastRenderedPageBreak/>
        <w:t>нормы в порядке, установленном Правительством Российской Федерации.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2.25. Показателями доступности предоставления муниципальной услуги являются: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предоставление возможности получения муниципальной услуги в электронной форме;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транспортная или пешая доступность к местам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"Интернет", на Едином портале и (или) Региональном портале;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соблюдение требований настоящего Регламента о порядке информирования об оказании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возможность предоставления муниципальной услуги во взаимодействии с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2.26. Показателями качества предоставления муниципальной услуги являются: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соблюдение сроков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A66E54" w:rsidRDefault="00A66E54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A66E54" w:rsidRDefault="00A66E54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2.27.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2.28. В МФЦ осуществляются прием и выдача документов только при личном обращении заявителя (представителя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2.29. Специалист МФЦ принимает от заявителя (представителя заявителя) заявление и (или) документы, указанные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и регистрирует их.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При приеме у заявителя (представителя заявителя) заявления и (или) документов, указанных </w:t>
      </w:r>
      <w:r>
        <w:lastRenderedPageBreak/>
        <w:t xml:space="preserve">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специалист МФЦ: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выдает расписку о принятии заявления с описью представленных документов и указанием </w:t>
      </w:r>
      <w:proofErr w:type="gramStart"/>
      <w:r>
        <w:t>срока получения результата предоставления муниципальной услуги</w:t>
      </w:r>
      <w:proofErr w:type="gramEnd"/>
      <w:r>
        <w:t>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Срок выполнения данного административного действия не более 30 минут.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2.30. Передачу и доставку заявления и (или) документов,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из МФЦ в Администрацию осуществляет специалист МФЦ - курьер. Он передает документы специалисту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от заявителя (представителя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2.31. Результат предоставления муниципальной услуги направляется заявителю (представителю заявителя) одним из способов, указанных им в заявлении.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(представителю заявителя) в пределах срока предоставления муниципальной услуги, предусмотренного </w:t>
      </w:r>
      <w:hyperlink w:anchor="P130">
        <w:r>
          <w:rPr>
            <w:color w:val="0000FF"/>
          </w:rPr>
          <w:t>пунктом 2.4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2.32.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документооборота.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2.33.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(или) документ, подтверждающий полномочия представителя заявителя действовать от его имени (в случае подачи заявления представителем заявителя).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В случае неявки заявителя (представителя заявителя) в МФЦ в течение 30 дней с момента </w:t>
      </w:r>
      <w:proofErr w:type="gramStart"/>
      <w:r>
        <w:t>окончания срока получения результата предоставления муниципальной услуги</w:t>
      </w:r>
      <w:proofErr w:type="gramEnd"/>
      <w:r>
        <w:t xml:space="preserve"> МФЦ курьером отправляет документы в Администрацию под подпись с сопроводительным письмом.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2.34.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 (представителя заявителя):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1) посредством заполнения интерактивной формы запроса на Едином портале, в том числе путем заполнения формы заявления, размещенного на официальном сайте Администрации (при наличии технической возможности);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путем направления электронного документа в Администрацию на официальную электронную почту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2.35. При предоставлении муниципальной услуги в электронной форме посредством Единого портала, официального сайта Администрации (при наличии технической возможности) заявителю (представителю заявителя) обеспечивается: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формирование заявления о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прием и регистрация заявления и иных документов, необходимых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получение результата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2.36. При предоставлении муниципальной услуги в электронной форме посредством электронной почты заявителю (представителю заявителя) обеспечивается: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подача заявления и документов, необходимых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получение результата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2.37. Формирование заявления в электронной форме осуществляется посредством заполнения интерактивной формы заявления на Едином портале, официальном сайте Администрации (при наличии технической возможности) без необходимости дополнительной подачи заявления в какой-либо иной форме.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официальном сайте Администрации (при наличии технической возможности) с возможностью бесплатного копирования.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После заполнения заявителем (представителем заявителя) каждого из полей электронной формы заявления автоматически осуществляется его форматно-логическая проверка.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При выявлении некорректно заполненного поля электронной формы заявления заявитель (представитель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1) возможность копирования и сохранения заявления и иных документов, необходимых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заявления;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4)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портале, в части, касающейся сведений, отсутствующих в ЕСИА;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6) возможность доступа заявителя (представителя заявителя) на Едином портале, официальном сайте Администрации (при наличии технической возможности)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2.38. К заявлению прилагается копия документа, удостоверяющего личность заявителя (представителя заявителя, если заявление представляется представителем заявителя) в виде электронного образа такого документа.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портала, официального сайта Администрации (при наличии технической возможности), а </w:t>
      </w:r>
      <w:proofErr w:type="gramStart"/>
      <w:r>
        <w:t>также</w:t>
      </w:r>
      <w:proofErr w:type="gramEnd"/>
      <w:r>
        <w:t xml:space="preserve"> если заявление подписано квалифицированной электронной подписью.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направления заявления представителем заявителя к заявлению также прилагается документ, подтверждающий полномочия представителя заявителя действовать от его имени, в виде электронного образа такого документа.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2.39. Заявитель (представитель заявителя) имеет возможность получения информации о ходе выполнения заявления (предоставления муниципальной услуги).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официального сайта Администрации (при наличии технической возможности) по выбору заявителя (представителя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подачи заявления с использованием Единого портала, информирование заявителя (представителя заявителя) о принятом решении происходит через личный кабинет заявителя (представителя заявителя) на Едином портале, Региональном портале, официальном сайте Администрации (при наличии технической возможности).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Получение заявления подтверждается Администрацией путем направления заявителю (представителю заявителя)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Уведомление о получении заявления направляется заявителю (представителю заявителя)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2.40. Электронные документы (электронные образы документов), прилагаемые к заявлению, направляются в виде файлов в форматах PDF, TIF.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2.41.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66E54" w:rsidRDefault="00A66E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66E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6E54" w:rsidRDefault="00A66E54">
            <w:pPr>
              <w:pStyle w:val="ConsPlusNormal"/>
              <w:jc w:val="both"/>
            </w:pPr>
            <w:r>
              <w:rPr>
                <w:color w:val="392C69"/>
              </w:rPr>
              <w:t>П. 2.42 вступает в силу с 01.08.2024 (</w:t>
            </w:r>
            <w:hyperlink r:id="rId25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</w:t>
            </w:r>
            <w:proofErr w:type="gramStart"/>
            <w:r>
              <w:rPr>
                <w:color w:val="392C69"/>
              </w:rPr>
              <w:t>Заречного</w:t>
            </w:r>
            <w:proofErr w:type="gramEnd"/>
            <w:r>
              <w:rPr>
                <w:color w:val="392C69"/>
              </w:rPr>
              <w:t xml:space="preserve"> от 03.05.2024 N 665).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6E54" w:rsidRDefault="00A66E54">
            <w:pPr>
              <w:pStyle w:val="ConsPlusNormal"/>
            </w:pPr>
          </w:p>
        </w:tc>
      </w:tr>
    </w:tbl>
    <w:p w:rsidR="00A66E54" w:rsidRDefault="00A66E54">
      <w:pPr>
        <w:pStyle w:val="ConsPlusNormal"/>
        <w:spacing w:before="280"/>
        <w:ind w:firstLine="540"/>
        <w:jc w:val="both"/>
      </w:pPr>
      <w:r>
        <w:t>2.42. 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(представителя заявителя) на Едином портале вне зависимости от способа обращения заявителя (представителя заявителя) за предоставлением муниципальной услуги, а также от способа предоставления заявителю (представителю заявителя) результатов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2.43. Заявитель (представитель заявителя)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(представителя заявителя) на Едином портале, официальном сайте Администрации (при наличии технической возможности).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Заявителю (представителю заявителя) после успешного заполнения опросной формы оценки на Едином портале, официальном сайте Администрации (при наличии технической возможности) на адрес электронной почты поступает уведомление о сохраненной оценке </w:t>
      </w:r>
      <w:proofErr w:type="gramStart"/>
      <w:r>
        <w:t>с</w:t>
      </w:r>
      <w:proofErr w:type="gramEnd"/>
      <w:r>
        <w:t xml:space="preserve"> ссылкой на просмотр статистики по данной муниципальной услуге.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Оценка заявителем (представителем заявителя)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A66E54" w:rsidRDefault="00A66E54">
      <w:pPr>
        <w:pStyle w:val="ConsPlusTitle"/>
        <w:jc w:val="center"/>
      </w:pPr>
      <w:r>
        <w:t>административных процедур, требования к порядку их</w:t>
      </w:r>
    </w:p>
    <w:p w:rsidR="00A66E54" w:rsidRDefault="00A66E54">
      <w:pPr>
        <w:pStyle w:val="ConsPlusTitle"/>
        <w:jc w:val="center"/>
      </w:pPr>
      <w:r>
        <w:t>выполнения, в том числе особенности выполнения</w:t>
      </w:r>
    </w:p>
    <w:p w:rsidR="00A66E54" w:rsidRDefault="00A66E54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A66E54" w:rsidRDefault="00A66E54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A66E54" w:rsidRDefault="00A66E54">
      <w:pPr>
        <w:pStyle w:val="ConsPlusTitle"/>
        <w:jc w:val="center"/>
      </w:pPr>
      <w:r>
        <w:t>(действий) в МФЦ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необходимых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3.1.2. рассмотрение заявления и принятие решения;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3.1.3. выдача заявителю (представителю заявителя) результата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Перечень административных процедур (действий) при предоставлении муниципальной услуги в электронной форме посредством Единого портала, официального сайта Администрации (при наличии технической возможности):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формирование заявления о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прием и регистрация заявления о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получение сведений о ходе выполнения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осуществление оценки качества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Администрации, ее должностных лиц.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Перечень административных процедур (действий), выполняемых МФЦ: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прием от заявителя (представителя заявителя) заявления и документов для предоставления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выдача заявителю (представителю заявителя) результата предоставления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Прием и регистрация заявления и документов, необходимых</w:t>
      </w:r>
    </w:p>
    <w:p w:rsidR="00A66E54" w:rsidRDefault="00A66E54">
      <w:pPr>
        <w:pStyle w:val="ConsPlusTitle"/>
        <w:jc w:val="center"/>
      </w:pPr>
      <w:r>
        <w:t>для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поступление заявления и документов, необходимых для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(представителем заявителя) в Администрацию или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Заявление и документы, необходимые для предоставления муниципальной услуги, направляются заявителем (представителем заявителя) в Администрацию на бумажном носителе посредством почтового отправления, представляются лично или в форме электронного документа.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3.4. В случае представления заявления и документов, необходимых для предоставления муниципальной услуги,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При личном обращении в Администрацию заявитель (представитель заявителя) представляет документы, предусмотренные </w:t>
      </w:r>
      <w:hyperlink w:anchor="P150">
        <w:r>
          <w:rPr>
            <w:color w:val="0000FF"/>
          </w:rPr>
          <w:t>пунктом 2.6</w:t>
        </w:r>
      </w:hyperlink>
      <w:r>
        <w:t xml:space="preserve"> настоящего Регламента, в копиях с одновременным представлением оригинала.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заявителем (представителем заявителя) не были представлены копии документов,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специалист Администрации, ответственный за прием и регистрацию документов, изготавливает копии указанных документов самостоятельно (при наличии представленных заявителем (представителем заявителя) оригиналов этих документов.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Заявителю (представителю заявителя) выдается копия заявления с отметкой о получении.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3.5. При приеме заявления и документов, необходимых для предоставления муниципальной услуги,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правильность заполнения заявления;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документ, удостоверяющий личность и документ, подтверждающий полномочия представителя заявителя действовать от его имени (в случае подачи заявления представителем заявителя);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осуществляет сверку сведений, указанных в заявлении, со сведениями, содержащимися в других представленных документах;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комплектность документов, прилагаемых к заявлению;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наличие (отсутствие) оснований для отказа в приеме заявления и документов, необходимых для предоставления муниципальной услуги, предусмотренных </w:t>
      </w:r>
      <w:hyperlink w:anchor="P178">
        <w:r>
          <w:rPr>
            <w:color w:val="0000FF"/>
          </w:rPr>
          <w:t>пунктом 2.8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Срок выполнения указанных действий устанавливается до 15 минут.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3.6.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3.7.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Заявление и документы, представленные заявителем (представителем заявителя) через МФЦ, передаются МФЦ в Администрацию на бумажном носителе в срок, установленный соглашением, заключенным Администрацией с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3.8. В случае</w:t>
      </w:r>
      <w:proofErr w:type="gramStart"/>
      <w:r>
        <w:t>,</w:t>
      </w:r>
      <w:proofErr w:type="gramEnd"/>
      <w:r>
        <w:t xml:space="preserve"> если заявление и документы представлены в Администрацию посредством почтового отправления, заявитель (представитель заявитель) уведомляется о получении таких заявления и документов в течение рабочего дня, следующего за днем получения Администрацией заявления и документов, способом, указанном в заявлении.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3.9. Если заявление и документы поступили в электронной форме на официальную электронную почту, специалист Администрации направляет заявителю (представителю заявителя)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(представителю заявителя)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3.10. Если заявление и документы, необходимые для предоставления муниципальной услуги, направлены заявителем (представителем заявителя) через Единый портал, официальный сайт Администрации (при наличии технической возможности) регистрация заявления и приложенных к нему документов, поступивших в электронной форме, осуществляется в автоматическом режиме. Производится проверка действительности усиленной квалифицированной электронной подписи, которыми подписаны документы, указанные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 (в случае поступления документов, подписанных усиленной квалифицированной электронной подписью), а также наличия оснований для отказа в приеме заявления, указанных в </w:t>
      </w:r>
      <w:hyperlink w:anchor="P178">
        <w:r>
          <w:rPr>
            <w:color w:val="0000FF"/>
          </w:rPr>
          <w:t>пункте 2.8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 xml:space="preserve">При наличии оснований для </w:t>
      </w:r>
      <w:hyperlink w:anchor="P685">
        <w:r>
          <w:rPr>
            <w:color w:val="0000FF"/>
          </w:rPr>
          <w:t>отказа</w:t>
        </w:r>
      </w:hyperlink>
      <w:r>
        <w:t xml:space="preserve"> в приеме заявления и документов, необходимых для предоставления муниципальной услуги, указанных в </w:t>
      </w:r>
      <w:hyperlink w:anchor="P178">
        <w:r>
          <w:rPr>
            <w:color w:val="0000FF"/>
          </w:rPr>
          <w:t>пункте 2.8</w:t>
        </w:r>
      </w:hyperlink>
      <w:r>
        <w:t xml:space="preserve"> настоящего Регламента, заявителю (представителю заявителя), не позднее 1 рабочего дня со дня поступления заявления, специалистом Администрации, направляется уведомление по форме согласно приложению N 3 к настоящему Регламенту с мотивированным обоснованием причин такого отказа, которые послужили основанием для принятия указанного решения, указанным</w:t>
      </w:r>
      <w:proofErr w:type="gramEnd"/>
      <w:r>
        <w:t xml:space="preserve"> заявителем (представителем заявителя) в заявлении способом.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При отсутствии оснований для отказа в приеме заявления заявителю (представителю заявителя) не позднее 1 рабочего дня, следующего за днем поступления заявления, специалистом Администрации, ответственным за прием и регистрацию документов по предоставлению муниципальной услуги, направляется уведомление о его приеме по указанному в заявлении адресу электронной почты или в личный кабинет заявителя (представителя заявителя) на Едином портале, официальном сайте Администрации (при наличии</w:t>
      </w:r>
      <w:proofErr w:type="gramEnd"/>
      <w:r>
        <w:t xml:space="preserve"> технической возможности) по его выбору с указанием присвоенного в электронной форме уникального номера, по которому на Едином портале, официальном сайте Администрации (при наличии технической возможности) заявителю (представителю заявителя) будет представлена информация о ходе его рассмотрения.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Сообщение о получении заявления и документов, указанных в </w:t>
      </w:r>
      <w:hyperlink w:anchor="P150">
        <w:r>
          <w:rPr>
            <w:color w:val="0000FF"/>
          </w:rPr>
          <w:t>пункте 2.6</w:t>
        </w:r>
      </w:hyperlink>
      <w:r>
        <w:t xml:space="preserve">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муниципальной услуги статус заявления в личном кабинете заявителя (представителя заявителя) на Едином портале, на официальном сайте Администрации (при наличии технической возможности) меняется до статуса "принято".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3.11. Критерием принятия решения о приеме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предусмотренных </w:t>
      </w:r>
      <w:hyperlink w:anchor="P150">
        <w:r>
          <w:rPr>
            <w:color w:val="0000FF"/>
          </w:rPr>
          <w:t>пунктом 2.6</w:t>
        </w:r>
      </w:hyperlink>
      <w:r>
        <w:t xml:space="preserve"> настоящего Регламента, отсутствие основания для отказа в приеме заявления и документов, необходимых для предоставления муниципальной услуги, указанного в </w:t>
      </w:r>
      <w:hyperlink w:anchor="P178">
        <w:r>
          <w:rPr>
            <w:color w:val="0000FF"/>
          </w:rPr>
          <w:t>пункте 2.8</w:t>
        </w:r>
      </w:hyperlink>
      <w:r>
        <w:t xml:space="preserve"> </w:t>
      </w:r>
      <w:r>
        <w:lastRenderedPageBreak/>
        <w:t>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3.12. Зарегистрированное заявление и документы передаются на рассмотрение Главе города, либо лицу его замещающему, который определяет исполнителя, ответственного за работу с поступившим заявлением (далее - ответственный исполнитель).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3.13. Продолжительность административной процедуры (максимальный срок ее выполнения) составляет 1 рабочий день со дня поступления заявления и документов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3.14. Результатом административной процедуры является прием и регистрация поступившего заявления и документов, необходимых для предоставления муниципальной услуги, определение ответственного исполнителя или направление заявителю (представителю заявителя) уведомления об отказе в приеме к рассмотрению заявления и документов, необходимых для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административной процедуры является регистрация заявления и документов, необходимых для предоставления муниципальной услуги, либо уведомления об отказе в приеме заявления и документов, необходимых для предоставления муниципальной услуги, в установленном порядке с проставлением регистрационного номера и даты.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Рассмотрение заявления и принятие решения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3.16.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3.17. Ответственный исполнитель: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проверяет соответствие представленных документов требованиям законодательства Российской Федерации и настоящего регламента;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устанавливает наличие оснований для отказа в предоставлении муниципальной услуги, предусмотренных </w:t>
      </w:r>
      <w:hyperlink w:anchor="P192">
        <w:r>
          <w:rPr>
            <w:color w:val="0000FF"/>
          </w:rPr>
          <w:t>пунктом 2.10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3.18. По результатам анализа представленных документов, при наличии оснований для предоставления муниципальной услуги ответственный исполнитель осуществляет подготовку проекта выписки из похозяйственной книги.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Проект выписки из похозяйственной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Проект выписки из похозяйственной книги составляется в двух экземплярах. Оба экземпляра являются подлинными.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3.19. 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3.20. Выписка из книги в форме электронного документа подписывается усиленной квалифицированной электронной подписью Главы города или уполномоченным им должностным лицом.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3.21. При наличии оснований для отказа в предоставлении муниципальной услуги ответственный исполнитель готовит проект уведомления об отказе в выдаче выписки из похозяйственной книги с указанием причин отказа.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3.22. Критерием принятия решения о предоставлении (отказе в предоставлении) муниципальной услуги является наличие (отсутствие) оснований, указанных в </w:t>
      </w:r>
      <w:hyperlink w:anchor="P192">
        <w:r>
          <w:rPr>
            <w:color w:val="0000FF"/>
          </w:rPr>
          <w:t>пункте 2.10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3.23. Подготовленные проекты выписки из похозяйственной книги или уведомления об отказе в выдаче выписки из похозяйственной книги направляются на согласование в системе документооборота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3.24. В случае несогласия с подготовленными документами, обнаружения ошибок и недочетов в них, замечания исправляются специалистом Администрации незамедлительно в течение срока административной процедуры.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3.25. После согласования проекты выписки из похозяйственной книги или уведомления об отказе в выдаче выписки из похозяйственной книги направляются на подпись Главе города, либо лицу, его замещающему.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3.26. Подписанные Главой города, либо лицом, его замещающим, выписки из похозяйственной книги или уведомление об отказе в выдаче выписки из похозяйственной книги регистрируются в установленном порядке.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3.27. Выписки из похозяйственной книги заверяются печатью Администрации с изображением Государственного герба Российской Федерации.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3.28. В </w:t>
      </w:r>
      <w:proofErr w:type="gramStart"/>
      <w:r>
        <w:t>случае</w:t>
      </w:r>
      <w:proofErr w:type="gramEnd"/>
      <w:r>
        <w:t xml:space="preserve"> когда выписка из похозяйственной книги изложена на нескольких листах, они должны быть прошиты и пронумерованы. </w:t>
      </w:r>
      <w:proofErr w:type="gramStart"/>
      <w:r>
        <w:t>Запись о количестве прошитых листов (например:</w:t>
      </w:r>
      <w:proofErr w:type="gramEnd"/>
      <w:r>
        <w:t xml:space="preserve"> </w:t>
      </w:r>
      <w:proofErr w:type="gramStart"/>
      <w:r>
        <w:t>"Всего прошито, пронумеровано и скреплено печатью десять листов") заверяется подписью должностного лица и оттиском печати.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3.29. Продолжительность административной процедуры (максимальный срок ее выполнения) составляет 2 рабочих дня со дня поступления заявления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3.30. Результатом административной процедуры являются оформленные и зарегистрированные в установленном порядке выписки из похозяйственной книги или уведомление об отказе в выдаче выписки из похозяйственной книги.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3.31. Способом фиксации результата выполнения административной процедуры является регистрация в установленном порядке подписанной выписки из похозяйственной книги или уведомления об отказе в выдаче выписки из похозяйственной книги с проставлением даты и исходящего номера.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Выдача заявителю (представителю заявителя)</w:t>
      </w:r>
    </w:p>
    <w:p w:rsidR="00A66E54" w:rsidRDefault="00A66E54">
      <w:pPr>
        <w:pStyle w:val="ConsPlusTitle"/>
        <w:jc w:val="center"/>
      </w:pPr>
      <w:r>
        <w:t>результата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bookmarkStart w:id="10" w:name="P428"/>
      <w:bookmarkEnd w:id="10"/>
      <w:r>
        <w:t xml:space="preserve">3.32. Основанием для начала административной процедуры и критерием принятия решения </w:t>
      </w:r>
      <w:r>
        <w:lastRenderedPageBreak/>
        <w:t>являются оформленные и зарегистрированные в установленном порядке следующие документы: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выписка из похозяйственной книги;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уведомление об отказе в выдаче выписки из похозяйственной книги.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3.33. </w:t>
      </w:r>
      <w:proofErr w:type="gramStart"/>
      <w:r>
        <w:t xml:space="preserve">Ответственный исполнитель в течение 1 рабочего дня со дня регистрации одного из документов, указанных в </w:t>
      </w:r>
      <w:hyperlink w:anchor="P428">
        <w:r>
          <w:rPr>
            <w:color w:val="0000FF"/>
          </w:rPr>
          <w:t>пункте 3.32</w:t>
        </w:r>
      </w:hyperlink>
      <w:r>
        <w:t xml:space="preserve"> настоящего Регламента, извещает заявителя (представителя заявителя) по телефону о результате предоставления муниципальной услуги и в случае, если заявитель (представитель заявителя) желает получить результат предоставления муниципальной услуги лично, назначает время и место получения результата предоставления муниципальной услуги.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3.34. Прибывший в назначенный день в Администрацию заявитель (представитель заявителя) предъявляет документ, удостоверяющий личность. Ответственный исполнитель проверяет представленный документ и выдает под личную подпись на руки заявителю (представителю заявителя) результат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3.35. По выбору заявителя (представителя заявителя)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3.36.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(представителю заявителя) посредством официальной электронной почты, результат предоставления муниципальной услуги направляется заявителю (представителю заявителя) ответственным исполнителем на адрес электронной почты.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3.37. </w:t>
      </w:r>
      <w:proofErr w:type="gramStart"/>
      <w:r>
        <w:t xml:space="preserve">В случае если заявление и документы, необходимые для предоставления муниципальной услуги, направлялись в электронной форме через Единый портал, официальный сайт Администрации (при наличии технической возможности) после подготовки и оформления результата предоставления муниципальной услуги, указанного в </w:t>
      </w:r>
      <w:hyperlink w:anchor="P428">
        <w:r>
          <w:rPr>
            <w:color w:val="0000FF"/>
          </w:rPr>
          <w:t>пункте 3.32</w:t>
        </w:r>
      </w:hyperlink>
      <w:r>
        <w:t xml:space="preserve"> настоящего Регламента, специалист Администрации изготавливает сканированную копию результата предоставления муниципальной услуги и направляет ее в качестве результата на Единый портал, официальный сайт Администрации</w:t>
      </w:r>
      <w:proofErr w:type="gramEnd"/>
      <w:r>
        <w:t xml:space="preserve"> (при наличии технической возможности). В "Личный кабинет" заявителя (представителя заявителя) направляется статус муниципальной услуги "Исполнено".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3.38. В случае выбора заявителем (представителем заявителя) получения результата 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3.39. Заявителю (представителю заявителя) направляется один экземпляр выписки из похозяйственной книги либо один экземпляр уведомления об отказе в выдаче выписки из похозяйственной книги. Второй экземпляр выписки из похозяйственной книги хранится в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Дата и время предоставления выписки из похозяйственной книги, данные должностного лица, предоставившего выписку из похозяйственной книги, а также лица, получившего выписку из похозяйственной книги, подлежат учету в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3.40. Продолжительность административной процедуры (максимальный срок ее </w:t>
      </w:r>
      <w:r>
        <w:lastRenderedPageBreak/>
        <w:t xml:space="preserve">выполнения) составляет 1 рабочий день со дня регистрации результата предоставления муниципальной услуги, указанного в </w:t>
      </w:r>
      <w:hyperlink w:anchor="P428">
        <w:r>
          <w:rPr>
            <w:color w:val="0000FF"/>
          </w:rPr>
          <w:t>пункте 3.32</w:t>
        </w:r>
      </w:hyperlink>
      <w:r>
        <w:t xml:space="preserve"> настоящего Регламента.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3.41. Результатом административной процедуры является выдача заявителю (представителю заявителя) результата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3.42. Способом фиксации результата выполнения административной процедуры является отметка в журнале о получении и (или) направлении результата предоставления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 xml:space="preserve">Порядок исправления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A66E54" w:rsidRDefault="00A66E54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3.43. </w:t>
      </w:r>
      <w:proofErr w:type="gramStart"/>
      <w:r>
        <w:t xml:space="preserve">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документах, указанных в </w:t>
      </w:r>
      <w:hyperlink w:anchor="P119">
        <w:r>
          <w:rPr>
            <w:color w:val="0000FF"/>
          </w:rPr>
          <w:t>пункте 2.3</w:t>
        </w:r>
      </w:hyperlink>
      <w:r>
        <w:t xml:space="preserve"> настоящего Регламента, является получение Администрацией </w:t>
      </w:r>
      <w:hyperlink w:anchor="P732">
        <w:r>
          <w:rPr>
            <w:color w:val="0000FF"/>
          </w:rPr>
          <w:t>заявления</w:t>
        </w:r>
      </w:hyperlink>
      <w:r>
        <w:t xml:space="preserve"> об исправлении допущенных опечаток и ошибок в выданных в результате предоставления муниципальной услуги документах по форме согласно приложению N 4 к настоящему Регламенту (далее - заявление об исправлении технической</w:t>
      </w:r>
      <w:proofErr w:type="gramEnd"/>
      <w:r>
        <w:t xml:space="preserve"> ошибки).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3.44. При обращении об исправлении технической ошибки заявитель (представитель заявителя) представляет: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3.45.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3.46.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3.47.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3.48.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3.49. </w:t>
      </w:r>
      <w:proofErr w:type="gramStart"/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3.50.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</w:t>
      </w:r>
      <w:proofErr w:type="gramStart"/>
      <w:r>
        <w:t xml:space="preserve"> П</w:t>
      </w:r>
      <w:proofErr w:type="gramEnd"/>
      <w:r>
        <w:t>ервому заместителю Главы Администрации, либо лицу его замещающему.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3.51. Первый заместитель Главы Администрации, либо лицо его замещающее, подписывает </w:t>
      </w:r>
      <w: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3.52. Ответственный исполнитель подписанное должностным лицом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Администрации, ответственному за прием документов, для направления заявителю (представителю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3.53. </w:t>
      </w:r>
      <w:proofErr w:type="gramStart"/>
      <w: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bookmarkStart w:id="11" w:name="P460"/>
      <w:bookmarkEnd w:id="11"/>
      <w:r>
        <w:t>3.54.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1) в случае наличия технической ошибки в выданном в результате предоставления муниципальной услуги документе - один из документов, указанных в </w:t>
      </w:r>
      <w:hyperlink w:anchor="P428">
        <w:r>
          <w:rPr>
            <w:color w:val="0000FF"/>
          </w:rPr>
          <w:t>пункте 3.32</w:t>
        </w:r>
      </w:hyperlink>
      <w:r>
        <w:t xml:space="preserve"> настоящего Регламента;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3.55. </w:t>
      </w:r>
      <w:proofErr w:type="gramStart"/>
      <w:r>
        <w:t xml:space="preserve"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документа, указанного в </w:t>
      </w:r>
      <w:hyperlink w:anchor="P460">
        <w:r>
          <w:rPr>
            <w:color w:val="0000FF"/>
          </w:rPr>
          <w:t>пункте 3.54</w:t>
        </w:r>
      </w:hyperlink>
      <w:r>
        <w:t xml:space="preserve"> настоящего Регламента, в установленной в Администрации системе документооборота с указанием даты и исходящего номера.</w:t>
      </w:r>
      <w:proofErr w:type="gramEnd"/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A66E54" w:rsidRDefault="00A66E54">
      <w:pPr>
        <w:pStyle w:val="ConsPlusTitle"/>
        <w:jc w:val="center"/>
      </w:pPr>
      <w:r>
        <w:t>регламента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A66E54" w:rsidRDefault="00A66E54">
      <w:pPr>
        <w:pStyle w:val="ConsPlusTitle"/>
        <w:jc w:val="center"/>
      </w:pPr>
      <w:r>
        <w:t>и исполнением ответственными должностными лицами,</w:t>
      </w:r>
    </w:p>
    <w:p w:rsidR="00A66E54" w:rsidRDefault="00A66E54">
      <w:pPr>
        <w:pStyle w:val="ConsPlusTitle"/>
        <w:jc w:val="center"/>
      </w:pPr>
      <w:r>
        <w:t>муниципальными служащими положений регламента и иных</w:t>
      </w:r>
    </w:p>
    <w:p w:rsidR="00A66E54" w:rsidRDefault="00A66E54">
      <w:pPr>
        <w:pStyle w:val="ConsPlusTitle"/>
        <w:jc w:val="center"/>
      </w:pPr>
      <w:r>
        <w:t>нормативных правовых актов, устанавливающих требования</w:t>
      </w:r>
    </w:p>
    <w:p w:rsidR="00A66E54" w:rsidRDefault="00A66E54">
      <w:pPr>
        <w:pStyle w:val="ConsPlusTitle"/>
        <w:jc w:val="center"/>
      </w:pPr>
      <w:r>
        <w:t>к предоставлению муниципальной услуги, а также</w:t>
      </w:r>
    </w:p>
    <w:p w:rsidR="00A66E54" w:rsidRDefault="00A66E54">
      <w:pPr>
        <w:pStyle w:val="ConsPlusTitle"/>
        <w:jc w:val="center"/>
      </w:pPr>
      <w:r>
        <w:t>принятием ими решений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4.1. </w:t>
      </w:r>
      <w:proofErr w:type="gramStart"/>
      <w: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города, Первым заместителем Главы Администрации, а также муниципальными служащими Администрации,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 xml:space="preserve">Порядок и периодичность осуществления </w:t>
      </w:r>
      <w:proofErr w:type="gramStart"/>
      <w:r>
        <w:t>плановых</w:t>
      </w:r>
      <w:proofErr w:type="gramEnd"/>
      <w:r>
        <w:t xml:space="preserve"> и внеплановых</w:t>
      </w:r>
    </w:p>
    <w:p w:rsidR="00A66E54" w:rsidRDefault="00A66E54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A66E54" w:rsidRDefault="00A66E54">
      <w:pPr>
        <w:pStyle w:val="ConsPlusTitle"/>
        <w:jc w:val="center"/>
      </w:pP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</w:t>
      </w:r>
    </w:p>
    <w:p w:rsidR="00A66E54" w:rsidRDefault="00A66E54">
      <w:pPr>
        <w:pStyle w:val="ConsPlusTitle"/>
        <w:jc w:val="center"/>
      </w:pPr>
      <w:r>
        <w:lastRenderedPageBreak/>
        <w:t>и качеством предоставления 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Проведение плановой проверки полноты и качества предоставления муниципальной услуги осуществляется на основании правового акта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Ответственность должностных лиц, муниципальных служащих</w:t>
      </w:r>
    </w:p>
    <w:p w:rsidR="00A66E54" w:rsidRDefault="00A66E54">
      <w:pPr>
        <w:pStyle w:val="ConsPlusTitle"/>
        <w:jc w:val="center"/>
      </w:pPr>
      <w:r>
        <w:t>за решения и действия (бездействие), принимаемые</w:t>
      </w:r>
    </w:p>
    <w:p w:rsidR="00A66E54" w:rsidRDefault="00A66E54">
      <w:pPr>
        <w:pStyle w:val="ConsPlusTitle"/>
        <w:jc w:val="center"/>
      </w:pPr>
      <w:proofErr w:type="gramStart"/>
      <w:r>
        <w:t>(осуществляемые) ими в ходе предоставления муниципальной</w:t>
      </w:r>
      <w:proofErr w:type="gramEnd"/>
    </w:p>
    <w:p w:rsidR="00A66E54" w:rsidRDefault="00A66E54">
      <w:pPr>
        <w:pStyle w:val="ConsPlusTitle"/>
        <w:jc w:val="center"/>
      </w:pPr>
      <w:r>
        <w:t>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4.5. Ответственные исполнители несут персональную ответственность </w:t>
      </w:r>
      <w:proofErr w:type="gramStart"/>
      <w:r>
        <w:t>за</w:t>
      </w:r>
      <w:proofErr w:type="gramEnd"/>
      <w:r>
        <w:t>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4.5.1. соблюдение сроков выполнения административных процедур при предоставлении муниципальной услуги;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4.5.2. соответствие результатов рассмотрения документов требованиям законодательства Российской Федерации.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A66E54" w:rsidRDefault="00A66E54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предоставлением муниципальной услуги, в том</w:t>
      </w:r>
    </w:p>
    <w:p w:rsidR="00A66E54" w:rsidRDefault="00A66E54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со стороны граждан, их объединений и организаций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4.6. Граждане, их объединения и организации могут контролировать предоставление муниципальной услуги путем получения информации при личном обращении, по телефону, по письменным обращениям, по электронной почте, посредством информационно-телекоммуникационной сети "Интернет".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A66E54" w:rsidRDefault="00A66E54">
      <w:pPr>
        <w:pStyle w:val="ConsPlusTitle"/>
        <w:jc w:val="center"/>
      </w:pPr>
      <w:r>
        <w:lastRenderedPageBreak/>
        <w:t>и действий (бездействия) Администрации, МФЦ, организаций,</w:t>
      </w:r>
    </w:p>
    <w:p w:rsidR="00A66E54" w:rsidRDefault="00A66E54">
      <w:pPr>
        <w:pStyle w:val="ConsPlusTitle"/>
        <w:jc w:val="center"/>
      </w:pPr>
      <w:proofErr w:type="gramStart"/>
      <w:r>
        <w:t>указанных</w:t>
      </w:r>
      <w:proofErr w:type="gramEnd"/>
      <w:r>
        <w:t xml:space="preserve"> в части 1.1 статьи 16 Федерального закона "Об</w:t>
      </w:r>
    </w:p>
    <w:p w:rsidR="00A66E54" w:rsidRDefault="00A66E54">
      <w:pPr>
        <w:pStyle w:val="ConsPlusTitle"/>
        <w:jc w:val="center"/>
      </w:pPr>
      <w:r>
        <w:t xml:space="preserve">организации предоставления </w:t>
      </w:r>
      <w:proofErr w:type="gramStart"/>
      <w:r>
        <w:t>государственных</w:t>
      </w:r>
      <w:proofErr w:type="gramEnd"/>
      <w:r>
        <w:t xml:space="preserve"> и муниципальных</w:t>
      </w:r>
    </w:p>
    <w:p w:rsidR="00A66E54" w:rsidRDefault="00A66E54">
      <w:pPr>
        <w:pStyle w:val="ConsPlusTitle"/>
        <w:jc w:val="center"/>
      </w:pPr>
      <w:r>
        <w:t>услуг", а также их должностных лиц, муниципальных служащих,</w:t>
      </w:r>
    </w:p>
    <w:p w:rsidR="00A66E54" w:rsidRDefault="00A66E54">
      <w:pPr>
        <w:pStyle w:val="ConsPlusTitle"/>
        <w:jc w:val="center"/>
      </w:pPr>
      <w:r>
        <w:t>работников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 xml:space="preserve">Информация для заявителей об их праве на </w:t>
      </w:r>
      <w:proofErr w:type="gramStart"/>
      <w:r>
        <w:t>досудебное</w:t>
      </w:r>
      <w:proofErr w:type="gramEnd"/>
    </w:p>
    <w:p w:rsidR="00A66E54" w:rsidRDefault="00A66E54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A66E54" w:rsidRDefault="00A66E54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A66E54" w:rsidRDefault="00A66E54">
      <w:pPr>
        <w:pStyle w:val="ConsPlusTitle"/>
        <w:jc w:val="center"/>
      </w:pPr>
      <w:r>
        <w:t>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5.1. </w:t>
      </w:r>
      <w:proofErr w:type="gramStart"/>
      <w: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26">
        <w:r>
          <w:rPr>
            <w:color w:val="0000FF"/>
          </w:rPr>
          <w:t>статье 11.1</w:t>
        </w:r>
      </w:hyperlink>
      <w:r>
        <w:t xml:space="preserve"> Федерального закона "Об организации предоставления государственных и муниципальных услуг", и в порядке, предусмотренном </w:t>
      </w:r>
      <w:hyperlink r:id="rId27">
        <w:r>
          <w:rPr>
            <w:color w:val="0000FF"/>
          </w:rPr>
          <w:t>главой 2.1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5.3.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A66E54" w:rsidRDefault="00A66E54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A66E54" w:rsidRDefault="00A66E54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A66E54" w:rsidRDefault="00A66E54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A66E54" w:rsidRDefault="00A66E54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A66E54" w:rsidRDefault="00A66E54">
      <w:pPr>
        <w:pStyle w:val="ConsPlusTitle"/>
        <w:jc w:val="center"/>
      </w:pPr>
      <w:r>
        <w:t>муниципальной услуги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5.4. </w:t>
      </w:r>
      <w:proofErr w:type="gramStart"/>
      <w:r>
        <w:t xml:space="preserve">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организаций, указанных в </w:t>
      </w:r>
      <w:hyperlink r:id="rId28">
        <w:r>
          <w:rPr>
            <w:color w:val="0000FF"/>
          </w:rPr>
          <w:t>части 1.1 статьи 16</w:t>
        </w:r>
      </w:hyperlink>
      <w:r>
        <w:t xml:space="preserve"> Федерального закона "Об организации предоставления государственных и муниципальных услуг" (далее - привлекаемые организации), на официальном сайте Администрации, МФЦ, привлекаемых организаций в информационно-телекоммуникационной сети "Интернет", Едином портале, Региональном портале, а также в устной и (или) письменной</w:t>
      </w:r>
      <w:proofErr w:type="gramEnd"/>
      <w:r>
        <w:t xml:space="preserve"> форме, в том числе посредством электронной почты.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Информация, указанная в разделе 5 настоящего Регламента, подлежит обязательному размещению на Едином портале, Региональном портале, официальном сайте Администрации, МФЦ, привлекаемых организаций в информационно-телекоммуникационной сети "Интернет".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Органы местного самоуправления муниципальных образований</w:t>
      </w:r>
    </w:p>
    <w:p w:rsidR="00A66E54" w:rsidRDefault="00A66E54">
      <w:pPr>
        <w:pStyle w:val="ConsPlusTitle"/>
        <w:jc w:val="center"/>
      </w:pPr>
      <w:r>
        <w:t>Пензенской области, организации и уполномоченные</w:t>
      </w:r>
    </w:p>
    <w:p w:rsidR="00A66E54" w:rsidRDefault="00A66E54">
      <w:pPr>
        <w:pStyle w:val="ConsPlusTitle"/>
        <w:jc w:val="center"/>
      </w:pPr>
      <w:r>
        <w:t xml:space="preserve">на рассмотрение жалобы лица, которым может быть </w:t>
      </w:r>
      <w:proofErr w:type="gramStart"/>
      <w:r>
        <w:t>направлена</w:t>
      </w:r>
      <w:proofErr w:type="gramEnd"/>
    </w:p>
    <w:p w:rsidR="00A66E54" w:rsidRDefault="00A66E54">
      <w:pPr>
        <w:pStyle w:val="ConsPlusTitle"/>
        <w:jc w:val="center"/>
      </w:pPr>
      <w:r>
        <w:t>жалоба заявителя в досудебном (внесудебном) порядке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5.5. Жалоба на решения и действия (бездействие) Администрации, ее должностных лиц, муниципальных служащих подается в Администрацию и рассматривается уполномоченными на это должностными лицами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Жалоба на решения и действия (бездействие) Главы города подается Главе города.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5.6. Жалобы на решения и действия (бездействие) МФЦ подаются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>Жалобы на решения и действия (бездействие) работников МФЦ подаются руководителю МФЦ.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Жалобы на решения и действия (бездействие) руководителя МФЦ подаются на имя Главы города.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5.7. Жалобы на решения и действия (бездействие) работников привлекаемых организаций подаются руководителям этих организаций.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Формы и способы подачи жалобы, порядок ее рассмотрения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 xml:space="preserve">5.8. </w:t>
      </w:r>
      <w:proofErr w:type="gramStart"/>
      <w:r>
        <w:t xml:space="preserve">Особенности подачи и рассмотрения жалобы на решения и действия (бездействие) Администрации и ее должностных лиц, муниципальных служащих при предоставлении муниципальной услуги устанавливаются </w:t>
      </w:r>
      <w:hyperlink r:id="rId29">
        <w:r>
          <w:rPr>
            <w:color w:val="0000FF"/>
          </w:rPr>
          <w:t>Порядком</w:t>
        </w:r>
      </w:hyperlink>
      <w:r>
        <w:t xml:space="preserve">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услуг", утвержденным постановлением Администрации от 24.09.2018 N 2134 (с последующими изменениями).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5.9. </w:t>
      </w:r>
      <w:proofErr w:type="gramStart"/>
      <w:r>
        <w:t>Жалоба на решения и действия (бездействие) Администрации, Главы города, должностных лиц, муниципальных служащих Администрации, работников МФЦ может быть направлена по почте, через МФЦ, с использованием информационно-телекоммуникационной сети "Интернет", официального сайта Администрации, Единого портала либо 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</w:t>
      </w:r>
      <w:proofErr w:type="gramEnd"/>
      <w:r>
        <w:t xml:space="preserve"> </w:t>
      </w:r>
      <w:proofErr w:type="gramStart"/>
      <w:r>
        <w:t>принята</w:t>
      </w:r>
      <w:proofErr w:type="gramEnd"/>
      <w:r>
        <w:t xml:space="preserve"> при личном приеме заявителя.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Жалоба на решения и действия (бездействие) привлекаемых организаций,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либо Регионального портала,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В электронном виде жалоба может быть подана заявителем посредством: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1) официального сайта Администрации, МФЦ, привлекаемых организаций в информационно-телекоммуникационной сети "Интернет";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2) Единого портала и (или) Регионального портала;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3)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В случае подачи жалобы заявителем (представителем заявителя) через МФЦ - МФЦ обеспечивает ее передачу в Администрацию в порядке и сроки, которые установлены </w:t>
      </w:r>
      <w:r>
        <w:lastRenderedPageBreak/>
        <w:t>соглашением о взаимодействии между Администрацией и МФЦ, но не позднее следующего рабочего дня со дня поступления жалобы. При этом срок рассмотрения жалобы исчисляется со дня регистрации жалобы в Администрации.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5.10. Жалоба подлежит обязательной регистрации в течение 1 рабочего дня с момента поступления в Администрацию.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5.11. Жалоба должна содержать: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1) наименование Администрации, должностного лица или муниципального служащего Администрации, наименование МФЦ, его руководителя и (или) работника, наименование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Администрации, должностного лица или муниципального служащего Администрации, МФЦ, работника МФЦ, привлекаемых организаций, их работников;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Администрации, должностного лица или муниципального служащего Администрации, МФЦ, работника МФЦ, привлекаемых организаций, их работников. Заявителем могут быть представлены документы (при наличии), подтверждающие доводы заявителя, либо их копии.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5.12. </w:t>
      </w:r>
      <w:proofErr w:type="gramStart"/>
      <w:r>
        <w:t>Жалоба, поступившая в Администрацию, МФЦ, привлекаемые организации, подлежит рассмотрению в течение 15 рабочих дней со дня ее регистрации, а в случае обжалования отказа Администрации, МФЦ,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5.13. В случае если жалоба подана заявителем (представителем заявителя) в орган, в компетенцию которого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A66E54" w:rsidRDefault="00A66E54">
      <w:pPr>
        <w:pStyle w:val="ConsPlusNormal"/>
        <w:spacing w:before="220"/>
        <w:ind w:firstLine="540"/>
        <w:jc w:val="both"/>
      </w:pPr>
      <w:bookmarkStart w:id="12" w:name="P564"/>
      <w:bookmarkEnd w:id="12"/>
      <w:r>
        <w:t>5.14. По результатам рассмотрения жалобы принимается одно из следующих решений:</w:t>
      </w:r>
    </w:p>
    <w:p w:rsidR="00A66E54" w:rsidRDefault="00A66E54">
      <w:pPr>
        <w:pStyle w:val="ConsPlusNormal"/>
        <w:spacing w:before="220"/>
        <w:ind w:firstLine="540"/>
        <w:jc w:val="both"/>
      </w:pPr>
      <w:proofErr w:type="gramStart"/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66E54" w:rsidRDefault="00A66E54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A66E54" w:rsidRDefault="00A66E54">
      <w:pPr>
        <w:pStyle w:val="ConsPlusNormal"/>
        <w:spacing w:before="220"/>
        <w:ind w:firstLine="540"/>
        <w:jc w:val="both"/>
      </w:pPr>
      <w:bookmarkStart w:id="13" w:name="P567"/>
      <w:bookmarkEnd w:id="13"/>
      <w:r>
        <w:t xml:space="preserve">5.15. Не позднее дня, следующего за днем принятия решения, указанного в </w:t>
      </w:r>
      <w:hyperlink w:anchor="P564">
        <w:r>
          <w:rPr>
            <w:color w:val="0000FF"/>
          </w:rPr>
          <w:t>пункте 5.14</w:t>
        </w:r>
      </w:hyperlink>
      <w:r>
        <w:t xml:space="preserve"> настоящего Регламента,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lastRenderedPageBreak/>
        <w:t xml:space="preserve">5.16. В случае признания жалобы подлежащей удовлетворению в ответе заявителю (представителю заявителя), указанном в </w:t>
      </w:r>
      <w:hyperlink w:anchor="P567">
        <w:r>
          <w:rPr>
            <w:color w:val="0000FF"/>
          </w:rPr>
          <w:t>пункте 5.15</w:t>
        </w:r>
      </w:hyperlink>
      <w:r>
        <w:t xml:space="preserve"> настоящего Регламента, дается информация о действиях, осуществляемых Администрацией, МФЦ, привлекаемой организации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5.17. В случае признания </w:t>
      </w:r>
      <w:proofErr w:type="gramStart"/>
      <w:r>
        <w:t>жалобы</w:t>
      </w:r>
      <w:proofErr w:type="gramEnd"/>
      <w:r>
        <w:t xml:space="preserve"> не подлежащей удовлетворению в ответе заявителю (представителю заявителя), указанном в </w:t>
      </w:r>
      <w:hyperlink w:anchor="P567">
        <w:r>
          <w:rPr>
            <w:color w:val="0000FF"/>
          </w:rPr>
          <w:t>пункте 5.15</w:t>
        </w:r>
      </w:hyperlink>
      <w: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5.18.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муниципальный служащий,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>5.19. 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A66E54" w:rsidRDefault="00A66E54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A66E54" w:rsidRDefault="00A66E54">
      <w:pPr>
        <w:pStyle w:val="ConsPlusTitle"/>
        <w:jc w:val="center"/>
      </w:pPr>
      <w:r>
        <w:t>(бездействия) Администрации, МФЦ, привлекаемых организаций,</w:t>
      </w:r>
    </w:p>
    <w:p w:rsidR="00A66E54" w:rsidRDefault="00A66E54">
      <w:pPr>
        <w:pStyle w:val="ConsPlusTitle"/>
        <w:jc w:val="center"/>
      </w:pPr>
      <w:r>
        <w:t>а также их должностных лиц, муниципальных служащих,</w:t>
      </w:r>
    </w:p>
    <w:p w:rsidR="00A66E54" w:rsidRDefault="00A66E54">
      <w:pPr>
        <w:pStyle w:val="ConsPlusTitle"/>
        <w:jc w:val="center"/>
      </w:pPr>
      <w:r>
        <w:t>работников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ind w:firstLine="540"/>
        <w:jc w:val="both"/>
      </w:pPr>
      <w:r>
        <w:t>5.20. Порядок досудебного (внесудебного) обжалования решений и действий (бездействия), Администрации, МФЦ, привлекаемых организаций, а также их должностных лиц, муниципальных служащих, работников, принятых в ходе предоставления муниципальной услуги, регулируется следующими нормативными правовыми актами: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"Об организации предоставления государственных и муниципальных услуг" (с последующими изменениями);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(с последующими изменениями);</w:t>
      </w:r>
    </w:p>
    <w:p w:rsidR="00A66E54" w:rsidRDefault="00A66E54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</w:t>
      </w:r>
      <w:proofErr w:type="gramStart"/>
      <w:r>
        <w:t>г</w:t>
      </w:r>
      <w:proofErr w:type="gramEnd"/>
      <w:r>
        <w:t>. Заречного Пензенской области от 24.09.2018 N 2134 "Об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услуг" (с последующими изменениями).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  <w:outlineLvl w:val="1"/>
      </w:pPr>
      <w:r>
        <w:t>Приложение N 1</w:t>
      </w:r>
    </w:p>
    <w:p w:rsidR="00A66E54" w:rsidRDefault="00A66E54">
      <w:pPr>
        <w:pStyle w:val="ConsPlusNormal"/>
        <w:jc w:val="right"/>
      </w:pPr>
      <w:r>
        <w:t>к Административному регламенту</w:t>
      </w:r>
    </w:p>
    <w:p w:rsidR="00A66E54" w:rsidRDefault="00A66E5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66E54" w:rsidRDefault="00A66E54">
      <w:pPr>
        <w:pStyle w:val="ConsPlusNormal"/>
        <w:jc w:val="right"/>
      </w:pPr>
      <w:r>
        <w:t>услуги "Предоставление выписок</w:t>
      </w:r>
    </w:p>
    <w:p w:rsidR="00A66E54" w:rsidRDefault="00A66E54">
      <w:pPr>
        <w:pStyle w:val="ConsPlusNormal"/>
        <w:jc w:val="right"/>
      </w:pPr>
      <w:r>
        <w:lastRenderedPageBreak/>
        <w:t>из похозяйственной книги"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nformat"/>
        <w:jc w:val="both"/>
      </w:pPr>
      <w:r>
        <w:t xml:space="preserve">                                               В Администрацию г. </w:t>
      </w:r>
      <w:proofErr w:type="gramStart"/>
      <w:r>
        <w:t>Заречного</w:t>
      </w:r>
      <w:proofErr w:type="gramEnd"/>
    </w:p>
    <w:p w:rsidR="00A66E54" w:rsidRDefault="00A66E54">
      <w:pPr>
        <w:pStyle w:val="ConsPlusNonformat"/>
        <w:jc w:val="both"/>
      </w:pPr>
      <w:r>
        <w:t xml:space="preserve">                                                         Пензенской области</w:t>
      </w:r>
    </w:p>
    <w:p w:rsidR="00A66E54" w:rsidRDefault="00A66E5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     зарегистрированног</w:t>
      </w:r>
      <w:proofErr w:type="gramStart"/>
      <w:r>
        <w:t>о(</w:t>
      </w:r>
      <w:proofErr w:type="gramEnd"/>
      <w:r>
        <w:t>ых) по адресу:</w:t>
      </w:r>
    </w:p>
    <w:p w:rsidR="00A66E54" w:rsidRDefault="00A66E5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    Тел.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bookmarkStart w:id="14" w:name="P603"/>
      <w:bookmarkEnd w:id="14"/>
      <w:r>
        <w:t xml:space="preserve">                                 ЗАЯВЛЕНИЕ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В целях 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__________________________________________________________________________,</w:t>
      </w:r>
    </w:p>
    <w:p w:rsidR="00A66E54" w:rsidRDefault="00A66E54">
      <w:pPr>
        <w:pStyle w:val="ConsPlusNonformat"/>
        <w:jc w:val="both"/>
      </w:pPr>
      <w:r>
        <w:t>прошу выдать выписку из похозяйственной книги.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К заявлению прилагаются следующие документы: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Ответ прошу направить (</w:t>
      </w:r>
      <w:proofErr w:type="gramStart"/>
      <w:r>
        <w:t>нужное</w:t>
      </w:r>
      <w:proofErr w:type="gramEnd"/>
      <w:r>
        <w:t xml:space="preserve"> подчеркнуть):</w:t>
      </w:r>
    </w:p>
    <w:p w:rsidR="00A66E54" w:rsidRDefault="00A66E54">
      <w:pPr>
        <w:pStyle w:val="ConsPlusNonformat"/>
        <w:jc w:val="both"/>
      </w:pPr>
      <w:r>
        <w:t xml:space="preserve">    - в виде    документа   на   бумажном   носителе,   который   заявитель</w:t>
      </w:r>
    </w:p>
    <w:p w:rsidR="00A66E54" w:rsidRDefault="00A66E54">
      <w:pPr>
        <w:pStyle w:val="ConsPlusNonformat"/>
        <w:jc w:val="both"/>
      </w:pPr>
      <w:r>
        <w:t xml:space="preserve">(представитель  заявителя) получает непосредственно при личном обращении </w:t>
      </w:r>
      <w:proofErr w:type="gramStart"/>
      <w:r>
        <w:t>по</w:t>
      </w:r>
      <w:proofErr w:type="gramEnd"/>
    </w:p>
    <w:p w:rsidR="00A66E54" w:rsidRDefault="00A66E54">
      <w:pPr>
        <w:pStyle w:val="ConsPlusNonformat"/>
        <w:jc w:val="both"/>
      </w:pPr>
      <w:r>
        <w:t>местонахождению Администрации, МФЦ;</w:t>
      </w:r>
    </w:p>
    <w:p w:rsidR="00A66E54" w:rsidRDefault="00A66E54">
      <w:pPr>
        <w:pStyle w:val="ConsPlusNonformat"/>
        <w:jc w:val="both"/>
      </w:pPr>
      <w:r>
        <w:t xml:space="preserve">    - в виде документа на бумажном носителе, который направляется заявителю</w:t>
      </w:r>
    </w:p>
    <w:p w:rsidR="00A66E54" w:rsidRDefault="00A66E54">
      <w:pPr>
        <w:pStyle w:val="ConsPlusNonformat"/>
        <w:jc w:val="both"/>
      </w:pPr>
      <w:r>
        <w:t>(представителю заявителя) посредством почтового отправления;</w:t>
      </w:r>
    </w:p>
    <w:p w:rsidR="00A66E54" w:rsidRDefault="00A66E54">
      <w:pPr>
        <w:pStyle w:val="ConsPlusNonformat"/>
        <w:jc w:val="both"/>
      </w:pPr>
      <w:r>
        <w:t xml:space="preserve">    - в      виде       электронного        документа  с     использованием</w:t>
      </w:r>
    </w:p>
    <w:p w:rsidR="00A66E54" w:rsidRDefault="00A66E54">
      <w:pPr>
        <w:pStyle w:val="ConsPlusNonformat"/>
        <w:jc w:val="both"/>
      </w:pPr>
      <w:r>
        <w:t>информационно-телекоммуникационных  сетей  общего  пользования, в том числе</w:t>
      </w:r>
    </w:p>
    <w:p w:rsidR="00A66E54" w:rsidRDefault="00A66E54">
      <w:pPr>
        <w:pStyle w:val="ConsPlusNonformat"/>
        <w:jc w:val="both"/>
      </w:pPr>
      <w:proofErr w:type="gramStart"/>
      <w:r>
        <w:t>Единого  портала,  размещенного  на  официальном  сайте  Администрации (при</w:t>
      </w:r>
      <w:proofErr w:type="gramEnd"/>
    </w:p>
    <w:p w:rsidR="00A66E54" w:rsidRDefault="00A66E54">
      <w:pPr>
        <w:pStyle w:val="ConsPlusNonformat"/>
        <w:jc w:val="both"/>
      </w:pPr>
      <w:proofErr w:type="gramStart"/>
      <w:r>
        <w:t>наличии</w:t>
      </w:r>
      <w:proofErr w:type="gramEnd"/>
      <w:r>
        <w:t xml:space="preserve"> технической возможности).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>_________________   _____________________</w:t>
      </w:r>
    </w:p>
    <w:p w:rsidR="00A66E54" w:rsidRDefault="00A66E54">
      <w:pPr>
        <w:pStyle w:val="ConsPlusNonformat"/>
        <w:jc w:val="both"/>
      </w:pPr>
      <w:r>
        <w:t xml:space="preserve">      (дата)              (подпись)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  <w:outlineLvl w:val="1"/>
      </w:pPr>
      <w:r>
        <w:t>Приложение N 2</w:t>
      </w:r>
    </w:p>
    <w:p w:rsidR="00A66E54" w:rsidRDefault="00A66E54">
      <w:pPr>
        <w:pStyle w:val="ConsPlusNormal"/>
        <w:jc w:val="right"/>
      </w:pPr>
      <w:r>
        <w:t>к Административному регламенту</w:t>
      </w:r>
    </w:p>
    <w:p w:rsidR="00A66E54" w:rsidRDefault="00A66E5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66E54" w:rsidRDefault="00A66E54">
      <w:pPr>
        <w:pStyle w:val="ConsPlusNormal"/>
        <w:jc w:val="right"/>
      </w:pPr>
      <w:r>
        <w:t>услуги "Предоставление выписок</w:t>
      </w:r>
    </w:p>
    <w:p w:rsidR="00A66E54" w:rsidRDefault="00A66E54">
      <w:pPr>
        <w:pStyle w:val="ConsPlusNormal"/>
        <w:jc w:val="right"/>
      </w:pPr>
      <w:r>
        <w:t>из похозяйственной книги"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center"/>
      </w:pPr>
      <w:r>
        <w:t>Журнал</w:t>
      </w:r>
    </w:p>
    <w:p w:rsidR="00A66E54" w:rsidRDefault="00A66E54">
      <w:pPr>
        <w:pStyle w:val="ConsPlusNormal"/>
        <w:jc w:val="center"/>
      </w:pPr>
      <w:r>
        <w:t>учета заявлений о выдаче выписки из похозяйственной книги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sectPr w:rsidR="00A66E54" w:rsidSect="00965D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145"/>
        <w:gridCol w:w="1304"/>
        <w:gridCol w:w="1417"/>
        <w:gridCol w:w="1895"/>
        <w:gridCol w:w="1276"/>
        <w:gridCol w:w="1134"/>
        <w:gridCol w:w="1480"/>
      </w:tblGrid>
      <w:tr w:rsidR="00A66E54">
        <w:tc>
          <w:tcPr>
            <w:tcW w:w="680" w:type="dxa"/>
          </w:tcPr>
          <w:p w:rsidR="00A66E54" w:rsidRDefault="00A66E54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1145" w:type="dxa"/>
          </w:tcPr>
          <w:p w:rsidR="00A66E54" w:rsidRDefault="00A66E54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304" w:type="dxa"/>
          </w:tcPr>
          <w:p w:rsidR="00A66E54" w:rsidRDefault="00A66E54">
            <w:pPr>
              <w:pStyle w:val="ConsPlusNormal"/>
              <w:jc w:val="center"/>
            </w:pPr>
            <w:r>
              <w:t>Фамилия, имя, отчество (отчество при наличии) заявителя</w:t>
            </w:r>
          </w:p>
        </w:tc>
        <w:tc>
          <w:tcPr>
            <w:tcW w:w="1417" w:type="dxa"/>
          </w:tcPr>
          <w:p w:rsidR="00A66E54" w:rsidRDefault="00A66E54">
            <w:pPr>
              <w:pStyle w:val="ConsPlusNormal"/>
              <w:jc w:val="center"/>
            </w:pPr>
            <w:r>
              <w:t>Адрес регистрации по месту жительства</w:t>
            </w:r>
          </w:p>
        </w:tc>
        <w:tc>
          <w:tcPr>
            <w:tcW w:w="1895" w:type="dxa"/>
          </w:tcPr>
          <w:p w:rsidR="00A66E54" w:rsidRDefault="00A66E54">
            <w:pPr>
              <w:pStyle w:val="ConsPlusNormal"/>
              <w:jc w:val="center"/>
            </w:pPr>
            <w:r>
              <w:t>Дата выдачи выписки из похозяйственной книги</w:t>
            </w:r>
          </w:p>
        </w:tc>
        <w:tc>
          <w:tcPr>
            <w:tcW w:w="1276" w:type="dxa"/>
          </w:tcPr>
          <w:p w:rsidR="00A66E54" w:rsidRDefault="00A66E54">
            <w:pPr>
              <w:pStyle w:val="ConsPlusNormal"/>
              <w:jc w:val="center"/>
            </w:pPr>
            <w:r>
              <w:t>Подпись заявителя в получении выписки</w:t>
            </w:r>
          </w:p>
        </w:tc>
        <w:tc>
          <w:tcPr>
            <w:tcW w:w="1134" w:type="dxa"/>
          </w:tcPr>
          <w:p w:rsidR="00A66E54" w:rsidRDefault="00A66E54">
            <w:pPr>
              <w:pStyle w:val="ConsPlusNormal"/>
              <w:jc w:val="center"/>
            </w:pPr>
            <w:r>
              <w:t>Отказ в выдаче выписки</w:t>
            </w:r>
          </w:p>
        </w:tc>
        <w:tc>
          <w:tcPr>
            <w:tcW w:w="1480" w:type="dxa"/>
          </w:tcPr>
          <w:p w:rsidR="00A66E54" w:rsidRDefault="00A66E54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66E54">
        <w:tc>
          <w:tcPr>
            <w:tcW w:w="680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145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304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417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895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276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134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480" w:type="dxa"/>
          </w:tcPr>
          <w:p w:rsidR="00A66E54" w:rsidRDefault="00A66E54">
            <w:pPr>
              <w:pStyle w:val="ConsPlusNormal"/>
            </w:pPr>
          </w:p>
        </w:tc>
      </w:tr>
      <w:tr w:rsidR="00A66E54">
        <w:tc>
          <w:tcPr>
            <w:tcW w:w="680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145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304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417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895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276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134" w:type="dxa"/>
          </w:tcPr>
          <w:p w:rsidR="00A66E54" w:rsidRDefault="00A66E54">
            <w:pPr>
              <w:pStyle w:val="ConsPlusNormal"/>
            </w:pPr>
          </w:p>
        </w:tc>
        <w:tc>
          <w:tcPr>
            <w:tcW w:w="1480" w:type="dxa"/>
          </w:tcPr>
          <w:p w:rsidR="00A66E54" w:rsidRDefault="00A66E54">
            <w:pPr>
              <w:pStyle w:val="ConsPlusNormal"/>
            </w:pPr>
          </w:p>
        </w:tc>
      </w:tr>
    </w:tbl>
    <w:p w:rsidR="00A66E54" w:rsidRDefault="00A66E54">
      <w:pPr>
        <w:pStyle w:val="ConsPlusNormal"/>
        <w:sectPr w:rsidR="00A66E5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  <w:outlineLvl w:val="1"/>
      </w:pPr>
      <w:r>
        <w:t>Приложение N 3</w:t>
      </w:r>
    </w:p>
    <w:p w:rsidR="00A66E54" w:rsidRDefault="00A66E54">
      <w:pPr>
        <w:pStyle w:val="ConsPlusNormal"/>
        <w:jc w:val="right"/>
      </w:pPr>
      <w:r>
        <w:t>к Административному регламенту</w:t>
      </w:r>
    </w:p>
    <w:p w:rsidR="00A66E54" w:rsidRDefault="00A66E5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66E54" w:rsidRDefault="00A66E54">
      <w:pPr>
        <w:pStyle w:val="ConsPlusNormal"/>
        <w:jc w:val="right"/>
      </w:pPr>
      <w:r>
        <w:t>услуги "Предоставление выписок</w:t>
      </w:r>
    </w:p>
    <w:p w:rsidR="00A66E54" w:rsidRDefault="00A66E54">
      <w:pPr>
        <w:pStyle w:val="ConsPlusNormal"/>
        <w:jc w:val="right"/>
      </w:pPr>
      <w:r>
        <w:t>из похозяйственной книги"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</w:pPr>
      <w:r>
        <w:t>________________________________</w:t>
      </w:r>
    </w:p>
    <w:p w:rsidR="00A66E54" w:rsidRDefault="00A66E54">
      <w:pPr>
        <w:pStyle w:val="ConsPlusNormal"/>
        <w:jc w:val="right"/>
      </w:pPr>
      <w:r>
        <w:t>________________________________</w:t>
      </w:r>
    </w:p>
    <w:p w:rsidR="00A66E54" w:rsidRDefault="00A66E54">
      <w:pPr>
        <w:pStyle w:val="ConsPlusNormal"/>
        <w:jc w:val="right"/>
      </w:pPr>
      <w:proofErr w:type="gramStart"/>
      <w:r>
        <w:t>(Ф.И.О. (отчество - при наличии)</w:t>
      </w:r>
      <w:proofErr w:type="gramEnd"/>
    </w:p>
    <w:p w:rsidR="00A66E54" w:rsidRDefault="00A66E54">
      <w:pPr>
        <w:pStyle w:val="ConsPlusNormal"/>
        <w:jc w:val="right"/>
      </w:pPr>
      <w:r>
        <w:t>заявителя, адрес регистрации,</w:t>
      </w:r>
    </w:p>
    <w:p w:rsidR="00A66E54" w:rsidRDefault="00A66E54">
      <w:pPr>
        <w:pStyle w:val="ConsPlusNormal"/>
        <w:jc w:val="right"/>
      </w:pPr>
      <w:r>
        <w:t>проживания)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center"/>
      </w:pPr>
      <w:bookmarkStart w:id="15" w:name="P685"/>
      <w:bookmarkEnd w:id="15"/>
      <w:r>
        <w:t>Отказ</w:t>
      </w:r>
    </w:p>
    <w:p w:rsidR="00A66E54" w:rsidRDefault="00A66E54">
      <w:pPr>
        <w:pStyle w:val="ConsPlusNormal"/>
        <w:jc w:val="center"/>
      </w:pPr>
      <w:r>
        <w:t>в приеме к рассмотрению документов для предоставления</w:t>
      </w:r>
    </w:p>
    <w:p w:rsidR="00A66E54" w:rsidRDefault="00A66E54">
      <w:pPr>
        <w:pStyle w:val="ConsPlusNormal"/>
        <w:jc w:val="center"/>
      </w:pPr>
      <w:r>
        <w:t xml:space="preserve">муниципальной услуги "Предоставление выписок </w:t>
      </w:r>
      <w:proofErr w:type="gramStart"/>
      <w:r>
        <w:t>из</w:t>
      </w:r>
      <w:proofErr w:type="gramEnd"/>
    </w:p>
    <w:p w:rsidR="00A66E54" w:rsidRDefault="00A66E54">
      <w:pPr>
        <w:pStyle w:val="ConsPlusNormal"/>
        <w:jc w:val="center"/>
      </w:pPr>
      <w:r>
        <w:t>похозяйственной книги"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nformat"/>
        <w:jc w:val="both"/>
      </w:pPr>
      <w:r>
        <w:t xml:space="preserve">    Вам  отказано  в  приеме к рассмотрению документов, представленных Вами</w:t>
      </w:r>
    </w:p>
    <w:p w:rsidR="00A66E54" w:rsidRDefault="00A66E54">
      <w:pPr>
        <w:pStyle w:val="ConsPlusNonformat"/>
        <w:jc w:val="both"/>
      </w:pPr>
      <w:r>
        <w:t>для   получения  муниципальной  услуги  в  Администрацию  города  Заречного</w:t>
      </w:r>
    </w:p>
    <w:p w:rsidR="00A66E54" w:rsidRDefault="00A66E54">
      <w:pPr>
        <w:pStyle w:val="ConsPlusNonformat"/>
        <w:jc w:val="both"/>
      </w:pPr>
      <w:r>
        <w:t>Пензенской области по следующим основаниям: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 xml:space="preserve">      </w:t>
      </w:r>
      <w:proofErr w:type="gramStart"/>
      <w:r>
        <w:t>(указываются причины отказа в приеме к рассмотрению документов</w:t>
      </w:r>
      <w:proofErr w:type="gramEnd"/>
    </w:p>
    <w:p w:rsidR="00A66E54" w:rsidRDefault="00A66E54">
      <w:pPr>
        <w:pStyle w:val="ConsPlusNonformat"/>
        <w:jc w:val="both"/>
      </w:pPr>
      <w:r>
        <w:t xml:space="preserve">                  со ссылкой на нормативный правовой акт)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После  устранения  причин  отказа  Вы  имеете право вновь обратиться </w:t>
      </w:r>
      <w:proofErr w:type="gramStart"/>
      <w:r>
        <w:t>за</w:t>
      </w:r>
      <w:proofErr w:type="gramEnd"/>
    </w:p>
    <w:p w:rsidR="00A66E54" w:rsidRDefault="00A66E54">
      <w:pPr>
        <w:pStyle w:val="ConsPlusNonformat"/>
        <w:jc w:val="both"/>
      </w:pPr>
      <w:r>
        <w:t>предоставлением муниципальной услуги.</w:t>
      </w:r>
    </w:p>
    <w:p w:rsidR="00A66E54" w:rsidRDefault="00A66E54">
      <w:pPr>
        <w:pStyle w:val="ConsPlusNonformat"/>
        <w:jc w:val="both"/>
      </w:pPr>
      <w:r>
        <w:t xml:space="preserve">    В соответствии с действующим   законодательством  Вы вправе  обжаловать</w:t>
      </w:r>
    </w:p>
    <w:p w:rsidR="00A66E54" w:rsidRDefault="00A66E54">
      <w:pPr>
        <w:pStyle w:val="ConsPlusNonformat"/>
        <w:jc w:val="both"/>
      </w:pPr>
      <w:r>
        <w:t>отказ  в  приеме  к  рассмотрению  документов  в  досудебном  порядке путем</w:t>
      </w:r>
    </w:p>
    <w:p w:rsidR="00A66E54" w:rsidRDefault="00A66E54">
      <w:pPr>
        <w:pStyle w:val="ConsPlusNonformat"/>
        <w:jc w:val="both"/>
      </w:pPr>
      <w:r>
        <w:t xml:space="preserve">обращения с жалобой </w:t>
      </w:r>
      <w:proofErr w:type="gramStart"/>
      <w:r>
        <w:t>в</w:t>
      </w:r>
      <w:proofErr w:type="gramEnd"/>
      <w:r>
        <w:t xml:space="preserve"> _____________________________________________________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(указывается уполномоченный орган власти, должностное лицо)</w:t>
      </w:r>
    </w:p>
    <w:p w:rsidR="00A66E54" w:rsidRDefault="00A66E54">
      <w:pPr>
        <w:pStyle w:val="ConsPlusNonformat"/>
        <w:jc w:val="both"/>
      </w:pPr>
      <w:r>
        <w:t xml:space="preserve">а  также  обратиться  за защитой своих законных прав и интересов в </w:t>
      </w:r>
      <w:proofErr w:type="gramStart"/>
      <w:r>
        <w:t>судебные</w:t>
      </w:r>
      <w:proofErr w:type="gramEnd"/>
    </w:p>
    <w:p w:rsidR="00A66E54" w:rsidRDefault="00A66E54">
      <w:pPr>
        <w:pStyle w:val="ConsPlusNonformat"/>
        <w:jc w:val="both"/>
      </w:pPr>
      <w:r>
        <w:t>органы.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>__________________________________________________________   ______________</w:t>
      </w:r>
    </w:p>
    <w:p w:rsidR="00A66E54" w:rsidRDefault="00A66E54">
      <w:pPr>
        <w:pStyle w:val="ConsPlusNonformat"/>
        <w:jc w:val="both"/>
      </w:pPr>
      <w:proofErr w:type="gramStart"/>
      <w:r>
        <w:t>(Ф.И.О. (отчество - при наличии), должность специалиста         (подпись)</w:t>
      </w:r>
      <w:proofErr w:type="gramEnd"/>
    </w:p>
    <w:p w:rsidR="00A66E54" w:rsidRDefault="00A66E54">
      <w:pPr>
        <w:pStyle w:val="ConsPlusNonformat"/>
        <w:jc w:val="both"/>
      </w:pPr>
      <w:r>
        <w:t xml:space="preserve">                      </w:t>
      </w:r>
      <w:proofErr w:type="gramStart"/>
      <w:r>
        <w:t>Администрации)</w:t>
      </w:r>
      <w:proofErr w:type="gramEnd"/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right"/>
        <w:outlineLvl w:val="1"/>
      </w:pPr>
      <w:r>
        <w:t>Приложение N 4</w:t>
      </w:r>
    </w:p>
    <w:p w:rsidR="00A66E54" w:rsidRDefault="00A66E54">
      <w:pPr>
        <w:pStyle w:val="ConsPlusNormal"/>
        <w:jc w:val="right"/>
      </w:pPr>
      <w:r>
        <w:t>к Административному регламенту</w:t>
      </w:r>
    </w:p>
    <w:p w:rsidR="00A66E54" w:rsidRDefault="00A66E54">
      <w:pPr>
        <w:pStyle w:val="ConsPlusNormal"/>
        <w:jc w:val="right"/>
      </w:pPr>
      <w:r>
        <w:t xml:space="preserve">предоставления </w:t>
      </w:r>
      <w:proofErr w:type="gramStart"/>
      <w:r>
        <w:t>муниципальной</w:t>
      </w:r>
      <w:proofErr w:type="gramEnd"/>
    </w:p>
    <w:p w:rsidR="00A66E54" w:rsidRDefault="00A66E54">
      <w:pPr>
        <w:pStyle w:val="ConsPlusNormal"/>
        <w:jc w:val="right"/>
      </w:pPr>
      <w:r>
        <w:t>услуги "Предоставление выписок</w:t>
      </w:r>
    </w:p>
    <w:p w:rsidR="00A66E54" w:rsidRDefault="00A66E54">
      <w:pPr>
        <w:pStyle w:val="ConsPlusNormal"/>
        <w:jc w:val="right"/>
      </w:pPr>
      <w:r>
        <w:t>из похозяйственной книги"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nformat"/>
        <w:jc w:val="both"/>
      </w:pPr>
      <w:r>
        <w:t xml:space="preserve">                                    В Администрацию г. </w:t>
      </w:r>
      <w:proofErr w:type="gramStart"/>
      <w:r>
        <w:t>Заречного</w:t>
      </w:r>
      <w:proofErr w:type="gramEnd"/>
    </w:p>
    <w:p w:rsidR="00A66E54" w:rsidRDefault="00A66E54">
      <w:pPr>
        <w:pStyle w:val="ConsPlusNonformat"/>
        <w:jc w:val="both"/>
      </w:pPr>
      <w:r>
        <w:t xml:space="preserve">                                    Пензенской области</w:t>
      </w:r>
    </w:p>
    <w:p w:rsidR="00A66E54" w:rsidRDefault="00A66E54">
      <w:pPr>
        <w:pStyle w:val="ConsPlusNonformat"/>
        <w:jc w:val="both"/>
      </w:pPr>
      <w:r>
        <w:t xml:space="preserve">                                    от ___________________________________,</w:t>
      </w:r>
    </w:p>
    <w:p w:rsidR="00A66E54" w:rsidRDefault="00A66E54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(фамилия, имя, отчество</w:t>
      </w:r>
      <w:proofErr w:type="gramEnd"/>
    </w:p>
    <w:p w:rsidR="00A66E54" w:rsidRDefault="00A66E54">
      <w:pPr>
        <w:pStyle w:val="ConsPlusNonformat"/>
        <w:jc w:val="both"/>
      </w:pPr>
      <w:r>
        <w:t xml:space="preserve">                                            (отчество - при наличии))</w:t>
      </w:r>
    </w:p>
    <w:p w:rsidR="00A66E54" w:rsidRDefault="00A66E54">
      <w:pPr>
        <w:pStyle w:val="ConsPlusNonformat"/>
        <w:jc w:val="both"/>
      </w:pPr>
      <w:r>
        <w:t xml:space="preserve">                                    документ, удостоверяющий личность:</w:t>
      </w:r>
    </w:p>
    <w:p w:rsidR="00A66E54" w:rsidRDefault="00A66E54">
      <w:pPr>
        <w:pStyle w:val="ConsPlusNonformat"/>
        <w:jc w:val="both"/>
      </w:pPr>
      <w:r>
        <w:lastRenderedPageBreak/>
        <w:t xml:space="preserve">                                    ________ N ___________________________,</w:t>
      </w:r>
    </w:p>
    <w:p w:rsidR="00A66E54" w:rsidRDefault="00A66E54">
      <w:pPr>
        <w:pStyle w:val="ConsPlusNonformat"/>
        <w:jc w:val="both"/>
      </w:pPr>
      <w:r>
        <w:t xml:space="preserve">                                    выдан 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проживающе</w:t>
      </w:r>
      <w:proofErr w:type="gramStart"/>
      <w:r>
        <w:t>й(</w:t>
      </w:r>
      <w:proofErr w:type="gramEnd"/>
      <w:r>
        <w:t>го) по адресу:</w:t>
      </w:r>
    </w:p>
    <w:p w:rsidR="00A66E54" w:rsidRDefault="00A66E54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bookmarkStart w:id="16" w:name="P732"/>
      <w:bookmarkEnd w:id="16"/>
      <w:r>
        <w:t xml:space="preserve">                                 Заявление</w:t>
      </w:r>
    </w:p>
    <w:p w:rsidR="00A66E54" w:rsidRDefault="00A66E54">
      <w:pPr>
        <w:pStyle w:val="ConsPlusNonformat"/>
        <w:jc w:val="both"/>
      </w:pPr>
      <w:r>
        <w:t xml:space="preserve">          об исправлении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A66E54" w:rsidRDefault="00A66E54">
      <w:pPr>
        <w:pStyle w:val="ConsPlusNonformat"/>
        <w:jc w:val="both"/>
      </w:pPr>
      <w:r>
        <w:t xml:space="preserve">        в результате предоставления муниципальной услуги документах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Прошу исправить допущенную опечатку (ошибку) (</w:t>
      </w:r>
      <w:proofErr w:type="gramStart"/>
      <w:r>
        <w:t>нужное</w:t>
      </w:r>
      <w:proofErr w:type="gramEnd"/>
      <w:r>
        <w:t xml:space="preserve"> отметить):</w:t>
      </w:r>
    </w:p>
    <w:p w:rsidR="00A66E54" w:rsidRDefault="00A66E54">
      <w:pPr>
        <w:pStyle w:val="ConsPlusNonformat"/>
        <w:jc w:val="both"/>
      </w:pPr>
      <w:r>
        <w:t xml:space="preserve">    ┌─┐</w:t>
      </w:r>
    </w:p>
    <w:p w:rsidR="00A66E54" w:rsidRDefault="00A66E54">
      <w:pPr>
        <w:pStyle w:val="ConsPlusNonformat"/>
        <w:jc w:val="both"/>
      </w:pPr>
      <w:r>
        <w:t xml:space="preserve">    └─┘ в решении о предоставлении выписок из похозяйственной книги;</w:t>
      </w:r>
    </w:p>
    <w:p w:rsidR="00A66E54" w:rsidRDefault="00A66E54">
      <w:pPr>
        <w:pStyle w:val="ConsPlusNonformat"/>
        <w:jc w:val="both"/>
      </w:pPr>
      <w:r>
        <w:t xml:space="preserve">    ┌─┐</w:t>
      </w:r>
    </w:p>
    <w:p w:rsidR="00A66E54" w:rsidRDefault="00A66E54">
      <w:pPr>
        <w:pStyle w:val="ConsPlusNonformat"/>
        <w:jc w:val="both"/>
      </w:pPr>
      <w:r>
        <w:t xml:space="preserve">    └─┘ в уведомлении об отказе в выдаче выписки из похозяйственной книги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 xml:space="preserve">             (указывается, в чем заключаются опечатки (ошибки))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___________________________________________________________________________</w:t>
      </w:r>
    </w:p>
    <w:p w:rsidR="00A66E54" w:rsidRDefault="00A66E54">
      <w:pPr>
        <w:pStyle w:val="ConsPlusNonformat"/>
        <w:jc w:val="both"/>
      </w:pPr>
      <w:r>
        <w:t xml:space="preserve">    Способ получения результата   рассмотрения   заявления об   исправлении</w:t>
      </w:r>
    </w:p>
    <w:p w:rsidR="00A66E54" w:rsidRDefault="00A66E54">
      <w:pPr>
        <w:pStyle w:val="ConsPlusNonformat"/>
        <w:jc w:val="both"/>
      </w:pPr>
      <w:proofErr w:type="gramStart"/>
      <w:r>
        <w:t>допущенных  опечаток  и  ошибок  в  выданных  в  результате  предоставления</w:t>
      </w:r>
      <w:proofErr w:type="gramEnd"/>
    </w:p>
    <w:p w:rsidR="00A66E54" w:rsidRDefault="00A66E54">
      <w:pPr>
        <w:pStyle w:val="ConsPlusNonformat"/>
        <w:jc w:val="both"/>
      </w:pPr>
      <w:r>
        <w:t xml:space="preserve">муниципальной услуги </w:t>
      </w:r>
      <w:proofErr w:type="gramStart"/>
      <w:r>
        <w:t>документах</w:t>
      </w:r>
      <w:proofErr w:type="gramEnd"/>
      <w:r>
        <w:t>:</w:t>
      </w:r>
    </w:p>
    <w:p w:rsidR="00A66E54" w:rsidRDefault="00A66E54">
      <w:pPr>
        <w:pStyle w:val="ConsPlusNonformat"/>
        <w:jc w:val="both"/>
      </w:pPr>
      <w:r>
        <w:t xml:space="preserve">    ┌─┐</w:t>
      </w:r>
    </w:p>
    <w:p w:rsidR="00A66E54" w:rsidRDefault="00A66E54">
      <w:pPr>
        <w:pStyle w:val="ConsPlusNonformat"/>
        <w:jc w:val="both"/>
      </w:pPr>
      <w:r>
        <w:t xml:space="preserve">    └─┘ лично в виде документа на бумажном носителе в Администрации;</w:t>
      </w:r>
    </w:p>
    <w:p w:rsidR="00A66E54" w:rsidRDefault="00A66E54">
      <w:pPr>
        <w:pStyle w:val="ConsPlusNonformat"/>
        <w:jc w:val="both"/>
      </w:pPr>
      <w:r>
        <w:t xml:space="preserve">    ┌─┐</w:t>
      </w:r>
    </w:p>
    <w:p w:rsidR="00A66E54" w:rsidRDefault="00A66E54">
      <w:pPr>
        <w:pStyle w:val="ConsPlusNonformat"/>
        <w:jc w:val="both"/>
      </w:pPr>
      <w:r>
        <w:t xml:space="preserve">    └─┘ в виде документа на   бумажном   носителе   посредством   почтового</w:t>
      </w:r>
    </w:p>
    <w:p w:rsidR="00A66E54" w:rsidRDefault="00A66E54">
      <w:pPr>
        <w:pStyle w:val="ConsPlusNonformat"/>
        <w:jc w:val="both"/>
      </w:pPr>
      <w:r>
        <w:t>отправления: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__________________________________________________________________________;</w:t>
      </w:r>
    </w:p>
    <w:p w:rsidR="00A66E54" w:rsidRDefault="00A66E54">
      <w:pPr>
        <w:pStyle w:val="ConsPlusNonformat"/>
        <w:jc w:val="both"/>
      </w:pPr>
      <w:r>
        <w:t xml:space="preserve">    ┌─┐                       (указать адрес)</w:t>
      </w:r>
    </w:p>
    <w:p w:rsidR="00A66E54" w:rsidRDefault="00A66E54">
      <w:pPr>
        <w:pStyle w:val="ConsPlusNonformat"/>
        <w:jc w:val="both"/>
      </w:pPr>
      <w:r>
        <w:t xml:space="preserve">    └─┘ в виде электронного документа посредством электронной почты:</w:t>
      </w:r>
    </w:p>
    <w:p w:rsidR="00A66E54" w:rsidRDefault="00A66E54">
      <w:pPr>
        <w:pStyle w:val="ConsPlusNonformat"/>
        <w:jc w:val="both"/>
      </w:pPr>
      <w:r>
        <w:t>__________________________________________________________________________.</w:t>
      </w:r>
    </w:p>
    <w:p w:rsidR="00A66E54" w:rsidRDefault="00A66E54">
      <w:pPr>
        <w:pStyle w:val="ConsPlusNonformat"/>
        <w:jc w:val="both"/>
      </w:pPr>
      <w:r>
        <w:t xml:space="preserve">                     (указать адрес электронной почты)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                                                     Дата _____________</w:t>
      </w:r>
    </w:p>
    <w:p w:rsidR="00A66E54" w:rsidRDefault="00A66E54">
      <w:pPr>
        <w:pStyle w:val="ConsPlusNonformat"/>
        <w:jc w:val="both"/>
      </w:pPr>
    </w:p>
    <w:p w:rsidR="00A66E54" w:rsidRDefault="00A66E54">
      <w:pPr>
        <w:pStyle w:val="ConsPlusNonformat"/>
        <w:jc w:val="both"/>
      </w:pPr>
      <w:r>
        <w:t xml:space="preserve">                                 ________________/________________________/</w:t>
      </w:r>
    </w:p>
    <w:p w:rsidR="00A66E54" w:rsidRDefault="00A66E54">
      <w:pPr>
        <w:pStyle w:val="ConsPlusNonformat"/>
        <w:jc w:val="both"/>
      </w:pPr>
      <w:r>
        <w:t xml:space="preserve">                                     подпись         расшифровка подписи</w:t>
      </w: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jc w:val="both"/>
      </w:pPr>
    </w:p>
    <w:p w:rsidR="00A66E54" w:rsidRDefault="00A66E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B32" w:rsidRDefault="00324B32"/>
    <w:sectPr w:rsidR="00324B32" w:rsidSect="004A517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characterSpacingControl w:val="doNotCompress"/>
  <w:compat/>
  <w:rsids>
    <w:rsidRoot w:val="00A66E54"/>
    <w:rsid w:val="00324B32"/>
    <w:rsid w:val="00A6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6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6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66E5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66E5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66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66E5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66E5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83495" TargetMode="External"/><Relationship Id="rId13" Type="http://schemas.openxmlformats.org/officeDocument/2006/relationships/hyperlink" Target="https://login.consultant.ru/link/?req=doc&amp;base=RLAW021&amp;n=191459" TargetMode="External"/><Relationship Id="rId18" Type="http://schemas.openxmlformats.org/officeDocument/2006/relationships/hyperlink" Target="https://login.consultant.ru/link/?req=doc&amp;base=LAW&amp;n=480453&amp;dst=339" TargetMode="External"/><Relationship Id="rId26" Type="http://schemas.openxmlformats.org/officeDocument/2006/relationships/hyperlink" Target="https://login.consultant.ru/link/?req=doc&amp;base=LAW&amp;n=480453&amp;dst=2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0453&amp;dst=4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93617" TargetMode="External"/><Relationship Id="rId12" Type="http://schemas.openxmlformats.org/officeDocument/2006/relationships/hyperlink" Target="https://login.consultant.ru/link/?req=doc&amp;base=LAW&amp;n=471024" TargetMode="External"/><Relationship Id="rId17" Type="http://schemas.openxmlformats.org/officeDocument/2006/relationships/hyperlink" Target="https://gosuslugi.pnzreg.ru" TargetMode="External"/><Relationship Id="rId25" Type="http://schemas.openxmlformats.org/officeDocument/2006/relationships/hyperlink" Target="https://login.consultant.ru/link/?req=doc&amp;base=RLAW021&amp;n=193349&amp;dst=10000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www.gosuslugi.ru" TargetMode="External"/><Relationship Id="rId20" Type="http://schemas.openxmlformats.org/officeDocument/2006/relationships/hyperlink" Target="https://login.consultant.ru/link/?req=doc&amp;base=LAW&amp;n=480453&amp;dst=100010" TargetMode="External"/><Relationship Id="rId29" Type="http://schemas.openxmlformats.org/officeDocument/2006/relationships/hyperlink" Target="https://login.consultant.ru/link/?req=doc&amp;base=RLAW021&amp;n=183545&amp;dst=1000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453" TargetMode="External"/><Relationship Id="rId11" Type="http://schemas.openxmlformats.org/officeDocument/2006/relationships/hyperlink" Target="https://login.consultant.ru/link/?req=doc&amp;base=RLAW021&amp;n=193349&amp;dst=100005" TargetMode="External"/><Relationship Id="rId24" Type="http://schemas.openxmlformats.org/officeDocument/2006/relationships/hyperlink" Target="https://login.consultant.ru/link/?req=doc&amp;base=LAW&amp;n=468472&amp;dst=100088" TargetMode="External"/><Relationship Id="rId32" Type="http://schemas.openxmlformats.org/officeDocument/2006/relationships/hyperlink" Target="https://login.consultant.ru/link/?req=doc&amp;base=RLAW021&amp;n=183545" TargetMode="External"/><Relationship Id="rId5" Type="http://schemas.openxmlformats.org/officeDocument/2006/relationships/hyperlink" Target="https://login.consultant.ru/link/?req=doc&amp;base=LAW&amp;n=471024" TargetMode="External"/><Relationship Id="rId15" Type="http://schemas.openxmlformats.org/officeDocument/2006/relationships/hyperlink" Target="www.zarechny.zato.ru" TargetMode="External"/><Relationship Id="rId23" Type="http://schemas.openxmlformats.org/officeDocument/2006/relationships/hyperlink" Target="https://login.consultant.ru/link/?req=doc&amp;base=LAW&amp;n=480453&amp;dst=359" TargetMode="External"/><Relationship Id="rId28" Type="http://schemas.openxmlformats.org/officeDocument/2006/relationships/hyperlink" Target="https://login.consultant.ru/link/?req=doc&amp;base=LAW&amp;n=480453&amp;dst=100352" TargetMode="External"/><Relationship Id="rId10" Type="http://schemas.openxmlformats.org/officeDocument/2006/relationships/hyperlink" Target="https://login.consultant.ru/link/?req=doc&amp;base=RLAW021&amp;n=191459&amp;dst=100988" TargetMode="External"/><Relationship Id="rId19" Type="http://schemas.openxmlformats.org/officeDocument/2006/relationships/hyperlink" Target="www.zarechny.zato.ru" TargetMode="External"/><Relationship Id="rId31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hyperlink" Target="https://login.consultant.ru/link/?req=doc&amp;base=RLAW021&amp;n=193349&amp;dst=100005" TargetMode="External"/><Relationship Id="rId9" Type="http://schemas.openxmlformats.org/officeDocument/2006/relationships/hyperlink" Target="https://login.consultant.ru/link/?req=doc&amp;base=RLAW021&amp;n=191459&amp;dst=102440" TargetMode="External"/><Relationship Id="rId14" Type="http://schemas.openxmlformats.org/officeDocument/2006/relationships/hyperlink" Target="https://login.consultant.ru/link/?req=doc&amp;base=LAW&amp;n=480453" TargetMode="External"/><Relationship Id="rId22" Type="http://schemas.openxmlformats.org/officeDocument/2006/relationships/hyperlink" Target="https://login.consultant.ru/link/?req=doc&amp;base=LAW&amp;n=480453&amp;dst=339" TargetMode="External"/><Relationship Id="rId27" Type="http://schemas.openxmlformats.org/officeDocument/2006/relationships/hyperlink" Target="https://login.consultant.ru/link/?req=doc&amp;base=LAW&amp;n=480453&amp;dst=218" TargetMode="External"/><Relationship Id="rId30" Type="http://schemas.openxmlformats.org/officeDocument/2006/relationships/hyperlink" Target="https://login.consultant.ru/link/?req=doc&amp;base=LAW&amp;n=480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14191</Words>
  <Characters>80894</Characters>
  <Application>Microsoft Office Word</Application>
  <DocSecurity>0</DocSecurity>
  <Lines>674</Lines>
  <Paragraphs>189</Paragraphs>
  <ScaleCrop>false</ScaleCrop>
  <Company/>
  <LinksUpToDate>false</LinksUpToDate>
  <CharactersWithSpaces>94896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2024-09-23T08:29:00Z</dcterms:created>
  <dcterms:modified xsi:type="dcterms:W3CDTF">2024-09-23T08:29:00Z</dcterms:modified>
</cp:coreProperties>
</file>