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8FD" w:rsidRPr="007518FD" w:rsidRDefault="007518FD" w:rsidP="007518FD">
      <w:pPr>
        <w:spacing w:before="240" w:after="6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2"/>
          <w:szCs w:val="32"/>
          <w:lang w:eastAsia="ru-RU"/>
        </w:rPr>
        <w:t>АДМИНИСТРАЦИЯ АЛЕКСЕЕВСКОГО СЕЛЬСОВЕТА БАШМАКОВСКОГО РАЙОНА</w:t>
      </w:r>
    </w:p>
    <w:p w:rsidR="007518FD" w:rsidRPr="007518FD" w:rsidRDefault="007518FD" w:rsidP="007518FD">
      <w:pPr>
        <w:spacing w:before="240" w:after="6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2"/>
          <w:szCs w:val="32"/>
          <w:lang w:eastAsia="ru-RU"/>
        </w:rPr>
        <w:t>ПЕНЗЕНСКОЙ ОБЛАСТИ</w:t>
      </w:r>
    </w:p>
    <w:p w:rsidR="007518FD" w:rsidRPr="007518FD" w:rsidRDefault="007518FD" w:rsidP="007518FD">
      <w:pPr>
        <w:spacing w:after="0" w:line="240" w:lineRule="auto"/>
        <w:ind w:firstLine="567"/>
        <w:jc w:val="center"/>
        <w:outlineLvl w:val="2"/>
        <w:rPr>
          <w:rFonts w:ascii="Arial" w:eastAsia="Times New Roman" w:hAnsi="Arial" w:cs="Arial"/>
          <w:b/>
          <w:bCs/>
          <w:color w:val="000000"/>
          <w:sz w:val="28"/>
          <w:szCs w:val="28"/>
          <w:lang w:eastAsia="ru-RU"/>
        </w:rPr>
      </w:pPr>
      <w:r w:rsidRPr="007518FD">
        <w:rPr>
          <w:rFonts w:ascii="Arial" w:eastAsia="Times New Roman" w:hAnsi="Arial" w:cs="Arial"/>
          <w:b/>
          <w:bCs/>
          <w:color w:val="000000"/>
          <w:sz w:val="32"/>
          <w:szCs w:val="32"/>
          <w:lang w:eastAsia="ru-RU"/>
        </w:rPr>
        <w:t>ПОСТАНОВЛЕНИЕ</w:t>
      </w:r>
    </w:p>
    <w:p w:rsidR="007518FD" w:rsidRPr="007518FD" w:rsidRDefault="007518FD" w:rsidP="007518FD">
      <w:pPr>
        <w:spacing w:before="240" w:after="6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2"/>
          <w:szCs w:val="32"/>
          <w:lang w:eastAsia="ru-RU"/>
        </w:rPr>
        <w:t>от 06.05.2019 №26</w:t>
      </w:r>
    </w:p>
    <w:p w:rsidR="007518FD" w:rsidRPr="007518FD" w:rsidRDefault="007518FD" w:rsidP="007518FD">
      <w:pPr>
        <w:spacing w:before="240" w:after="6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2"/>
          <w:szCs w:val="32"/>
          <w:lang w:eastAsia="ru-RU"/>
        </w:rPr>
        <w:t>с. Никульевка</w:t>
      </w:r>
    </w:p>
    <w:p w:rsidR="007518FD" w:rsidRPr="007518FD" w:rsidRDefault="007518FD" w:rsidP="007518FD">
      <w:pPr>
        <w:spacing w:before="240" w:after="60" w:line="240" w:lineRule="auto"/>
        <w:jc w:val="center"/>
        <w:rPr>
          <w:rFonts w:ascii="Arial" w:eastAsia="Times New Roman" w:hAnsi="Arial" w:cs="Arial"/>
          <w:color w:val="000000"/>
          <w:sz w:val="32"/>
          <w:szCs w:val="32"/>
          <w:lang w:eastAsia="ru-RU"/>
        </w:rPr>
      </w:pPr>
      <w:r w:rsidRPr="007518FD">
        <w:rPr>
          <w:rFonts w:ascii="Arial" w:eastAsia="Times New Roman" w:hAnsi="Arial" w:cs="Arial"/>
          <w:color w:val="000000"/>
          <w:sz w:val="32"/>
          <w:szCs w:val="32"/>
          <w:lang w:eastAsia="ru-RU"/>
        </w:rPr>
        <w:t>Об утверждении административного регламента администрации Алексеевского сельсовета Башмаковского района по предоставлению муниципальной услуги «Предоставление права на размещение нестационарных торговых объектов, расположенных на территории Алексеевского сельсовета Башмаковского района Пензенской области»</w:t>
      </w:r>
    </w:p>
    <w:p w:rsidR="007518FD" w:rsidRPr="007518FD" w:rsidRDefault="007518FD" w:rsidP="007518FD">
      <w:pPr>
        <w:spacing w:before="240" w:after="0" w:line="240" w:lineRule="auto"/>
        <w:ind w:firstLine="709"/>
        <w:jc w:val="center"/>
        <w:rPr>
          <w:rFonts w:ascii="Arial" w:eastAsia="Times New Roman" w:hAnsi="Arial" w:cs="Arial"/>
          <w:color w:val="000000"/>
          <w:sz w:val="28"/>
          <w:szCs w:val="28"/>
          <w:lang w:eastAsia="ru-RU"/>
        </w:rPr>
      </w:pPr>
      <w:r w:rsidRPr="007518FD">
        <w:rPr>
          <w:rFonts w:ascii="Arial" w:eastAsia="Times New Roman" w:hAnsi="Arial" w:cs="Arial"/>
          <w:color w:val="000000"/>
          <w:sz w:val="28"/>
          <w:szCs w:val="28"/>
          <w:lang w:eastAsia="ru-RU"/>
        </w:rPr>
        <w:t>(в ред. постановлений администрации Алексеевского сельсовета Башмаковского района Пензенской области </w:t>
      </w:r>
      <w:hyperlink r:id="rId4" w:tgtFrame="_blank" w:history="1">
        <w:r w:rsidRPr="007518FD">
          <w:rPr>
            <w:rFonts w:ascii="Arial" w:eastAsia="Times New Roman" w:hAnsi="Arial" w:cs="Arial"/>
            <w:color w:val="0000FF"/>
            <w:sz w:val="28"/>
            <w:szCs w:val="28"/>
            <w:lang w:eastAsia="ru-RU"/>
          </w:rPr>
          <w:t>от 02.08.2019 № 45</w:t>
        </w:r>
      </w:hyperlink>
      <w:r w:rsidRPr="007518FD">
        <w:rPr>
          <w:rFonts w:ascii="Arial" w:eastAsia="Times New Roman" w:hAnsi="Arial" w:cs="Arial"/>
          <w:color w:val="0000FF"/>
          <w:sz w:val="28"/>
          <w:szCs w:val="28"/>
          <w:lang w:eastAsia="ru-RU"/>
        </w:rPr>
        <w:t>, </w:t>
      </w:r>
      <w:hyperlink r:id="rId5" w:tgtFrame="_blank" w:history="1">
        <w:r w:rsidRPr="007518FD">
          <w:rPr>
            <w:rFonts w:ascii="Arial" w:eastAsia="Times New Roman" w:hAnsi="Arial" w:cs="Arial"/>
            <w:color w:val="0000FF"/>
            <w:sz w:val="28"/>
            <w:szCs w:val="28"/>
            <w:lang w:eastAsia="ru-RU"/>
          </w:rPr>
          <w:t>от 22.03.2021 № 30-п</w:t>
        </w:r>
      </w:hyperlink>
      <w:r w:rsidRPr="007518FD">
        <w:rPr>
          <w:rFonts w:ascii="Arial" w:eastAsia="Times New Roman" w:hAnsi="Arial" w:cs="Arial"/>
          <w:color w:val="0000FF"/>
          <w:sz w:val="28"/>
          <w:szCs w:val="28"/>
          <w:lang w:eastAsia="ru-RU"/>
        </w:rPr>
        <w:t>, </w:t>
      </w:r>
      <w:hyperlink r:id="rId6" w:tgtFrame="_blank" w:history="1">
        <w:r w:rsidRPr="007518FD">
          <w:rPr>
            <w:rFonts w:ascii="Arial" w:eastAsia="Times New Roman" w:hAnsi="Arial" w:cs="Arial"/>
            <w:color w:val="0000FF"/>
            <w:sz w:val="28"/>
            <w:szCs w:val="28"/>
            <w:lang w:eastAsia="ru-RU"/>
          </w:rPr>
          <w:t>от 14.02.2024 № 13-п</w:t>
        </w:r>
      </w:hyperlink>
      <w:r w:rsidRPr="007518FD">
        <w:rPr>
          <w:rFonts w:ascii="Arial" w:eastAsia="Times New Roman" w:hAnsi="Arial" w:cs="Arial"/>
          <w:color w:val="000000"/>
          <w:sz w:val="28"/>
          <w:szCs w:val="28"/>
          <w:lang w:eastAsia="ru-RU"/>
        </w:rPr>
        <w:t>)</w:t>
      </w:r>
    </w:p>
    <w:p w:rsidR="007518FD" w:rsidRPr="007518FD" w:rsidRDefault="007518FD" w:rsidP="007518FD">
      <w:pPr>
        <w:spacing w:before="240" w:after="0" w:line="240" w:lineRule="auto"/>
        <w:jc w:val="center"/>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240" w:line="240" w:lineRule="auto"/>
        <w:ind w:firstLine="567"/>
        <w:jc w:val="both"/>
        <w:rPr>
          <w:rFonts w:ascii="Arial" w:eastAsia="Times New Roman" w:hAnsi="Arial" w:cs="Arial"/>
          <w:color w:val="000000"/>
          <w:sz w:val="26"/>
          <w:szCs w:val="26"/>
          <w:lang w:eastAsia="ru-RU"/>
        </w:rPr>
      </w:pPr>
      <w:r w:rsidRPr="007518FD">
        <w:rPr>
          <w:rFonts w:ascii="Arial" w:eastAsia="Times New Roman" w:hAnsi="Arial" w:cs="Arial"/>
          <w:color w:val="000000"/>
          <w:sz w:val="24"/>
          <w:szCs w:val="24"/>
          <w:lang w:eastAsia="ru-RU"/>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hyperlink r:id="rId7" w:tgtFrame="_blank" w:history="1">
        <w:r w:rsidRPr="007518FD">
          <w:rPr>
            <w:rFonts w:ascii="Arial" w:eastAsia="Times New Roman" w:hAnsi="Arial" w:cs="Arial"/>
            <w:color w:val="0000FF"/>
            <w:sz w:val="24"/>
            <w:szCs w:val="24"/>
            <w:lang w:eastAsia="ru-RU"/>
          </w:rPr>
          <w:t>Уставом Алексеевского сельсовета Башмаковского района Пензенской области</w:t>
        </w:r>
      </w:hyperlink>
      <w:r w:rsidRPr="007518FD">
        <w:rPr>
          <w:rFonts w:ascii="Arial" w:eastAsia="Times New Roman" w:hAnsi="Arial" w:cs="Arial"/>
          <w:color w:val="000000"/>
          <w:sz w:val="24"/>
          <w:szCs w:val="24"/>
          <w:lang w:eastAsia="ru-RU"/>
        </w:rPr>
        <w:t>, в целях упорядочения размещения нестационарных объектов торговли на территории муниципального образования Алексеевский сельсовет Башмаковского района Пензенской области и повышения качества обслуживания,</w:t>
      </w:r>
    </w:p>
    <w:p w:rsidR="007518FD" w:rsidRPr="007518FD" w:rsidRDefault="007518FD" w:rsidP="007518FD">
      <w:pPr>
        <w:spacing w:after="24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администрация Алексеевского сельсовета</w:t>
      </w:r>
    </w:p>
    <w:p w:rsidR="007518FD" w:rsidRPr="007518FD" w:rsidRDefault="007518FD" w:rsidP="007518FD">
      <w:pPr>
        <w:spacing w:after="24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постановляет:</w:t>
      </w:r>
    </w:p>
    <w:p w:rsidR="007518FD" w:rsidRPr="007518FD" w:rsidRDefault="007518FD" w:rsidP="007518FD">
      <w:pPr>
        <w:spacing w:after="0" w:line="240" w:lineRule="auto"/>
        <w:ind w:left="720"/>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1.Утвердить прилагаемый административный регламент администрации Алексеевского сельсовета по предоставлению муниципальной услуги «Предоставление права на размещение нестационарных торговых объектов, расположенных на территории Алексеевского сельсовета Башмаковского района Пензенской области».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 Признать утратившим силу постановление Администрации Алексеевского сельсовета Башмаковского района Пензенской области </w:t>
      </w:r>
      <w:hyperlink r:id="rId8" w:tgtFrame="_blank" w:history="1">
        <w:r w:rsidRPr="007518FD">
          <w:rPr>
            <w:rFonts w:ascii="Arial" w:eastAsia="Times New Roman" w:hAnsi="Arial" w:cs="Arial"/>
            <w:color w:val="0000FF"/>
            <w:sz w:val="24"/>
            <w:szCs w:val="24"/>
            <w:lang w:eastAsia="ru-RU"/>
          </w:rPr>
          <w:t>от 23.09.2016 №50</w:t>
        </w:r>
      </w:hyperlink>
      <w:r w:rsidRPr="007518FD">
        <w:rPr>
          <w:rFonts w:ascii="Arial" w:eastAsia="Times New Roman" w:hAnsi="Arial" w:cs="Arial"/>
          <w:color w:val="000000"/>
          <w:sz w:val="24"/>
          <w:szCs w:val="24"/>
          <w:lang w:eastAsia="ru-RU"/>
        </w:rPr>
        <w:t> </w:t>
      </w:r>
      <w:r w:rsidRPr="007518FD">
        <w:rPr>
          <w:rFonts w:ascii="Arial" w:eastAsia="Times New Roman" w:hAnsi="Arial" w:cs="Arial"/>
          <w:b/>
          <w:bCs/>
          <w:color w:val="000000"/>
          <w:sz w:val="24"/>
          <w:szCs w:val="24"/>
          <w:lang w:eastAsia="ru-RU"/>
        </w:rPr>
        <w:t>«</w:t>
      </w:r>
      <w:r w:rsidRPr="007518FD">
        <w:rPr>
          <w:rFonts w:ascii="Arial" w:eastAsia="Times New Roman" w:hAnsi="Arial" w:cs="Arial"/>
          <w:color w:val="000000"/>
          <w:sz w:val="24"/>
          <w:szCs w:val="24"/>
          <w:lang w:eastAsia="ru-RU"/>
        </w:rPr>
        <w:t xml:space="preserve">Об утверждении административного регламента предоставления муниципальной услуги «Порядок принятия решений о заключении договоров на размещение </w:t>
      </w:r>
      <w:r w:rsidRPr="007518FD">
        <w:rPr>
          <w:rFonts w:ascii="Arial" w:eastAsia="Times New Roman" w:hAnsi="Arial" w:cs="Arial"/>
          <w:color w:val="000000"/>
          <w:sz w:val="24"/>
          <w:szCs w:val="24"/>
          <w:lang w:eastAsia="ru-RU"/>
        </w:rPr>
        <w:lastRenderedPageBreak/>
        <w:t>нестационарных торговых объектов, без проведения торгов, расположенных на территории Алексеевского сельсовета Башмаковского района Пензенской области</w:t>
      </w:r>
      <w:r w:rsidRPr="007518FD">
        <w:rPr>
          <w:rFonts w:ascii="Arial" w:eastAsia="Times New Roman" w:hAnsi="Arial" w:cs="Arial"/>
          <w:b/>
          <w:bCs/>
          <w:color w:val="000000"/>
          <w:sz w:val="24"/>
          <w:szCs w:val="24"/>
          <w:lang w:eastAsia="ru-RU"/>
        </w:rPr>
        <w:t>»</w:t>
      </w:r>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 Настоящее постановление опубликовать в информационном бюллетене «Алексеевские вести» и разместить на официальном сайте администрации Алексеевского сельсовета Башмаковского района Пензенской области в информационно-телекоммуникационной сети «Интернет».</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 (обнародования).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 Контроль за исполнением настоящего постановления возложить на и. о. главы Администрации Алексеевского сельсовета Башмаковского района Пензенской области.</w:t>
      </w:r>
    </w:p>
    <w:p w:rsidR="007518FD" w:rsidRPr="007518FD" w:rsidRDefault="007518FD" w:rsidP="007518FD">
      <w:pPr>
        <w:spacing w:after="0" w:line="240" w:lineRule="auto"/>
        <w:ind w:firstLine="567"/>
        <w:jc w:val="both"/>
        <w:rPr>
          <w:rFonts w:ascii="Times New Roman" w:eastAsia="Times New Roman" w:hAnsi="Times New Roman" w:cs="Times New Roman"/>
          <w:color w:val="000000"/>
          <w:sz w:val="20"/>
          <w:szCs w:val="20"/>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i/>
          <w:iCs/>
          <w:color w:val="000000"/>
          <w:sz w:val="24"/>
          <w:szCs w:val="24"/>
          <w:lang w:eastAsia="ru-RU"/>
        </w:rPr>
        <w:t> </w:t>
      </w:r>
    </w:p>
    <w:p w:rsidR="007518FD" w:rsidRPr="007518FD" w:rsidRDefault="007518FD" w:rsidP="007518FD">
      <w:pPr>
        <w:spacing w:after="100" w:line="240" w:lineRule="auto"/>
        <w:ind w:firstLine="567"/>
        <w:jc w:val="right"/>
        <w:rPr>
          <w:rFonts w:ascii="Times New Roman" w:eastAsia="Times New Roman" w:hAnsi="Times New Roman" w:cs="Times New Roman"/>
          <w:color w:val="000000"/>
          <w:sz w:val="24"/>
          <w:szCs w:val="24"/>
          <w:lang w:eastAsia="ru-RU"/>
        </w:rPr>
      </w:pPr>
      <w:r w:rsidRPr="007518FD">
        <w:rPr>
          <w:rFonts w:ascii="Arial" w:eastAsia="Times New Roman" w:hAnsi="Arial" w:cs="Arial"/>
          <w:color w:val="000000"/>
          <w:sz w:val="24"/>
          <w:szCs w:val="24"/>
          <w:lang w:eastAsia="ru-RU"/>
        </w:rPr>
        <w:t>И. о. главы администрации</w:t>
      </w:r>
    </w:p>
    <w:p w:rsidR="007518FD" w:rsidRPr="007518FD" w:rsidRDefault="007518FD" w:rsidP="007518FD">
      <w:pPr>
        <w:spacing w:after="100" w:line="240" w:lineRule="auto"/>
        <w:ind w:firstLine="567"/>
        <w:jc w:val="right"/>
        <w:rPr>
          <w:rFonts w:ascii="Times New Roman" w:eastAsia="Times New Roman" w:hAnsi="Times New Roman" w:cs="Times New Roman"/>
          <w:color w:val="000000"/>
          <w:sz w:val="24"/>
          <w:szCs w:val="24"/>
          <w:lang w:eastAsia="ru-RU"/>
        </w:rPr>
      </w:pPr>
      <w:r w:rsidRPr="007518FD">
        <w:rPr>
          <w:rFonts w:ascii="Arial" w:eastAsia="Times New Roman" w:hAnsi="Arial" w:cs="Arial"/>
          <w:color w:val="000000"/>
          <w:sz w:val="24"/>
          <w:szCs w:val="24"/>
          <w:lang w:eastAsia="ru-RU"/>
        </w:rPr>
        <w:t>А. Е. Уренев</w:t>
      </w:r>
    </w:p>
    <w:p w:rsidR="007518FD" w:rsidRPr="007518FD" w:rsidRDefault="007518FD" w:rsidP="007518FD">
      <w:pPr>
        <w:spacing w:after="0" w:line="240" w:lineRule="auto"/>
        <w:rPr>
          <w:rFonts w:ascii="Times New Roman" w:eastAsia="Times New Roman" w:hAnsi="Times New Roman" w:cs="Times New Roman"/>
          <w:sz w:val="24"/>
          <w:szCs w:val="24"/>
          <w:lang w:eastAsia="ru-RU"/>
        </w:rPr>
      </w:pPr>
      <w:r w:rsidRPr="007518FD">
        <w:rPr>
          <w:rFonts w:ascii="Arial" w:eastAsia="Times New Roman" w:hAnsi="Arial" w:cs="Arial"/>
          <w:color w:val="000000"/>
          <w:sz w:val="24"/>
          <w:szCs w:val="24"/>
          <w:lang w:eastAsia="ru-RU"/>
        </w:rPr>
        <w:br w:type="textWrapping" w:clear="all"/>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Times New Roman" w:eastAsia="Times New Roman" w:hAnsi="Times New Roman" w:cs="Times New Roman"/>
          <w:color w:val="000000"/>
          <w:sz w:val="20"/>
          <w:szCs w:val="20"/>
          <w:lang w:eastAsia="ru-RU"/>
        </w:rPr>
        <w:t>1</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right"/>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Утвержден</w:t>
      </w:r>
    </w:p>
    <w:p w:rsidR="007518FD" w:rsidRPr="007518FD" w:rsidRDefault="007518FD" w:rsidP="007518FD">
      <w:pPr>
        <w:spacing w:after="0" w:line="240" w:lineRule="auto"/>
        <w:ind w:firstLine="567"/>
        <w:jc w:val="right"/>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постановлением</w:t>
      </w:r>
    </w:p>
    <w:p w:rsidR="007518FD" w:rsidRPr="007518FD" w:rsidRDefault="007518FD" w:rsidP="007518FD">
      <w:pPr>
        <w:spacing w:after="0" w:line="240" w:lineRule="auto"/>
        <w:ind w:firstLine="567"/>
        <w:jc w:val="right"/>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Администрации Алексеевского сельсовета</w:t>
      </w:r>
    </w:p>
    <w:p w:rsidR="007518FD" w:rsidRPr="007518FD" w:rsidRDefault="007518FD" w:rsidP="007518FD">
      <w:pPr>
        <w:spacing w:after="0" w:line="240" w:lineRule="auto"/>
        <w:ind w:firstLine="567"/>
        <w:jc w:val="right"/>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Башмаковского района Пензенской области</w:t>
      </w:r>
    </w:p>
    <w:p w:rsidR="007518FD" w:rsidRPr="007518FD" w:rsidRDefault="007518FD" w:rsidP="007518FD">
      <w:pPr>
        <w:spacing w:after="0" w:line="240" w:lineRule="auto"/>
        <w:ind w:firstLine="567"/>
        <w:jc w:val="right"/>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от 06.05.2019 №26</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Административный регламент по предоставлению</w:t>
      </w:r>
      <w:r w:rsidRPr="007518FD">
        <w:rPr>
          <w:rFonts w:ascii="Arial" w:eastAsia="Times New Roman" w:hAnsi="Arial" w:cs="Arial"/>
          <w:color w:val="000000"/>
          <w:sz w:val="24"/>
          <w:szCs w:val="24"/>
          <w:lang w:eastAsia="ru-RU"/>
        </w:rPr>
        <w:br/>
      </w:r>
      <w:r w:rsidRPr="007518FD">
        <w:rPr>
          <w:rFonts w:ascii="Arial" w:eastAsia="Times New Roman" w:hAnsi="Arial" w:cs="Arial"/>
          <w:b/>
          <w:bCs/>
          <w:color w:val="000000"/>
          <w:sz w:val="30"/>
          <w:szCs w:val="30"/>
          <w:lang w:eastAsia="ru-RU"/>
        </w:rPr>
        <w:t>муниципальной услуги «Предоставление права на размещение нестационарных торговых объектов, расположенных на территории Алексеевского сельсовета Башмаковского района Пензенской области»</w:t>
      </w:r>
    </w:p>
    <w:p w:rsidR="007518FD" w:rsidRPr="007518FD" w:rsidRDefault="007518FD" w:rsidP="007518FD">
      <w:pPr>
        <w:spacing w:after="33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Раздел I. Общие положения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1.1.Предмет регулирования административного регламента: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Алексеевского сельсовета Башмаковского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объектов без проведения аукциона.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(изменения 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9"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1.2.Описание заявителей:</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lastRenderedPageBreak/>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1.3.Информация о месте нахождения и графике работы Администрации и муниципального автономного учреждения «Многофункциональный центр предоставления государственных и муниципальных услуг» (далее - МФЦ), справочных телефонах Администрации,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 http://alekseevo.bashmakovo.pnzreg.ru (далее-официальный сайт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(изменения 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10"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информационно-телекоммуникационной сети «Интернет» и в региональной государственной информационной системе «Портал государственных и муниципальных услуг (функций) Пензенской области».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1.4.Информирование заявителей по вопросам предоставления муниципальной услуги осуществляется также в МФЦ.</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11"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а) при личном обращении заявителя;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12"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б) по письменным обращениям (в том числе по электронной почте).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13"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Ответ на обращение направляется почтой в адрес заявителя в срок, не</w:t>
      </w:r>
      <w:r w:rsidRPr="007518FD">
        <w:rPr>
          <w:rFonts w:ascii="Arial" w:eastAsia="Times New Roman" w:hAnsi="Arial" w:cs="Arial"/>
          <w:color w:val="00000A"/>
          <w:sz w:val="24"/>
          <w:szCs w:val="24"/>
          <w:lang w:eastAsia="ru-RU"/>
        </w:rPr>
        <w:t> </w:t>
      </w:r>
      <w:r w:rsidRPr="007518FD">
        <w:rPr>
          <w:rFonts w:ascii="Arial" w:eastAsia="Times New Roman" w:hAnsi="Arial" w:cs="Arial"/>
          <w:color w:val="000000"/>
          <w:sz w:val="24"/>
          <w:szCs w:val="24"/>
          <w:lang w:eastAsia="ru-RU"/>
        </w:rPr>
        <w:t>превышающий пяти рабочих дней со дня регистрации письменного обращения;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по телефону.</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14"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right="80"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lastRenderedPageBreak/>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15"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right="80"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16"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right="80"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17"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right="80"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18"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19"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1.5. 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Times New Roman" w:eastAsia="Times New Roman" w:hAnsi="Times New Roman" w:cs="Times New Roman"/>
          <w:color w:val="000000"/>
          <w:sz w:val="26"/>
          <w:szCs w:val="26"/>
          <w:lang w:eastAsia="ru-RU"/>
        </w:rPr>
        <w:t>-</w:t>
      </w:r>
      <w:r w:rsidRPr="007518FD">
        <w:rPr>
          <w:rFonts w:ascii="Times New Roman" w:eastAsia="Times New Roman" w:hAnsi="Times New Roman" w:cs="Times New Roman"/>
          <w:color w:val="000000"/>
          <w:sz w:val="14"/>
          <w:szCs w:val="14"/>
          <w:lang w:eastAsia="ru-RU"/>
        </w:rPr>
        <w:t>     </w:t>
      </w:r>
      <w:r w:rsidRPr="007518FD">
        <w:rPr>
          <w:rFonts w:ascii="Arial" w:eastAsia="Times New Roman" w:hAnsi="Arial" w:cs="Arial"/>
          <w:color w:val="000000"/>
          <w:sz w:val="24"/>
          <w:szCs w:val="24"/>
          <w:lang w:eastAsia="ru-RU"/>
        </w:rPr>
        <w:t>непосредственно в Администрации и в МФЦ;</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с использованием средств телефонной связи при обращении заявителей непосредственно по телефонам;</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на официальном сайте Администрации в информационно-телекоммуникационной сети «Интернет», а также посредством электронной почты;</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на официальном сайте МФЦ в информационно-телекоммуникационной сети «Интернет»:</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Times New Roman" w:eastAsia="Times New Roman" w:hAnsi="Times New Roman" w:cs="Times New Roman"/>
          <w:color w:val="000000"/>
          <w:sz w:val="26"/>
          <w:szCs w:val="26"/>
          <w:lang w:eastAsia="ru-RU"/>
        </w:rPr>
        <w:t>-</w:t>
      </w:r>
      <w:r w:rsidRPr="007518FD">
        <w:rPr>
          <w:rFonts w:ascii="Times New Roman" w:eastAsia="Times New Roman" w:hAnsi="Times New Roman" w:cs="Times New Roman"/>
          <w:color w:val="000000"/>
          <w:sz w:val="14"/>
          <w:szCs w:val="14"/>
          <w:lang w:eastAsia="ru-RU"/>
        </w:rPr>
        <w:t>    </w:t>
      </w:r>
      <w:r w:rsidRPr="007518FD">
        <w:rPr>
          <w:rFonts w:ascii="Arial" w:eastAsia="Times New Roman" w:hAnsi="Arial" w:cs="Arial"/>
          <w:color w:val="000000"/>
          <w:sz w:val="24"/>
          <w:szCs w:val="24"/>
          <w:lang w:eastAsia="ru-RU"/>
        </w:rPr>
        <w:t>путем опубликования официальной информации в информационном бюллетене «Алексеевские вести».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lastRenderedPageBreak/>
        <w:t>1.6. Электронные адреса Регионального портала: </w:t>
      </w:r>
      <w:r w:rsidRPr="007518FD">
        <w:rPr>
          <w:rFonts w:ascii="Arial" w:eastAsia="Times New Roman" w:hAnsi="Arial" w:cs="Arial"/>
          <w:color w:val="2E74B5"/>
          <w:sz w:val="24"/>
          <w:szCs w:val="24"/>
          <w:lang w:eastAsia="ru-RU"/>
        </w:rPr>
        <w:t>https://uslugi.pnzreg.ru/</w:t>
      </w:r>
      <w:r w:rsidRPr="007518FD">
        <w:rPr>
          <w:rFonts w:ascii="Arial" w:eastAsia="Times New Roman" w:hAnsi="Arial" w:cs="Arial"/>
          <w:color w:val="000000"/>
          <w:sz w:val="24"/>
          <w:szCs w:val="24"/>
          <w:lang w:eastAsia="ru-RU"/>
        </w:rPr>
        <w:t> и Единого портала: </w:t>
      </w:r>
      <w:r w:rsidRPr="007518FD">
        <w:rPr>
          <w:rFonts w:ascii="Arial" w:eastAsia="Times New Roman" w:hAnsi="Arial" w:cs="Arial"/>
          <w:color w:val="2E74B5"/>
          <w:sz w:val="24"/>
          <w:szCs w:val="24"/>
          <w:lang w:eastAsia="ru-RU"/>
        </w:rPr>
        <w:t>http://www.gosuslugi.ru</w:t>
      </w:r>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1.7. На Едином портале и Региональном портале, официальном сайте Администрации размещается следующая информация: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 круг заявителей;</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 срок предоставления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 размер государственной пошлины, взимаемой за предоставление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0" w:name="bookmark11"/>
      <w:r w:rsidRPr="007518FD">
        <w:rPr>
          <w:rFonts w:ascii="Arial" w:eastAsia="Times New Roman" w:hAnsi="Arial" w:cs="Arial"/>
          <w:b/>
          <w:bCs/>
          <w:color w:val="000000"/>
          <w:sz w:val="24"/>
          <w:szCs w:val="24"/>
          <w:lang w:eastAsia="ru-RU"/>
        </w:rPr>
        <w:t> </w:t>
      </w:r>
      <w:bookmarkEnd w:id="0"/>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Раздел II. Стандарт предоставления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b/>
          <w:bCs/>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2.1.Наименование муниципальной услуги: «Предоставление права на размещение нестационарных торговых объектов, расположенных на территории Алексеевского сельсовета Башмаковского района Пензенской области».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Администрация Алексеевского сельсовета Башмаковского района Пензенской области(далее-Администрация).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(пункт 2.2 в ред. постановлений администрации Алексеевского сельсовета Башмаковского района Пензенской области </w:t>
      </w:r>
      <w:hyperlink r:id="rId20" w:tgtFrame="_blank" w:history="1">
        <w:r w:rsidRPr="007518FD">
          <w:rPr>
            <w:rFonts w:ascii="Arial" w:eastAsia="Times New Roman" w:hAnsi="Arial" w:cs="Arial"/>
            <w:color w:val="0000FF"/>
            <w:sz w:val="24"/>
            <w:szCs w:val="24"/>
            <w:lang w:eastAsia="ru-RU"/>
          </w:rPr>
          <w:t>от 02.08.2019 № 45</w:t>
        </w:r>
      </w:hyperlink>
      <w:r w:rsidRPr="007518FD">
        <w:rPr>
          <w:rFonts w:ascii="Arial" w:eastAsia="Times New Roman" w:hAnsi="Arial" w:cs="Arial"/>
          <w:color w:val="0000FF"/>
          <w:sz w:val="24"/>
          <w:szCs w:val="24"/>
          <w:lang w:eastAsia="ru-RU"/>
        </w:rPr>
        <w:t>, </w:t>
      </w:r>
      <w:hyperlink r:id="rId21"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left="540" w:firstLine="2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2.3. Результат предоставления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принятие постановления о заключении договора на размещение нестационарного торгового объекта;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принятие постановления об отказе в заключении договора на размещение нестационарного торгового объекта.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lastRenderedPageBreak/>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постановления об отказе в заключении договора на размещение нестационарного торгового объекта.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(пункт 2.3 в ред. постановления администрации Алексеевского сельсовета Башмаковского района Пензенской области </w:t>
      </w:r>
      <w:hyperlink r:id="rId22" w:tgtFrame="_blank" w:history="1">
        <w:r w:rsidRPr="007518FD">
          <w:rPr>
            <w:rFonts w:ascii="Arial" w:eastAsia="Times New Roman" w:hAnsi="Arial" w:cs="Arial"/>
            <w:color w:val="0000FF"/>
            <w:sz w:val="24"/>
            <w:szCs w:val="24"/>
            <w:lang w:eastAsia="ru-RU"/>
          </w:rPr>
          <w:t>от 02.08.2019 № 45</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left="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2.4.Срок предоставления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Решение об отказе в заключении договора на размещение нестационарного торгового объекта без проведения аукциона принимается в течение 10 рабочих дней с даты поступления заявки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23"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2.5. Правовые основания для предоставления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Региональном портале, а также на официальном сайте Администрации в информационно-телекоммуникационной сети «Интернет» (далее-Официальный сайт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(пункт 2.5 в ред. постановления администрации Алексеевского сельсовета Башмаковского района Пензенской области </w:t>
      </w:r>
      <w:hyperlink r:id="rId24" w:tgtFrame="_blank" w:history="1">
        <w:r w:rsidRPr="007518FD">
          <w:rPr>
            <w:rFonts w:ascii="Arial" w:eastAsia="Times New Roman" w:hAnsi="Arial" w:cs="Arial"/>
            <w:color w:val="0000FF"/>
            <w:sz w:val="24"/>
            <w:szCs w:val="24"/>
            <w:lang w:eastAsia="ru-RU"/>
          </w:rPr>
          <w:t>от 02.08.2019 № 45</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2.6.1. Документы, которые заявитель обязан представить самостоятельно:</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7518FD" w:rsidRPr="007518FD" w:rsidRDefault="007518FD" w:rsidP="007518FD">
      <w:pPr>
        <w:spacing w:after="0" w:line="240" w:lineRule="auto"/>
        <w:ind w:left="360" w:firstLine="567"/>
        <w:jc w:val="both"/>
        <w:rPr>
          <w:rFonts w:ascii="Arial" w:eastAsia="Times New Roman" w:hAnsi="Arial" w:cs="Arial"/>
          <w:color w:val="000000"/>
          <w:sz w:val="24"/>
          <w:szCs w:val="24"/>
          <w:lang w:eastAsia="ru-RU"/>
        </w:rPr>
      </w:pPr>
      <w:r w:rsidRPr="007518FD">
        <w:rPr>
          <w:rFonts w:ascii="Symbol" w:eastAsia="Times New Roman" w:hAnsi="Symbol" w:cs="Arial"/>
          <w:color w:val="000000"/>
          <w:sz w:val="26"/>
          <w:szCs w:val="26"/>
          <w:lang w:eastAsia="ru-RU"/>
        </w:rPr>
        <w:sym w:font="Symbol" w:char="F02D"/>
      </w:r>
      <w:r w:rsidRPr="007518FD">
        <w:rPr>
          <w:rFonts w:ascii="Times New Roman" w:eastAsia="Times New Roman" w:hAnsi="Times New Roman" w:cs="Times New Roman"/>
          <w:color w:val="000000"/>
          <w:sz w:val="14"/>
          <w:szCs w:val="14"/>
          <w:lang w:eastAsia="ru-RU"/>
        </w:rPr>
        <w:t>       </w:t>
      </w:r>
      <w:r w:rsidRPr="007518FD">
        <w:rPr>
          <w:rFonts w:ascii="Arial" w:eastAsia="Times New Roman" w:hAnsi="Arial" w:cs="Arial"/>
          <w:color w:val="000000"/>
          <w:sz w:val="24"/>
          <w:szCs w:val="24"/>
          <w:lang w:eastAsia="ru-RU"/>
        </w:rPr>
        <w:t>фамилия, имя, отчество (при его наличии) индивидуального предпринимателя или наименование юридического лица.</w:t>
      </w:r>
    </w:p>
    <w:p w:rsidR="007518FD" w:rsidRPr="007518FD" w:rsidRDefault="007518FD" w:rsidP="007518FD">
      <w:pPr>
        <w:spacing w:after="0" w:line="240" w:lineRule="auto"/>
        <w:ind w:left="360" w:firstLine="567"/>
        <w:jc w:val="both"/>
        <w:rPr>
          <w:rFonts w:ascii="Arial" w:eastAsia="Times New Roman" w:hAnsi="Arial" w:cs="Arial"/>
          <w:color w:val="000000"/>
          <w:sz w:val="24"/>
          <w:szCs w:val="24"/>
          <w:lang w:eastAsia="ru-RU"/>
        </w:rPr>
      </w:pPr>
      <w:r w:rsidRPr="007518FD">
        <w:rPr>
          <w:rFonts w:ascii="Symbol" w:eastAsia="Times New Roman" w:hAnsi="Symbol" w:cs="Arial"/>
          <w:color w:val="000000"/>
          <w:sz w:val="26"/>
          <w:szCs w:val="26"/>
          <w:lang w:eastAsia="ru-RU"/>
        </w:rPr>
        <w:sym w:font="Symbol" w:char="F02D"/>
      </w:r>
      <w:r w:rsidRPr="007518FD">
        <w:rPr>
          <w:rFonts w:ascii="Times New Roman" w:eastAsia="Times New Roman" w:hAnsi="Times New Roman" w:cs="Times New Roman"/>
          <w:color w:val="000000"/>
          <w:sz w:val="14"/>
          <w:szCs w:val="14"/>
          <w:lang w:eastAsia="ru-RU"/>
        </w:rPr>
        <w:t>       </w:t>
      </w:r>
      <w:r w:rsidRPr="007518FD">
        <w:rPr>
          <w:rFonts w:ascii="Arial" w:eastAsia="Times New Roman" w:hAnsi="Arial" w:cs="Arial"/>
          <w:color w:val="000000"/>
          <w:sz w:val="24"/>
          <w:szCs w:val="24"/>
          <w:lang w:eastAsia="ru-RU"/>
        </w:rPr>
        <w:t>случай заключения договора на размещение нестационарного торгового объекта, в местах определенной схемой, без проведения аукциона.</w:t>
      </w:r>
    </w:p>
    <w:p w:rsidR="007518FD" w:rsidRPr="007518FD" w:rsidRDefault="007518FD" w:rsidP="007518FD">
      <w:pPr>
        <w:spacing w:after="0" w:line="240" w:lineRule="auto"/>
        <w:ind w:left="360" w:firstLine="567"/>
        <w:jc w:val="both"/>
        <w:rPr>
          <w:rFonts w:ascii="Arial" w:eastAsia="Times New Roman" w:hAnsi="Arial" w:cs="Arial"/>
          <w:color w:val="000000"/>
          <w:sz w:val="24"/>
          <w:szCs w:val="24"/>
          <w:lang w:eastAsia="ru-RU"/>
        </w:rPr>
      </w:pPr>
      <w:r w:rsidRPr="007518FD">
        <w:rPr>
          <w:rFonts w:ascii="Symbol" w:eastAsia="Times New Roman" w:hAnsi="Symbol" w:cs="Arial"/>
          <w:color w:val="000000"/>
          <w:sz w:val="26"/>
          <w:szCs w:val="26"/>
          <w:lang w:eastAsia="ru-RU"/>
        </w:rPr>
        <w:sym w:font="Symbol" w:char="F02D"/>
      </w:r>
      <w:r w:rsidRPr="007518FD">
        <w:rPr>
          <w:rFonts w:ascii="Times New Roman" w:eastAsia="Times New Roman" w:hAnsi="Times New Roman" w:cs="Times New Roman"/>
          <w:color w:val="000000"/>
          <w:sz w:val="14"/>
          <w:szCs w:val="14"/>
          <w:lang w:eastAsia="ru-RU"/>
        </w:rPr>
        <w:t>       </w:t>
      </w:r>
      <w:r w:rsidRPr="007518FD">
        <w:rPr>
          <w:rFonts w:ascii="Arial" w:eastAsia="Times New Roman" w:hAnsi="Arial" w:cs="Arial"/>
          <w:color w:val="000000"/>
          <w:sz w:val="24"/>
          <w:szCs w:val="24"/>
          <w:lang w:eastAsia="ru-RU"/>
        </w:rPr>
        <w:t>место размещения нестационарного торгового объекта.</w:t>
      </w:r>
    </w:p>
    <w:p w:rsidR="007518FD" w:rsidRPr="007518FD" w:rsidRDefault="007518FD" w:rsidP="007518FD">
      <w:pPr>
        <w:spacing w:after="0" w:line="240" w:lineRule="auto"/>
        <w:ind w:left="360" w:firstLine="567"/>
        <w:jc w:val="both"/>
        <w:rPr>
          <w:rFonts w:ascii="Arial" w:eastAsia="Times New Roman" w:hAnsi="Arial" w:cs="Arial"/>
          <w:color w:val="000000"/>
          <w:sz w:val="24"/>
          <w:szCs w:val="24"/>
          <w:lang w:eastAsia="ru-RU"/>
        </w:rPr>
      </w:pPr>
      <w:r w:rsidRPr="007518FD">
        <w:rPr>
          <w:rFonts w:ascii="Symbol" w:eastAsia="Times New Roman" w:hAnsi="Symbol" w:cs="Arial"/>
          <w:color w:val="000000"/>
          <w:sz w:val="26"/>
          <w:szCs w:val="26"/>
          <w:lang w:eastAsia="ru-RU"/>
        </w:rPr>
        <w:sym w:font="Symbol" w:char="F02D"/>
      </w:r>
      <w:r w:rsidRPr="007518FD">
        <w:rPr>
          <w:rFonts w:ascii="Times New Roman" w:eastAsia="Times New Roman" w:hAnsi="Times New Roman" w:cs="Times New Roman"/>
          <w:color w:val="000000"/>
          <w:sz w:val="14"/>
          <w:szCs w:val="14"/>
          <w:lang w:eastAsia="ru-RU"/>
        </w:rPr>
        <w:t>       </w:t>
      </w:r>
      <w:r w:rsidRPr="007518FD">
        <w:rPr>
          <w:rFonts w:ascii="Arial" w:eastAsia="Times New Roman" w:hAnsi="Arial" w:cs="Arial"/>
          <w:color w:val="000000"/>
          <w:sz w:val="24"/>
          <w:szCs w:val="24"/>
          <w:lang w:eastAsia="ru-RU"/>
        </w:rPr>
        <w:t>площадь нестационарного торгового объекта.</w:t>
      </w:r>
    </w:p>
    <w:p w:rsidR="007518FD" w:rsidRPr="007518FD" w:rsidRDefault="007518FD" w:rsidP="007518FD">
      <w:pPr>
        <w:spacing w:after="0" w:line="240" w:lineRule="auto"/>
        <w:ind w:left="360" w:firstLine="567"/>
        <w:jc w:val="both"/>
        <w:rPr>
          <w:rFonts w:ascii="Arial" w:eastAsia="Times New Roman" w:hAnsi="Arial" w:cs="Arial"/>
          <w:color w:val="000000"/>
          <w:sz w:val="24"/>
          <w:szCs w:val="24"/>
          <w:lang w:eastAsia="ru-RU"/>
        </w:rPr>
      </w:pPr>
      <w:r w:rsidRPr="007518FD">
        <w:rPr>
          <w:rFonts w:ascii="Symbol" w:eastAsia="Times New Roman" w:hAnsi="Symbol" w:cs="Arial"/>
          <w:color w:val="000000"/>
          <w:sz w:val="26"/>
          <w:szCs w:val="26"/>
          <w:lang w:eastAsia="ru-RU"/>
        </w:rPr>
        <w:sym w:font="Symbol" w:char="F02D"/>
      </w:r>
      <w:r w:rsidRPr="007518FD">
        <w:rPr>
          <w:rFonts w:ascii="Times New Roman" w:eastAsia="Times New Roman" w:hAnsi="Times New Roman" w:cs="Times New Roman"/>
          <w:color w:val="000000"/>
          <w:sz w:val="14"/>
          <w:szCs w:val="14"/>
          <w:lang w:eastAsia="ru-RU"/>
        </w:rPr>
        <w:t>       </w:t>
      </w:r>
      <w:r w:rsidRPr="007518FD">
        <w:rPr>
          <w:rFonts w:ascii="Arial" w:eastAsia="Times New Roman" w:hAnsi="Arial" w:cs="Arial"/>
          <w:color w:val="000000"/>
          <w:sz w:val="24"/>
          <w:szCs w:val="24"/>
          <w:lang w:eastAsia="ru-RU"/>
        </w:rPr>
        <w:t>высота нестационарного торгового объекта.</w:t>
      </w:r>
    </w:p>
    <w:p w:rsidR="007518FD" w:rsidRPr="007518FD" w:rsidRDefault="007518FD" w:rsidP="007518FD">
      <w:pPr>
        <w:spacing w:after="0" w:line="240" w:lineRule="auto"/>
        <w:ind w:left="360" w:firstLine="567"/>
        <w:jc w:val="both"/>
        <w:rPr>
          <w:rFonts w:ascii="Arial" w:eastAsia="Times New Roman" w:hAnsi="Arial" w:cs="Arial"/>
          <w:color w:val="000000"/>
          <w:sz w:val="24"/>
          <w:szCs w:val="24"/>
          <w:lang w:eastAsia="ru-RU"/>
        </w:rPr>
      </w:pPr>
      <w:r w:rsidRPr="007518FD">
        <w:rPr>
          <w:rFonts w:ascii="Symbol" w:eastAsia="Times New Roman" w:hAnsi="Symbol" w:cs="Arial"/>
          <w:color w:val="000000"/>
          <w:sz w:val="26"/>
          <w:szCs w:val="26"/>
          <w:lang w:eastAsia="ru-RU"/>
        </w:rPr>
        <w:sym w:font="Symbol" w:char="F02D"/>
      </w:r>
      <w:r w:rsidRPr="007518FD">
        <w:rPr>
          <w:rFonts w:ascii="Times New Roman" w:eastAsia="Times New Roman" w:hAnsi="Times New Roman" w:cs="Times New Roman"/>
          <w:color w:val="000000"/>
          <w:sz w:val="14"/>
          <w:szCs w:val="14"/>
          <w:lang w:eastAsia="ru-RU"/>
        </w:rPr>
        <w:t>       </w:t>
      </w:r>
      <w:r w:rsidRPr="007518FD">
        <w:rPr>
          <w:rFonts w:ascii="Arial" w:eastAsia="Times New Roman" w:hAnsi="Arial" w:cs="Arial"/>
          <w:color w:val="000000"/>
          <w:sz w:val="24"/>
          <w:szCs w:val="24"/>
          <w:lang w:eastAsia="ru-RU"/>
        </w:rPr>
        <w:t>вид нестационарного торгового объекта.</w:t>
      </w:r>
    </w:p>
    <w:p w:rsidR="007518FD" w:rsidRPr="007518FD" w:rsidRDefault="007518FD" w:rsidP="007518FD">
      <w:pPr>
        <w:spacing w:after="0" w:line="240" w:lineRule="auto"/>
        <w:ind w:left="360" w:firstLine="567"/>
        <w:jc w:val="both"/>
        <w:rPr>
          <w:rFonts w:ascii="Arial" w:eastAsia="Times New Roman" w:hAnsi="Arial" w:cs="Arial"/>
          <w:color w:val="000000"/>
          <w:sz w:val="24"/>
          <w:szCs w:val="24"/>
          <w:lang w:eastAsia="ru-RU"/>
        </w:rPr>
      </w:pPr>
      <w:r w:rsidRPr="007518FD">
        <w:rPr>
          <w:rFonts w:ascii="Symbol" w:eastAsia="Times New Roman" w:hAnsi="Symbol" w:cs="Arial"/>
          <w:color w:val="000000"/>
          <w:sz w:val="26"/>
          <w:szCs w:val="26"/>
          <w:lang w:eastAsia="ru-RU"/>
        </w:rPr>
        <w:sym w:font="Symbol" w:char="F02D"/>
      </w:r>
      <w:r w:rsidRPr="007518FD">
        <w:rPr>
          <w:rFonts w:ascii="Times New Roman" w:eastAsia="Times New Roman" w:hAnsi="Times New Roman" w:cs="Times New Roman"/>
          <w:color w:val="000000"/>
          <w:sz w:val="14"/>
          <w:szCs w:val="14"/>
          <w:lang w:eastAsia="ru-RU"/>
        </w:rPr>
        <w:t>       </w:t>
      </w:r>
      <w:r w:rsidRPr="007518FD">
        <w:rPr>
          <w:rFonts w:ascii="Arial" w:eastAsia="Times New Roman" w:hAnsi="Arial" w:cs="Arial"/>
          <w:color w:val="000000"/>
          <w:sz w:val="24"/>
          <w:szCs w:val="24"/>
          <w:lang w:eastAsia="ru-RU"/>
        </w:rPr>
        <w:t>цель использования нестационарного торгового объекта.</w:t>
      </w:r>
    </w:p>
    <w:p w:rsidR="007518FD" w:rsidRPr="007518FD" w:rsidRDefault="007518FD" w:rsidP="007518FD">
      <w:pPr>
        <w:spacing w:after="0" w:line="240" w:lineRule="auto"/>
        <w:ind w:left="360" w:firstLine="567"/>
        <w:jc w:val="both"/>
        <w:rPr>
          <w:rFonts w:ascii="Arial" w:eastAsia="Times New Roman" w:hAnsi="Arial" w:cs="Arial"/>
          <w:color w:val="000000"/>
          <w:sz w:val="24"/>
          <w:szCs w:val="24"/>
          <w:lang w:eastAsia="ru-RU"/>
        </w:rPr>
      </w:pPr>
      <w:r w:rsidRPr="007518FD">
        <w:rPr>
          <w:rFonts w:ascii="Symbol" w:eastAsia="Times New Roman" w:hAnsi="Symbol" w:cs="Arial"/>
          <w:color w:val="000000"/>
          <w:sz w:val="26"/>
          <w:szCs w:val="26"/>
          <w:lang w:eastAsia="ru-RU"/>
        </w:rPr>
        <w:sym w:font="Symbol" w:char="F02D"/>
      </w:r>
      <w:r w:rsidRPr="007518FD">
        <w:rPr>
          <w:rFonts w:ascii="Times New Roman" w:eastAsia="Times New Roman" w:hAnsi="Times New Roman" w:cs="Times New Roman"/>
          <w:color w:val="000000"/>
          <w:sz w:val="14"/>
          <w:szCs w:val="14"/>
          <w:lang w:eastAsia="ru-RU"/>
        </w:rPr>
        <w:t>       </w:t>
      </w:r>
      <w:r w:rsidRPr="007518FD">
        <w:rPr>
          <w:rFonts w:ascii="Arial" w:eastAsia="Times New Roman" w:hAnsi="Arial" w:cs="Arial"/>
          <w:color w:val="000000"/>
          <w:sz w:val="24"/>
          <w:szCs w:val="24"/>
          <w:lang w:eastAsia="ru-RU"/>
        </w:rPr>
        <w:t>площадь предназначенных для их размещения земельных участков.</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 документ, подтверждающий возникновение права на заключение договора на размещение нестационарного торгового объекта без проведения аукциона;.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25"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lastRenderedPageBreak/>
        <w:t>3.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4. оригинал справки об отсутствии у договора на размещения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 (для юридических лиц).</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6.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7.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НТО).</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9. опись представляемых документов с указанием наименования документа, его реквизитов, количества листов в документе.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2.6.2. Документы, которые заявитель вправе представить по собственной инициативе: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1.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Для юридических лиц:</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xml:space="preserve">2) копия устава (положения) и (или) учредительного договора (если устав не был приведен в соответствие с требованиями федерального законодательства) со </w:t>
      </w:r>
      <w:r w:rsidRPr="007518FD">
        <w:rPr>
          <w:rFonts w:ascii="Arial" w:eastAsia="Times New Roman" w:hAnsi="Arial" w:cs="Arial"/>
          <w:color w:val="000000"/>
          <w:sz w:val="24"/>
          <w:szCs w:val="24"/>
          <w:lang w:eastAsia="ru-RU"/>
        </w:rPr>
        <w:lastRenderedPageBreak/>
        <w:t>всеми зарегистрированными изменениями и дополнениями, заверенная юридическим лицом.</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26"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 Для индивидуальных предпринимателей:</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4. 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лично по адресу Администрации, указанному в пункте 2.2. настоящего Регламента;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посредством почтовой связи по адресу Администрации, указанному в пункте 2.2. настоящего Регламента;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на бумажном носителе через МФЦ.</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(пункт 2.6 в ред. постановления администрации Алексеевского сельсовета Башмаковского района Пензенской области </w:t>
      </w:r>
      <w:hyperlink r:id="rId27" w:tgtFrame="_blank" w:history="1">
        <w:r w:rsidRPr="007518FD">
          <w:rPr>
            <w:rFonts w:ascii="Arial" w:eastAsia="Times New Roman" w:hAnsi="Arial" w:cs="Arial"/>
            <w:color w:val="0000FF"/>
            <w:sz w:val="24"/>
            <w:szCs w:val="24"/>
            <w:lang w:eastAsia="ru-RU"/>
          </w:rPr>
          <w:t>от 02.08.2019 № 45</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left="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2.7.Исчерпывающий перечень оснований для отказа в приеме документов, необходимых для предоставления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Основания для отказа в приеме документов отсутствуют.</w:t>
      </w:r>
    </w:p>
    <w:p w:rsidR="007518FD" w:rsidRPr="007518FD" w:rsidRDefault="007518FD" w:rsidP="007518FD">
      <w:pPr>
        <w:spacing w:after="0" w:line="240" w:lineRule="auto"/>
        <w:ind w:left="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2.8.Исчерпывающий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2.8.1. Исчерпывающий перечень оснований для отказа в предоставлении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размещение нестационарного торгового объекта, предусмотренное в заявке, не соответствует случаю, указанному в пункте 10 Порядка;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xml:space="preserve">- поступление в течение тридцати дней со дня опубликования извещения о заключении договора на размещение нестационарного торгового объекта без </w:t>
      </w:r>
      <w:r w:rsidRPr="007518FD">
        <w:rPr>
          <w:rFonts w:ascii="Arial" w:eastAsia="Times New Roman" w:hAnsi="Arial" w:cs="Arial"/>
          <w:color w:val="000000"/>
          <w:sz w:val="24"/>
          <w:szCs w:val="24"/>
          <w:lang w:eastAsia="ru-RU"/>
        </w:rPr>
        <w:lastRenderedPageBreak/>
        <w:t>проведения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наличие принятого органом местного самоуправления решения об исключении места размещения нестационарного торгового объекта из схемы в соответствии с абзацем восьмым пункта 2 Порядка разработки схемы размещения нестационарных торговых объектов на территории Пензенской области, утвержденного приказом Министерства сельского хозяйства Пензенской области от 23.11.2010 N 1174 (с последующими изменениями).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28"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заявка хозяйствующего субъекта о заключении договора на размещение НТО без проведения аукциона по основанию, предусмотренному подпунктом 10.6 пункта 10 Порядка, подана с нарушением сроков, указанных в абзаце шестом пункта 4 Порядка.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 </w:t>
      </w:r>
      <w:hyperlink r:id="rId29" w:tgtFrame="_blank" w:history="1">
        <w:r w:rsidRPr="007518FD">
          <w:rPr>
            <w:rFonts w:ascii="Arial" w:eastAsia="Times New Roman" w:hAnsi="Arial" w:cs="Arial"/>
            <w:color w:val="0000FF"/>
            <w:sz w:val="24"/>
            <w:szCs w:val="24"/>
            <w:lang w:eastAsia="ru-RU"/>
          </w:rPr>
          <w:t>от 14.02.2024 № 13-п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2.8.2. Исчерпывающий перечень оснований для приостановления предоставления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b/>
          <w:bCs/>
          <w:color w:val="000000"/>
          <w:sz w:val="24"/>
          <w:szCs w:val="24"/>
          <w:lang w:eastAsia="ru-RU"/>
        </w:rPr>
        <w:t>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Алексеевского сельсовета Башмаковского района Пензенской области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30"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left="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2.9.</w:t>
      </w:r>
      <w:r w:rsidRPr="007518FD">
        <w:rPr>
          <w:rFonts w:ascii="Arial" w:eastAsia="Times New Roman" w:hAnsi="Arial" w:cs="Arial"/>
          <w:color w:val="00000A"/>
          <w:sz w:val="24"/>
          <w:szCs w:val="24"/>
          <w:lang w:eastAsia="ru-RU"/>
        </w:rPr>
        <w:t> . </w:t>
      </w:r>
      <w:r w:rsidRPr="007518FD">
        <w:rPr>
          <w:rFonts w:ascii="Arial" w:eastAsia="Times New Roman" w:hAnsi="Arial" w:cs="Arial"/>
          <w:color w:val="000000"/>
          <w:sz w:val="24"/>
          <w:szCs w:val="24"/>
          <w:lang w:eastAsia="ru-RU"/>
        </w:rPr>
        <w:t>Муниципальная услуга предоставляется бесплатно.</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31"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left="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2.10.Максимальный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7518FD" w:rsidRPr="007518FD" w:rsidRDefault="007518FD" w:rsidP="007518FD">
      <w:pPr>
        <w:spacing w:after="0" w:line="240" w:lineRule="auto"/>
        <w:ind w:firstLine="567"/>
        <w:jc w:val="both"/>
        <w:rPr>
          <w:rFonts w:ascii="Times New Roman" w:eastAsia="Times New Roman" w:hAnsi="Times New Roman" w:cs="Times New Roman"/>
          <w:color w:val="000000"/>
          <w:sz w:val="24"/>
          <w:szCs w:val="24"/>
          <w:lang w:eastAsia="ru-RU"/>
        </w:rPr>
      </w:pPr>
      <w:r w:rsidRPr="007518FD">
        <w:rPr>
          <w:rFonts w:ascii="Arial" w:eastAsia="Times New Roman" w:hAnsi="Arial" w:cs="Arial"/>
          <w:color w:val="000000"/>
          <w:sz w:val="24"/>
          <w:szCs w:val="24"/>
          <w:lang w:eastAsia="ru-RU"/>
        </w:rPr>
        <w:t>2.11.Срок регистрации заявки заявителя о предоставлении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Максимальный срок регистрации заявки заявителя о предоставлении муниципальной услуги не может превышать 15 минут с момента его подачи.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lastRenderedPageBreak/>
        <w:t>(пункт 2.11. 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32"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b/>
          <w:bCs/>
          <w:color w:val="00000A"/>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b/>
          <w:bCs/>
          <w:color w:val="00000A"/>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33"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2.12. З</w:t>
      </w:r>
      <w:r w:rsidRPr="007518FD">
        <w:rPr>
          <w:rFonts w:ascii="Arial" w:eastAsia="Times New Roman" w:hAnsi="Arial" w:cs="Arial"/>
          <w:color w:val="00000A"/>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Предоставление муниципальной услуги осуществляется в специально выделенных для этой цели помещениях.</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Помещения, в которых осуществляется предоставление муниципальной услуги, оборудуются: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 информационными стендами, содержащими визуальную и текстовую информацию, указанную в пункте 1.7 настоящего Административного регламента;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 стульями и столами для возможности оформления документов.</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Количество мест ожидания определяется исходя из фактической нагрузки и возможностей для их размещения в здании.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Кабинеты приема заявителей должны иметь информационные таблички (вывески) с указанием:</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 номера кабинета;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 фамилии, имени, отчества (при наличии) и должности специалиста.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 текст административного регламента;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 краткое описание порядка предоставления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 перечень документов, необходимых для предоставления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 образцы заявлений;</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lastRenderedPageBreak/>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 справочная информация.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На территории, прилегающей к зданию</w:t>
      </w:r>
      <w:r w:rsidRPr="007518FD">
        <w:rPr>
          <w:rFonts w:ascii="Arial" w:eastAsia="Times New Roman" w:hAnsi="Arial" w:cs="Arial"/>
          <w:color w:val="00000A"/>
          <w:position w:val="-2"/>
          <w:sz w:val="24"/>
          <w:szCs w:val="24"/>
          <w:lang w:eastAsia="ru-RU"/>
        </w:rPr>
        <w:t> Администрации и МФЦ</w:t>
      </w:r>
      <w:r w:rsidRPr="007518FD">
        <w:rPr>
          <w:rFonts w:ascii="Arial" w:eastAsia="Times New Roman" w:hAnsi="Arial" w:cs="Arial"/>
          <w:color w:val="00000A"/>
          <w:sz w:val="24"/>
          <w:szCs w:val="24"/>
          <w:lang w:eastAsia="ru-RU"/>
        </w:rPr>
        <w:t>,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Pr="007518FD">
        <w:rPr>
          <w:rFonts w:ascii="Arial" w:eastAsia="Times New Roman" w:hAnsi="Arial" w:cs="Arial"/>
          <w:color w:val="000000"/>
          <w:sz w:val="24"/>
          <w:szCs w:val="24"/>
          <w:lang w:eastAsia="ru-RU"/>
        </w:rPr>
        <w:t>На граждан из числа инвалидов III группы распространяются нормы настоящей части в порядке, определяемом Правительством Российской Федерации.</w:t>
      </w:r>
      <w:r w:rsidRPr="007518FD">
        <w:rPr>
          <w:rFonts w:ascii="Arial" w:eastAsia="Times New Roman" w:hAnsi="Arial" w:cs="Arial"/>
          <w:color w:val="00000A"/>
          <w:sz w:val="24"/>
          <w:szCs w:val="24"/>
          <w:lang w:eastAsia="ru-RU"/>
        </w:rPr>
        <w:t> Указанные места для парковки не должны занимать иные транспортные средства.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оказывают им помощь на объектах социальной, инженерной и транспортной инфраструктуре.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7518FD">
        <w:rPr>
          <w:rFonts w:ascii="Arial" w:eastAsia="Times New Roman" w:hAnsi="Arial" w:cs="Arial"/>
          <w:color w:val="000000"/>
          <w:sz w:val="24"/>
          <w:szCs w:val="24"/>
          <w:lang w:eastAsia="ru-RU"/>
        </w:rPr>
        <w:t>Администрации, МФЦ.</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Рабочее место специалиста Администрации, МФЦ</w:t>
      </w:r>
      <w:r w:rsidRPr="007518FD">
        <w:rPr>
          <w:rFonts w:ascii="Arial" w:eastAsia="Times New Roman" w:hAnsi="Arial" w:cs="Arial"/>
          <w:color w:val="FF0000"/>
          <w:sz w:val="24"/>
          <w:szCs w:val="24"/>
          <w:lang w:eastAsia="ru-RU"/>
        </w:rPr>
        <w:t> </w:t>
      </w:r>
      <w:r w:rsidRPr="007518FD">
        <w:rPr>
          <w:rFonts w:ascii="Arial" w:eastAsia="Times New Roman" w:hAnsi="Arial" w:cs="Arial"/>
          <w:color w:val="00000A"/>
          <w:sz w:val="24"/>
          <w:szCs w:val="24"/>
          <w:lang w:eastAsia="ru-RU"/>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lastRenderedPageBreak/>
        <w:t>Специалисты </w:t>
      </w:r>
      <w:r w:rsidRPr="007518FD">
        <w:rPr>
          <w:rFonts w:ascii="Arial" w:eastAsia="Times New Roman" w:hAnsi="Arial" w:cs="Arial"/>
          <w:color w:val="000000"/>
          <w:sz w:val="24"/>
          <w:szCs w:val="24"/>
          <w:lang w:eastAsia="ru-RU"/>
        </w:rPr>
        <w:t>Администрации, МФЦ</w:t>
      </w:r>
      <w:r w:rsidRPr="007518FD">
        <w:rPr>
          <w:rFonts w:ascii="Arial" w:eastAsia="Times New Roman" w:hAnsi="Arial" w:cs="Arial"/>
          <w:color w:val="00000A"/>
          <w:sz w:val="24"/>
          <w:szCs w:val="24"/>
          <w:lang w:eastAsia="ru-RU"/>
        </w:rPr>
        <w:t> обеспечиваются личными нагрудными карточками (бейджами) с указанием фамилии, имени, отчества (при наличии) и должности.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(пункт 2.12 в ред. постановлений администрации Алексеевского сельсовета Башмаковского района Пензенской области </w:t>
      </w:r>
      <w:hyperlink r:id="rId34" w:tgtFrame="_blank" w:history="1">
        <w:r w:rsidRPr="007518FD">
          <w:rPr>
            <w:rFonts w:ascii="Arial" w:eastAsia="Times New Roman" w:hAnsi="Arial" w:cs="Arial"/>
            <w:color w:val="0000FF"/>
            <w:sz w:val="24"/>
            <w:szCs w:val="24"/>
            <w:lang w:eastAsia="ru-RU"/>
          </w:rPr>
          <w:t>от 02.08.2019 № 45</w:t>
        </w:r>
      </w:hyperlink>
      <w:r w:rsidRPr="007518FD">
        <w:rPr>
          <w:rFonts w:ascii="Arial" w:eastAsia="Times New Roman" w:hAnsi="Arial" w:cs="Arial"/>
          <w:color w:val="000000"/>
          <w:sz w:val="24"/>
          <w:szCs w:val="24"/>
          <w:lang w:eastAsia="ru-RU"/>
        </w:rPr>
        <w:t>,</w:t>
      </w:r>
      <w:r w:rsidRPr="007518FD">
        <w:rPr>
          <w:rFonts w:ascii="Arial" w:eastAsia="Times New Roman" w:hAnsi="Arial" w:cs="Arial"/>
          <w:color w:val="0000FF"/>
          <w:sz w:val="24"/>
          <w:szCs w:val="24"/>
          <w:lang w:eastAsia="ru-RU"/>
        </w:rPr>
        <w:t> </w:t>
      </w:r>
      <w:hyperlink r:id="rId35"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2.13. Показателями доступности предоставления муниципальной услуги являются: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2.13.1. Показателями качества предоставления муниципальной услуги являются отсутствие: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очередей при приеме и выдаче документов заявителям;</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нарушений сроков предоставления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(пункт 2.13 в ред. постановления администрации Алексеевского сельсовета Башмаковского района Пензенской области </w:t>
      </w:r>
      <w:hyperlink r:id="rId36" w:tgtFrame="_blank" w:history="1">
        <w:r w:rsidRPr="007518FD">
          <w:rPr>
            <w:rFonts w:ascii="Arial" w:eastAsia="Times New Roman" w:hAnsi="Arial" w:cs="Arial"/>
            <w:color w:val="0000FF"/>
            <w:sz w:val="24"/>
            <w:szCs w:val="24"/>
            <w:lang w:eastAsia="ru-RU"/>
          </w:rPr>
          <w:t>от 02.08.2019 № 45</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left="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2.14.Иные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w:t>
      </w:r>
      <w:r w:rsidRPr="007518FD">
        <w:rPr>
          <w:rFonts w:ascii="Arial" w:eastAsia="Times New Roman" w:hAnsi="Arial" w:cs="Arial"/>
          <w:color w:val="000000"/>
          <w:sz w:val="24"/>
          <w:szCs w:val="24"/>
          <w:shd w:val="clear" w:color="auto" w:fill="00FF00"/>
          <w:lang w:eastAsia="ru-RU"/>
        </w:rPr>
        <w:t> </w:t>
      </w:r>
      <w:r w:rsidRPr="007518FD">
        <w:rPr>
          <w:rFonts w:ascii="Arial" w:eastAsia="Times New Roman" w:hAnsi="Arial" w:cs="Arial"/>
          <w:color w:val="000000"/>
          <w:sz w:val="24"/>
          <w:szCs w:val="24"/>
          <w:lang w:eastAsia="ru-RU"/>
        </w:rPr>
        <w:t>заявителю обеспечивается: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получение информации о порядке и сроках предоставления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досудебное (внесудебное) обжалование решений и действий (бездействия) Администрации, а также должностных лиц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w:t>
      </w:r>
      <w:r w:rsidRPr="007518FD">
        <w:rPr>
          <w:rFonts w:ascii="Arial" w:eastAsia="Times New Roman" w:hAnsi="Arial" w:cs="Arial"/>
          <w:color w:val="000000"/>
          <w:sz w:val="24"/>
          <w:szCs w:val="24"/>
          <w:lang w:eastAsia="ru-RU"/>
        </w:rPr>
        <w:t>досудебное (внесудебное) обжалование решений и действий (бездействия) Администрации, МФЦ, а также должностных лиц Администрации, муниципальных служащих, работников МФЦ</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37"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lastRenderedPageBreak/>
        <w:t> </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а) прием и регистрация заявления;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б) формирование и направление межведомственных запросов;</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рассмотрение представленного заявления и прилагаемых документов на соответствие установленным требованиям;</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г) оформление результата предоставления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д) порядок исправления допущенных опечаток и ошибок в выданных в результате предоставления муниципальной услуги документах.</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38"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3.2. Требования к порядку выполнения административной процедуры - прием и регистрация заявления.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3.2.1. 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3.2.2. Сведения о должностных лицах, ответственных за выполнение административного действия.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Ответственным за прием и регистрацию заявления и прилагаемых к нему документов, является специалист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3.2.3. Содержание административного действия, продолжительность и (или) максимальный срок его выполнения.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Специалист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устанавливает предмет обращения, устанавливает личность заявителя, в том числе проверяет документ, удостоверяющий личность;</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Times New Roman" w:eastAsia="Times New Roman" w:hAnsi="Times New Roman" w:cs="Times New Roman"/>
          <w:color w:val="000000"/>
          <w:sz w:val="26"/>
          <w:szCs w:val="26"/>
          <w:lang w:eastAsia="ru-RU"/>
        </w:rPr>
        <w:t>-</w:t>
      </w:r>
      <w:r w:rsidRPr="007518FD">
        <w:rPr>
          <w:rFonts w:ascii="Times New Roman" w:eastAsia="Times New Roman" w:hAnsi="Times New Roman" w:cs="Times New Roman"/>
          <w:color w:val="000000"/>
          <w:sz w:val="14"/>
          <w:szCs w:val="14"/>
          <w:lang w:eastAsia="ru-RU"/>
        </w:rPr>
        <w:t>     </w:t>
      </w:r>
      <w:r w:rsidRPr="007518FD">
        <w:rPr>
          <w:rFonts w:ascii="Arial" w:eastAsia="Times New Roman" w:hAnsi="Arial" w:cs="Arial"/>
          <w:color w:val="000000"/>
          <w:sz w:val="24"/>
          <w:szCs w:val="24"/>
          <w:lang w:eastAsia="ru-RU"/>
        </w:rPr>
        <w:t>проверяет полномочия заявителя, в том числе полномочия представителя юридического лица действовать от имени юридического лица;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Times New Roman" w:eastAsia="Times New Roman" w:hAnsi="Times New Roman" w:cs="Times New Roman"/>
          <w:color w:val="000000"/>
          <w:sz w:val="26"/>
          <w:szCs w:val="26"/>
          <w:lang w:eastAsia="ru-RU"/>
        </w:rPr>
        <w:t>-</w:t>
      </w:r>
      <w:r w:rsidRPr="007518FD">
        <w:rPr>
          <w:rFonts w:ascii="Times New Roman" w:eastAsia="Times New Roman" w:hAnsi="Times New Roman" w:cs="Times New Roman"/>
          <w:color w:val="000000"/>
          <w:sz w:val="14"/>
          <w:szCs w:val="14"/>
          <w:lang w:eastAsia="ru-RU"/>
        </w:rPr>
        <w:t>     </w:t>
      </w:r>
      <w:r w:rsidRPr="007518FD">
        <w:rPr>
          <w:rFonts w:ascii="Arial" w:eastAsia="Times New Roman" w:hAnsi="Arial" w:cs="Arial"/>
          <w:color w:val="000000"/>
          <w:sz w:val="24"/>
          <w:szCs w:val="24"/>
          <w:lang w:eastAsia="ru-RU"/>
        </w:rPr>
        <w:t>проверяет наличие документов, прилагаемых к заявлению, представляемых для предоставления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Специалист Администрации оформляет расписку о приеме документов в 2-х экземплярах.</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расписке указываются: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порядковый номер записи в книге учета входящих документов;</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дата представления документов;</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перечень документов с указанием их наименования, реквизитов;</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количество экземпляров каждого из представленных документов (подлинных экземпляров и их копий);</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количество листов в каждом экземпляре документа;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lastRenderedPageBreak/>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15 минут.</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(изменение 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39"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Результатом административной процедуры является прием и регистрация заявления.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3.2.4. 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Times New Roman" w:eastAsia="Times New Roman" w:hAnsi="Times New Roman" w:cs="Times New Roman"/>
          <w:color w:val="000000"/>
          <w:sz w:val="26"/>
          <w:szCs w:val="26"/>
          <w:lang w:eastAsia="ru-RU"/>
        </w:rPr>
        <w:t>-</w:t>
      </w:r>
      <w:r w:rsidRPr="007518FD">
        <w:rPr>
          <w:rFonts w:ascii="Times New Roman" w:eastAsia="Times New Roman" w:hAnsi="Times New Roman" w:cs="Times New Roman"/>
          <w:color w:val="000000"/>
          <w:sz w:val="14"/>
          <w:szCs w:val="14"/>
          <w:lang w:eastAsia="ru-RU"/>
        </w:rPr>
        <w:t>    </w:t>
      </w:r>
      <w:r w:rsidRPr="007518FD">
        <w:rPr>
          <w:rFonts w:ascii="Arial" w:eastAsia="Times New Roman" w:hAnsi="Arial" w:cs="Arial"/>
          <w:color w:val="000000"/>
          <w:sz w:val="24"/>
          <w:szCs w:val="24"/>
          <w:lang w:eastAsia="ru-RU"/>
        </w:rPr>
        <w:t>проверяет правильность заполнения заявления в соответствии с требованиями, установленными пунктом 2.6.1. Регламента;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Times New Roman" w:eastAsia="Times New Roman" w:hAnsi="Times New Roman" w:cs="Times New Roman"/>
          <w:color w:val="000000"/>
          <w:sz w:val="26"/>
          <w:szCs w:val="26"/>
          <w:lang w:eastAsia="ru-RU"/>
        </w:rPr>
        <w:t>-</w:t>
      </w:r>
      <w:r w:rsidRPr="007518FD">
        <w:rPr>
          <w:rFonts w:ascii="Times New Roman" w:eastAsia="Times New Roman" w:hAnsi="Times New Roman" w:cs="Times New Roman"/>
          <w:color w:val="000000"/>
          <w:sz w:val="14"/>
          <w:szCs w:val="14"/>
          <w:lang w:eastAsia="ru-RU"/>
        </w:rPr>
        <w:t>     </w:t>
      </w:r>
      <w:r w:rsidRPr="007518FD">
        <w:rPr>
          <w:rFonts w:ascii="Arial" w:eastAsia="Times New Roman" w:hAnsi="Arial" w:cs="Arial"/>
          <w:color w:val="000000"/>
          <w:sz w:val="24"/>
          <w:szCs w:val="24"/>
          <w:lang w:eastAsia="ru-RU"/>
        </w:rPr>
        <w:t>проверяет комплектность представленных заявителем документов;</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Times New Roman" w:eastAsia="Times New Roman" w:hAnsi="Times New Roman" w:cs="Times New Roman"/>
          <w:color w:val="000000"/>
          <w:sz w:val="26"/>
          <w:szCs w:val="26"/>
          <w:lang w:eastAsia="ru-RU"/>
        </w:rPr>
        <w:t>-</w:t>
      </w:r>
      <w:r w:rsidRPr="007518FD">
        <w:rPr>
          <w:rFonts w:ascii="Times New Roman" w:eastAsia="Times New Roman" w:hAnsi="Times New Roman" w:cs="Times New Roman"/>
          <w:color w:val="000000"/>
          <w:sz w:val="14"/>
          <w:szCs w:val="14"/>
          <w:lang w:eastAsia="ru-RU"/>
        </w:rPr>
        <w:t>    </w:t>
      </w:r>
      <w:r w:rsidRPr="007518FD">
        <w:rPr>
          <w:rFonts w:ascii="Arial" w:eastAsia="Times New Roman" w:hAnsi="Arial" w:cs="Arial"/>
          <w:color w:val="000000"/>
          <w:sz w:val="24"/>
          <w:szCs w:val="24"/>
          <w:lang w:eastAsia="ru-RU"/>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Срок выполнения данного административного действия не более 15 мин.</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3.2.4. 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 с момента регистрации заявки.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40"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3.3. Требования к порядку выполнения административной процедуры -формирование и направление межведомственных запросов;</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3.3.1. Основанием для начала административной процедуры является прием и регистрация заявления.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3.3.2. В случае, если документы, указанные в подпункте 2.6.2 пункта 2.6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7518FD" w:rsidRPr="007518FD" w:rsidRDefault="007518FD" w:rsidP="007518FD">
      <w:pPr>
        <w:spacing w:before="240" w:after="60" w:line="240" w:lineRule="auto"/>
        <w:ind w:firstLine="709"/>
        <w:jc w:val="both"/>
        <w:rPr>
          <w:rFonts w:ascii="Arial" w:eastAsia="Times New Roman" w:hAnsi="Arial" w:cs="Arial"/>
          <w:color w:val="000000"/>
          <w:sz w:val="26"/>
          <w:szCs w:val="26"/>
          <w:lang w:eastAsia="ru-RU"/>
        </w:rPr>
      </w:pPr>
      <w:r w:rsidRPr="007518FD">
        <w:rPr>
          <w:rFonts w:ascii="Arial" w:eastAsia="Times New Roman" w:hAnsi="Arial" w:cs="Arial"/>
          <w:color w:val="000000"/>
          <w:sz w:val="24"/>
          <w:szCs w:val="24"/>
          <w:lang w:eastAsia="ru-RU"/>
        </w:rPr>
        <w:t>(изменения в ред. постановления администрации Алексеевского сельсовета Башмаковского района Пензенской области </w:t>
      </w:r>
      <w:hyperlink r:id="rId41" w:tgtFrame="_blank" w:history="1">
        <w:r w:rsidRPr="007518FD">
          <w:rPr>
            <w:rFonts w:ascii="Arial" w:eastAsia="Times New Roman" w:hAnsi="Arial" w:cs="Arial"/>
            <w:color w:val="0000FF"/>
            <w:sz w:val="24"/>
            <w:szCs w:val="24"/>
            <w:lang w:eastAsia="ru-RU"/>
          </w:rPr>
          <w:t>от 02.08.2019 № 45</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3.3.3. Срок направления межведомственного запроса - в течение 1 рабочего дня со дня представления заявления.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lastRenderedPageBreak/>
        <w:t>3.3.4. Должностным лицом, ответственным за направление межведомственного запроса, является специалист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3.3.5.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3.3.6. Результатом административной процедуры является направление межведомственных запросов.</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3.4.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3.4.1. Основанием для начала административной процедуры является регистрация заявления в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3.4.2. Должностными лицами, ответственными за рассмотрение заявления, являются специалисты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3.4.3. 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3.4.4. Срок выполнения административной процедуры - в течение пяти рабочих дней со дня поступления заявления в Администрацию.</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3.4.5. Контроль за выполнением административной процедуры осуществляется главой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3.4.6. Результатом административной процедуры является опубликование извещения о заключения договора на размещение НТО на официальном сайте Администрации в информационно-телекоммуникационной сети «Интернет</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42"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Ответственный исполнитель передает подготовленное постановление, указанное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43"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Глава Администрации подписывает постановление, указанное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44"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3.5.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3.5.1.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lastRenderedPageBreak/>
        <w:t>3.5.2.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3.5.3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(приложение № 2 к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3.5.4. 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3.5.5.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3.5.6.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Срок принятия решения об отказе в предоставлении муниципальной услуги -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Срок принятия решения об отказе в предоставлении муниципальной услуги - в течение пяти рабочих дней с даты поступления заявления по основаниям, указанным в абзацах 2-6, 8 пункта 2.8. Регламента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3.5.7. Заявитель в течение 15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3.5.8. После двухстороннего подписания Администрацией и заявителем договора осуществляется регистрация договора в Журнале регистрации.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3.5.9.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xml:space="preserve">При выдаче заявителю результата оказания услуги специалист МФЦ проверяет документ, удостоверяющий личность, и (или) </w:t>
      </w:r>
      <w:r w:rsidRPr="007518FD">
        <w:rPr>
          <w:rFonts w:ascii="Arial" w:eastAsia="Times New Roman" w:hAnsi="Arial" w:cs="Arial"/>
          <w:color w:val="000000"/>
          <w:sz w:val="24"/>
          <w:szCs w:val="24"/>
          <w:lang w:eastAsia="ru-RU"/>
        </w:rPr>
        <w:lastRenderedPageBreak/>
        <w:t>доверенность от уполномоченного лица. Заявителю выдается документ под роспись с указанием даты его получения.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3.6.2. При обращении об исправлении технической ошибки заявитель представляет:</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заявление об исправлении технической ошибки;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3.6.3. Заявление об исправлении технической ошибки регистрируется специалистом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3.6.6.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3.6.7.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специалистом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lastRenderedPageBreak/>
        <w:t>(изменения 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45"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(пункт 3.6 в ред. постановления администрации Алексеевского сельсовета Башмаковского района Пензенской области </w:t>
      </w:r>
      <w:hyperlink r:id="rId46" w:tgtFrame="_blank" w:history="1">
        <w:r w:rsidRPr="007518FD">
          <w:rPr>
            <w:rFonts w:ascii="Arial" w:eastAsia="Times New Roman" w:hAnsi="Arial" w:cs="Arial"/>
            <w:color w:val="0000FF"/>
            <w:sz w:val="24"/>
            <w:szCs w:val="24"/>
            <w:lang w:eastAsia="ru-RU"/>
          </w:rPr>
          <w:t>от 02.08.2019 № 45</w:t>
        </w:r>
      </w:hyperlink>
      <w:r w:rsidRPr="007518FD">
        <w:rPr>
          <w:rFonts w:ascii="Arial" w:eastAsia="Times New Roman" w:hAnsi="Arial" w:cs="Arial"/>
          <w:color w:val="000000"/>
          <w:sz w:val="24"/>
          <w:szCs w:val="24"/>
          <w:lang w:eastAsia="ru-RU"/>
        </w:rPr>
        <w:t>)</w:t>
      </w:r>
    </w:p>
    <w:p w:rsidR="007518FD" w:rsidRPr="007518FD" w:rsidRDefault="007518FD" w:rsidP="007518FD">
      <w:pPr>
        <w:spacing w:after="57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bookmarkStart w:id="1" w:name="bookmark12"/>
      <w:r w:rsidRPr="007518FD">
        <w:rPr>
          <w:rFonts w:ascii="Arial" w:eastAsia="Times New Roman" w:hAnsi="Arial" w:cs="Arial"/>
          <w:b/>
          <w:bCs/>
          <w:color w:val="00000A"/>
          <w:sz w:val="30"/>
          <w:szCs w:val="30"/>
          <w:lang w:eastAsia="ru-RU"/>
        </w:rPr>
        <w:t>IV. Формы контроля за исполнением Административного регламента</w:t>
      </w:r>
      <w:bookmarkEnd w:id="1"/>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47"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Текущий контроль осуществляется путем проведения проверок</w:t>
      </w:r>
      <w:r w:rsidRPr="007518FD">
        <w:rPr>
          <w:rFonts w:ascii="Arial" w:eastAsia="Times New Roman" w:hAnsi="Arial" w:cs="Arial"/>
          <w:color w:val="92D050"/>
          <w:sz w:val="24"/>
          <w:szCs w:val="24"/>
          <w:lang w:eastAsia="ru-RU"/>
        </w:rPr>
        <w:t> </w:t>
      </w:r>
      <w:r w:rsidRPr="007518FD">
        <w:rPr>
          <w:rFonts w:ascii="Arial" w:eastAsia="Times New Roman" w:hAnsi="Arial" w:cs="Arial"/>
          <w:color w:val="00000A"/>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lastRenderedPageBreak/>
        <w:t>Периодичность осуществления проверок определяется главой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Плановые и внеплановые проверки проводятся на основании распоряжений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4.5. Ответственные исполнители несут персональную ответственность за: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4.5.1. соответствие результатов рассмотрения документов требованиям законодательства Российской Федерации;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4.5.2. соблюдение сроков выполнения административных процедур при предоставлении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r w:rsidRPr="007518FD">
        <w:rPr>
          <w:rFonts w:ascii="Arial" w:eastAsia="Times New Roman" w:hAnsi="Arial" w:cs="Arial"/>
          <w:color w:val="000000"/>
          <w:sz w:val="24"/>
          <w:szCs w:val="24"/>
          <w:lang w:eastAsia="ru-RU"/>
        </w:rPr>
        <w:t>.</w:t>
      </w:r>
    </w:p>
    <w:p w:rsidR="007518FD" w:rsidRPr="007518FD" w:rsidRDefault="007518FD" w:rsidP="007518FD">
      <w:pPr>
        <w:spacing w:after="244" w:line="240" w:lineRule="auto"/>
        <w:ind w:left="360" w:firstLine="567"/>
        <w:jc w:val="both"/>
        <w:rPr>
          <w:rFonts w:ascii="Arial" w:eastAsia="Times New Roman" w:hAnsi="Arial" w:cs="Arial"/>
          <w:color w:val="000000"/>
          <w:sz w:val="24"/>
          <w:szCs w:val="24"/>
          <w:lang w:eastAsia="ru-RU"/>
        </w:rPr>
      </w:pPr>
      <w:r w:rsidRPr="007518FD">
        <w:rPr>
          <w:rFonts w:ascii="Arial" w:eastAsia="Times New Roman" w:hAnsi="Arial" w:cs="Arial"/>
          <w:b/>
          <w:bCs/>
          <w:color w:val="000000"/>
          <w:sz w:val="24"/>
          <w:szCs w:val="24"/>
          <w:lang w:eastAsia="ru-RU"/>
        </w:rPr>
        <w:t> </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A"/>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48"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244" w:line="240" w:lineRule="auto"/>
        <w:ind w:left="360"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b/>
          <w:bCs/>
          <w:color w:val="00000A"/>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w:t>
      </w:r>
      <w:r w:rsidRPr="007518FD">
        <w:rPr>
          <w:rFonts w:ascii="Arial" w:eastAsia="Times New Roman" w:hAnsi="Arial" w:cs="Arial"/>
          <w:color w:val="00000A"/>
          <w:sz w:val="24"/>
          <w:szCs w:val="24"/>
          <w:lang w:eastAsia="ru-RU"/>
        </w:rPr>
        <w:lastRenderedPageBreak/>
        <w:t>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b/>
          <w:bCs/>
          <w:color w:val="00000A"/>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5.8. Жалоба на решения и действия (бездействие) главы Администрации подается главе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b/>
          <w:bCs/>
          <w:color w:val="00000A"/>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b/>
          <w:bCs/>
          <w:color w:val="00000A"/>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b/>
          <w:bCs/>
          <w:color w:val="00000A"/>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 ФЗ № 210-ФЗ;</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 постановление Администрации </w:t>
      </w:r>
      <w:hyperlink r:id="rId49" w:tgtFrame="_blank" w:history="1">
        <w:r w:rsidRPr="007518FD">
          <w:rPr>
            <w:rFonts w:ascii="Arial" w:eastAsia="Times New Roman" w:hAnsi="Arial" w:cs="Arial"/>
            <w:color w:val="0000FF"/>
            <w:sz w:val="24"/>
            <w:szCs w:val="24"/>
            <w:lang w:eastAsia="ru-RU"/>
          </w:rPr>
          <w:t>от 11.09.2018 № 43</w:t>
        </w:r>
      </w:hyperlink>
      <w:r w:rsidRPr="007518FD">
        <w:rPr>
          <w:rFonts w:ascii="Arial" w:eastAsia="Times New Roman" w:hAnsi="Arial" w:cs="Arial"/>
          <w:color w:val="00000A"/>
          <w:sz w:val="24"/>
          <w:szCs w:val="24"/>
          <w:lang w:eastAsia="ru-RU"/>
        </w:rPr>
        <w:t xml:space="preserve"> «Об утверждении Порядка подачи и рассмотрения жалоб на решения и действия (бездействие) администрации Алексеевского сельсовета Башмаковского района Пензенской области, должностных лиц, муниципальных служащих администрации </w:t>
      </w:r>
      <w:r w:rsidRPr="007518FD">
        <w:rPr>
          <w:rFonts w:ascii="Arial" w:eastAsia="Times New Roman" w:hAnsi="Arial" w:cs="Arial"/>
          <w:color w:val="00000A"/>
          <w:sz w:val="24"/>
          <w:szCs w:val="24"/>
          <w:lang w:eastAsia="ru-RU"/>
        </w:rPr>
        <w:lastRenderedPageBreak/>
        <w:t>Алексеевского сельсовета Башмаковского района Пензенской области при предоставлении муниципальных услуг»;</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A"/>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rPr>
          <w:rFonts w:ascii="Times New Roman" w:eastAsia="Times New Roman" w:hAnsi="Times New Roman" w:cs="Times New Roman"/>
          <w:sz w:val="24"/>
          <w:szCs w:val="24"/>
          <w:lang w:eastAsia="ru-RU"/>
        </w:rPr>
      </w:pPr>
      <w:r w:rsidRPr="007518FD">
        <w:rPr>
          <w:rFonts w:ascii="Arial" w:eastAsia="Times New Roman" w:hAnsi="Arial" w:cs="Arial"/>
          <w:color w:val="000000"/>
          <w:sz w:val="24"/>
          <w:szCs w:val="24"/>
          <w:lang w:eastAsia="ru-RU"/>
        </w:rPr>
        <w:br w:type="textWrapping" w:clear="all"/>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Times New Roman" w:eastAsia="Times New Roman" w:hAnsi="Times New Roman" w:cs="Times New Roman"/>
          <w:color w:val="000000"/>
          <w:sz w:val="20"/>
          <w:szCs w:val="20"/>
          <w:lang w:eastAsia="ru-RU"/>
        </w:rPr>
        <w:t>1</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tbl>
      <w:tblPr>
        <w:tblW w:w="15456" w:type="dxa"/>
        <w:jc w:val="center"/>
        <w:tblCellMar>
          <w:left w:w="0" w:type="dxa"/>
          <w:right w:w="0" w:type="dxa"/>
        </w:tblCellMar>
        <w:tblLook w:val="04A0" w:firstRow="1" w:lastRow="0" w:firstColumn="1" w:lastColumn="0" w:noHBand="0" w:noVBand="1"/>
      </w:tblPr>
      <w:tblGrid>
        <w:gridCol w:w="1641"/>
        <w:gridCol w:w="13815"/>
      </w:tblGrid>
      <w:tr w:rsidR="007518FD" w:rsidRPr="007518FD" w:rsidTr="007518FD">
        <w:trPr>
          <w:jc w:val="center"/>
        </w:trPr>
        <w:tc>
          <w:tcPr>
            <w:tcW w:w="0" w:type="auto"/>
            <w:tcMar>
              <w:top w:w="0" w:type="dxa"/>
              <w:left w:w="108" w:type="dxa"/>
              <w:bottom w:w="0" w:type="dxa"/>
              <w:right w:w="108" w:type="dxa"/>
            </w:tcMar>
            <w:hideMark/>
          </w:tcPr>
          <w:p w:rsidR="007518FD" w:rsidRPr="007518FD" w:rsidRDefault="007518FD" w:rsidP="007518FD">
            <w:pPr>
              <w:spacing w:after="0" w:line="240" w:lineRule="auto"/>
              <w:ind w:firstLine="567"/>
              <w:jc w:val="both"/>
              <w:rPr>
                <w:rFonts w:ascii="Times New Roman" w:eastAsia="Times New Roman" w:hAnsi="Times New Roman" w:cs="Times New Roman"/>
                <w:sz w:val="24"/>
                <w:szCs w:val="24"/>
                <w:lang w:eastAsia="ru-RU"/>
              </w:rPr>
            </w:pPr>
            <w:r w:rsidRPr="007518FD">
              <w:rPr>
                <w:rFonts w:ascii="Arial" w:eastAsia="Times New Roman" w:hAnsi="Arial" w:cs="Arial"/>
                <w:sz w:val="24"/>
                <w:szCs w:val="24"/>
                <w:lang w:eastAsia="ru-RU"/>
              </w:rPr>
              <w:t> </w:t>
            </w:r>
            <w:r w:rsidRPr="007518FD">
              <w:rPr>
                <w:noProof/>
                <w:lang w:eastAsia="ru-RU"/>
              </w:rPr>
              <w:drawing>
                <wp:inline distT="0" distB="0" distL="0" distR="0">
                  <wp:extent cx="6985" cy="239395"/>
                  <wp:effectExtent l="0" t="0" r="0" b="0"/>
                  <wp:docPr id="1" name="Рисунок 1" descr="C:\Users\Admin\AppData\Local\Microsoft\Windows\INetCache\Content.MSO\6C25F5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6C25F591.tmp"/>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985" cy="239395"/>
                          </a:xfrm>
                          <a:prstGeom prst="rect">
                            <a:avLst/>
                          </a:prstGeom>
                          <a:noFill/>
                          <a:ln>
                            <a:noFill/>
                          </a:ln>
                        </pic:spPr>
                      </pic:pic>
                    </a:graphicData>
                  </a:graphic>
                </wp:inline>
              </w:drawing>
            </w:r>
          </w:p>
        </w:tc>
        <w:tc>
          <w:tcPr>
            <w:tcW w:w="0" w:type="auto"/>
            <w:tcMar>
              <w:top w:w="0" w:type="dxa"/>
              <w:left w:w="108" w:type="dxa"/>
              <w:bottom w:w="0" w:type="dxa"/>
              <w:right w:w="108" w:type="dxa"/>
            </w:tcMar>
            <w:hideMark/>
          </w:tcPr>
          <w:p w:rsidR="007518FD" w:rsidRPr="007518FD" w:rsidRDefault="007518FD" w:rsidP="007518FD">
            <w:pPr>
              <w:spacing w:after="0" w:line="240" w:lineRule="auto"/>
              <w:ind w:firstLine="567"/>
              <w:jc w:val="right"/>
              <w:rPr>
                <w:rFonts w:ascii="Times New Roman" w:eastAsia="Times New Roman" w:hAnsi="Times New Roman" w:cs="Times New Roman"/>
                <w:sz w:val="24"/>
                <w:szCs w:val="24"/>
                <w:lang w:eastAsia="ru-RU"/>
              </w:rPr>
            </w:pPr>
            <w:r w:rsidRPr="007518FD">
              <w:rPr>
                <w:rFonts w:ascii="Arial" w:eastAsia="Times New Roman" w:hAnsi="Arial" w:cs="Arial"/>
                <w:sz w:val="24"/>
                <w:szCs w:val="24"/>
                <w:lang w:eastAsia="ru-RU"/>
              </w:rPr>
              <w:t>Приложение № 1</w:t>
            </w:r>
          </w:p>
          <w:p w:rsidR="007518FD" w:rsidRPr="007518FD" w:rsidRDefault="007518FD" w:rsidP="007518FD">
            <w:pPr>
              <w:spacing w:after="0" w:line="240" w:lineRule="auto"/>
              <w:ind w:firstLine="567"/>
              <w:jc w:val="right"/>
              <w:rPr>
                <w:rFonts w:ascii="Times New Roman" w:eastAsia="Times New Roman" w:hAnsi="Times New Roman" w:cs="Times New Roman"/>
                <w:sz w:val="24"/>
                <w:szCs w:val="24"/>
                <w:lang w:eastAsia="ru-RU"/>
              </w:rPr>
            </w:pPr>
            <w:r w:rsidRPr="007518FD">
              <w:rPr>
                <w:rFonts w:ascii="Arial" w:eastAsia="Times New Roman" w:hAnsi="Arial" w:cs="Arial"/>
                <w:sz w:val="24"/>
                <w:szCs w:val="24"/>
                <w:lang w:eastAsia="ru-RU"/>
              </w:rPr>
              <w:t>к административному регламенту</w:t>
            </w:r>
          </w:p>
          <w:p w:rsidR="007518FD" w:rsidRPr="007518FD" w:rsidRDefault="007518FD" w:rsidP="007518FD">
            <w:pPr>
              <w:spacing w:after="0" w:line="240" w:lineRule="auto"/>
              <w:ind w:firstLine="567"/>
              <w:jc w:val="right"/>
              <w:rPr>
                <w:rFonts w:ascii="Times New Roman" w:eastAsia="Times New Roman" w:hAnsi="Times New Roman" w:cs="Times New Roman"/>
                <w:sz w:val="24"/>
                <w:szCs w:val="24"/>
                <w:lang w:eastAsia="ru-RU"/>
              </w:rPr>
            </w:pPr>
            <w:r w:rsidRPr="007518FD">
              <w:rPr>
                <w:rFonts w:ascii="Arial" w:eastAsia="Times New Roman" w:hAnsi="Arial" w:cs="Arial"/>
                <w:sz w:val="24"/>
                <w:szCs w:val="24"/>
                <w:lang w:eastAsia="ru-RU"/>
              </w:rPr>
              <w:t>«Предоставление права на размещение нестационарных</w:t>
            </w:r>
          </w:p>
          <w:p w:rsidR="007518FD" w:rsidRPr="007518FD" w:rsidRDefault="007518FD" w:rsidP="007518FD">
            <w:pPr>
              <w:spacing w:after="0" w:line="240" w:lineRule="auto"/>
              <w:ind w:firstLine="567"/>
              <w:jc w:val="right"/>
              <w:rPr>
                <w:rFonts w:ascii="Times New Roman" w:eastAsia="Times New Roman" w:hAnsi="Times New Roman" w:cs="Times New Roman"/>
                <w:sz w:val="24"/>
                <w:szCs w:val="24"/>
                <w:lang w:eastAsia="ru-RU"/>
              </w:rPr>
            </w:pPr>
            <w:r w:rsidRPr="007518FD">
              <w:rPr>
                <w:rFonts w:ascii="Arial" w:eastAsia="Times New Roman" w:hAnsi="Arial" w:cs="Arial"/>
                <w:sz w:val="24"/>
                <w:szCs w:val="24"/>
                <w:lang w:eastAsia="ru-RU"/>
              </w:rPr>
              <w:t>торговых объектов, расположенных на территории</w:t>
            </w:r>
          </w:p>
          <w:p w:rsidR="007518FD" w:rsidRPr="007518FD" w:rsidRDefault="007518FD" w:rsidP="007518FD">
            <w:pPr>
              <w:spacing w:after="0" w:line="240" w:lineRule="auto"/>
              <w:ind w:firstLine="567"/>
              <w:jc w:val="right"/>
              <w:rPr>
                <w:rFonts w:ascii="Times New Roman" w:eastAsia="Times New Roman" w:hAnsi="Times New Roman" w:cs="Times New Roman"/>
                <w:sz w:val="24"/>
                <w:szCs w:val="24"/>
                <w:lang w:eastAsia="ru-RU"/>
              </w:rPr>
            </w:pPr>
            <w:r w:rsidRPr="007518FD">
              <w:rPr>
                <w:rFonts w:ascii="Arial" w:eastAsia="Times New Roman" w:hAnsi="Arial" w:cs="Arial"/>
                <w:sz w:val="24"/>
                <w:szCs w:val="24"/>
                <w:lang w:eastAsia="ru-RU"/>
              </w:rPr>
              <w:t>Алексеевского сельсовета Башмаковского района</w:t>
            </w:r>
          </w:p>
          <w:p w:rsidR="007518FD" w:rsidRPr="007518FD" w:rsidRDefault="007518FD" w:rsidP="007518FD">
            <w:pPr>
              <w:spacing w:after="0" w:line="240" w:lineRule="auto"/>
              <w:ind w:firstLine="567"/>
              <w:jc w:val="right"/>
              <w:rPr>
                <w:rFonts w:ascii="Times New Roman" w:eastAsia="Times New Roman" w:hAnsi="Times New Roman" w:cs="Times New Roman"/>
                <w:sz w:val="24"/>
                <w:szCs w:val="24"/>
                <w:lang w:eastAsia="ru-RU"/>
              </w:rPr>
            </w:pPr>
            <w:r w:rsidRPr="007518FD">
              <w:rPr>
                <w:rFonts w:ascii="Arial" w:eastAsia="Times New Roman" w:hAnsi="Arial" w:cs="Arial"/>
                <w:sz w:val="24"/>
                <w:szCs w:val="24"/>
                <w:lang w:eastAsia="ru-RU"/>
              </w:rPr>
              <w:t>Пензенской области»</w:t>
            </w:r>
          </w:p>
        </w:tc>
      </w:tr>
    </w:tbl>
    <w:p w:rsidR="007518FD" w:rsidRPr="007518FD" w:rsidRDefault="007518FD" w:rsidP="007518FD">
      <w:pPr>
        <w:spacing w:after="0" w:line="240" w:lineRule="auto"/>
        <w:ind w:left="4560"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left="4560" w:firstLine="567"/>
        <w:jc w:val="right"/>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от             </w:t>
      </w:r>
    </w:p>
    <w:p w:rsidR="007518FD" w:rsidRPr="007518FD" w:rsidRDefault="007518FD" w:rsidP="007518FD">
      <w:pPr>
        <w:spacing w:after="257" w:line="240" w:lineRule="auto"/>
        <w:ind w:firstLine="567"/>
        <w:jc w:val="right"/>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w:t>
      </w:r>
      <w:r w:rsidRPr="007518FD">
        <w:rPr>
          <w:rFonts w:ascii="Arial" w:eastAsia="Times New Roman" w:hAnsi="Arial" w:cs="Arial"/>
          <w:i/>
          <w:iCs/>
          <w:color w:val="000000"/>
          <w:sz w:val="24"/>
          <w:szCs w:val="24"/>
          <w:lang w:eastAsia="ru-RU"/>
        </w:rPr>
        <w:t>наименование заявителя (юр.лица) или ИП Ф.И.О.)</w:t>
      </w:r>
    </w:p>
    <w:p w:rsidR="007518FD" w:rsidRPr="007518FD" w:rsidRDefault="007518FD" w:rsidP="007518FD">
      <w:pPr>
        <w:spacing w:after="240" w:line="240" w:lineRule="auto"/>
        <w:ind w:left="2000" w:firstLine="567"/>
        <w:jc w:val="right"/>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Государственный регистрационный номер записи</w:t>
      </w:r>
    </w:p>
    <w:p w:rsidR="007518FD" w:rsidRPr="007518FD" w:rsidRDefault="007518FD" w:rsidP="007518FD">
      <w:pPr>
        <w:spacing w:after="240" w:line="240" w:lineRule="auto"/>
        <w:ind w:left="2000" w:firstLine="567"/>
        <w:jc w:val="right"/>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о государственной регистрации юридического лица в ЕГРЮЛ             </w:t>
      </w:r>
    </w:p>
    <w:p w:rsidR="007518FD" w:rsidRPr="007518FD" w:rsidRDefault="007518FD" w:rsidP="007518FD">
      <w:pPr>
        <w:spacing w:after="844" w:line="240" w:lineRule="auto"/>
        <w:ind w:left="1980" w:firstLine="567"/>
        <w:jc w:val="right"/>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Государственный регистрационный номер записи о государственной регистрации индивидуального предпринимателя в ЕГРИП             </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bookmarkStart w:id="2" w:name="bookmark13"/>
      <w:r w:rsidRPr="007518FD">
        <w:rPr>
          <w:rFonts w:ascii="Arial" w:eastAsia="Times New Roman" w:hAnsi="Arial" w:cs="Arial"/>
          <w:b/>
          <w:bCs/>
          <w:color w:val="000000"/>
          <w:sz w:val="30"/>
          <w:szCs w:val="30"/>
          <w:lang w:eastAsia="ru-RU"/>
        </w:rPr>
        <w:t>Заяв</w:t>
      </w:r>
      <w:bookmarkEnd w:id="2"/>
      <w:r w:rsidRPr="007518FD">
        <w:rPr>
          <w:rFonts w:ascii="Arial" w:eastAsia="Times New Roman" w:hAnsi="Arial" w:cs="Arial"/>
          <w:b/>
          <w:bCs/>
          <w:color w:val="000000"/>
          <w:sz w:val="30"/>
          <w:szCs w:val="30"/>
          <w:lang w:eastAsia="ru-RU"/>
        </w:rPr>
        <w:t>ка</w:t>
      </w:r>
    </w:p>
    <w:p w:rsidR="007518FD" w:rsidRPr="007518FD" w:rsidRDefault="007518FD" w:rsidP="007518FD">
      <w:pPr>
        <w:spacing w:after="54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о предоставлении права на заключение договора на размещение нестационарного торгового объекта на территории _______________ района</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w:t>
      </w:r>
      <w:r w:rsidRPr="007518FD">
        <w:rPr>
          <w:rFonts w:ascii="Arial" w:eastAsia="Times New Roman" w:hAnsi="Arial" w:cs="Arial"/>
          <w:color w:val="0000FF"/>
          <w:sz w:val="24"/>
          <w:szCs w:val="24"/>
          <w:lang w:eastAsia="ru-RU"/>
        </w:rPr>
        <w:t> </w:t>
      </w:r>
      <w:hyperlink r:id="rId51" w:tgtFrame="_blank" w:history="1">
        <w:r w:rsidRPr="007518FD">
          <w:rPr>
            <w:rFonts w:ascii="Arial" w:eastAsia="Times New Roman" w:hAnsi="Arial" w:cs="Arial"/>
            <w:color w:val="0000FF"/>
            <w:sz w:val="24"/>
            <w:szCs w:val="24"/>
            <w:lang w:eastAsia="ru-RU"/>
          </w:rPr>
          <w:t>от 22.03.2021 № 30-п</w:t>
        </w:r>
      </w:hyperlink>
      <w:r w:rsidRPr="007518FD">
        <w:rPr>
          <w:rFonts w:ascii="Arial" w:eastAsia="Times New Roman" w:hAnsi="Arial" w:cs="Arial"/>
          <w:color w:val="000000"/>
          <w:sz w:val="24"/>
          <w:szCs w:val="24"/>
          <w:lang w:eastAsia="ru-RU"/>
        </w:rPr>
        <w:t>)</w:t>
      </w:r>
    </w:p>
    <w:p w:rsidR="007518FD" w:rsidRPr="007518FD" w:rsidRDefault="007518FD" w:rsidP="007518FD">
      <w:pPr>
        <w:spacing w:after="54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 </w:t>
      </w:r>
    </w:p>
    <w:p w:rsidR="007518FD" w:rsidRPr="007518FD" w:rsidRDefault="007518FD" w:rsidP="007518FD">
      <w:pPr>
        <w:spacing w:after="27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Прошу Вас заключить договор на размещение нестационарного торгового объекта без проведения аукциона</w:t>
      </w:r>
    </w:p>
    <w:p w:rsidR="007518FD" w:rsidRPr="007518FD" w:rsidRDefault="007518FD" w:rsidP="007518FD">
      <w:pPr>
        <w:spacing w:after="582"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i/>
          <w:iCs/>
          <w:color w:val="000000"/>
          <w:sz w:val="24"/>
          <w:szCs w:val="24"/>
          <w:lang w:eastAsia="ru-RU"/>
        </w:rPr>
        <w:t>(указывается место размещения, площадь, высота, вид, цель использования нестационарного торгового объекта)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i/>
          <w:iCs/>
          <w:color w:val="000000"/>
          <w:sz w:val="24"/>
          <w:szCs w:val="24"/>
          <w:lang w:eastAsia="ru-RU"/>
        </w:rPr>
        <w:lastRenderedPageBreak/>
        <w:t>(площадь, предназначенных для их размещения земельных участков, случай заключения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К заявлению прилагаются: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Документы, указанные в п.2.6.1. Регламента</w:t>
      </w:r>
    </w:p>
    <w:p w:rsidR="007518FD" w:rsidRPr="007518FD" w:rsidRDefault="007518FD" w:rsidP="007518FD">
      <w:pPr>
        <w:spacing w:after="0" w:line="240" w:lineRule="auto"/>
        <w:ind w:firstLine="567"/>
        <w:jc w:val="right"/>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Заявитель:             </w:t>
      </w:r>
    </w:p>
    <w:p w:rsidR="007518FD" w:rsidRPr="007518FD" w:rsidRDefault="007518FD" w:rsidP="007518FD">
      <w:pPr>
        <w:spacing w:after="0" w:line="240" w:lineRule="auto"/>
        <w:ind w:firstLine="567"/>
        <w:jc w:val="right"/>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left="340" w:firstLine="567"/>
        <w:jc w:val="right"/>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(Ф.И.О., наименование организации)</w:t>
      </w:r>
    </w:p>
    <w:p w:rsidR="007518FD" w:rsidRPr="007518FD" w:rsidRDefault="007518FD" w:rsidP="007518FD">
      <w:pPr>
        <w:spacing w:after="0" w:line="240" w:lineRule="auto"/>
        <w:ind w:left="340" w:firstLine="567"/>
        <w:jc w:val="right"/>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подпись)</w:t>
      </w:r>
    </w:p>
    <w:p w:rsidR="007518FD" w:rsidRPr="007518FD" w:rsidRDefault="007518FD" w:rsidP="007518FD">
      <w:pPr>
        <w:spacing w:after="0" w:line="240" w:lineRule="auto"/>
        <w:ind w:left="7080"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              201</w:t>
      </w:r>
      <w:r w:rsidRPr="007518FD">
        <w:rPr>
          <w:rFonts w:ascii="Arial" w:eastAsia="Times New Roman" w:hAnsi="Arial" w:cs="Arial"/>
          <w:color w:val="000000"/>
          <w:sz w:val="24"/>
          <w:szCs w:val="24"/>
          <w:u w:val="single"/>
          <w:lang w:eastAsia="ru-RU"/>
        </w:rPr>
        <w:t> </w:t>
      </w:r>
      <w:r w:rsidRPr="007518FD">
        <w:rPr>
          <w:rFonts w:ascii="Arial" w:eastAsia="Times New Roman" w:hAnsi="Arial" w:cs="Arial"/>
          <w:color w:val="000000"/>
          <w:sz w:val="24"/>
          <w:szCs w:val="24"/>
          <w:lang w:eastAsia="ru-RU"/>
        </w:rPr>
        <w:t>г.</w:t>
      </w:r>
    </w:p>
    <w:p w:rsidR="007518FD" w:rsidRPr="007518FD" w:rsidRDefault="007518FD" w:rsidP="007518FD">
      <w:pPr>
        <w:spacing w:after="0" w:line="240" w:lineRule="auto"/>
        <w:rPr>
          <w:rFonts w:ascii="Times New Roman" w:eastAsia="Times New Roman" w:hAnsi="Times New Roman" w:cs="Times New Roman"/>
          <w:sz w:val="24"/>
          <w:szCs w:val="24"/>
          <w:lang w:eastAsia="ru-RU"/>
        </w:rPr>
      </w:pPr>
      <w:r w:rsidRPr="007518FD">
        <w:rPr>
          <w:rFonts w:ascii="Arial" w:eastAsia="Times New Roman" w:hAnsi="Arial" w:cs="Arial"/>
          <w:color w:val="000000"/>
          <w:sz w:val="24"/>
          <w:szCs w:val="24"/>
          <w:lang w:eastAsia="ru-RU"/>
        </w:rPr>
        <w:br w:type="textWrapping" w:clear="all"/>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Times New Roman" w:eastAsia="Times New Roman" w:hAnsi="Times New Roman" w:cs="Times New Roman"/>
          <w:color w:val="000000"/>
          <w:sz w:val="20"/>
          <w:szCs w:val="20"/>
          <w:lang w:eastAsia="ru-RU"/>
        </w:rPr>
        <w:t>1</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left="7080"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tbl>
      <w:tblPr>
        <w:tblW w:w="15456" w:type="dxa"/>
        <w:jc w:val="center"/>
        <w:tblCellMar>
          <w:left w:w="0" w:type="dxa"/>
          <w:right w:w="0" w:type="dxa"/>
        </w:tblCellMar>
        <w:tblLook w:val="04A0" w:firstRow="1" w:lastRow="0" w:firstColumn="1" w:lastColumn="0" w:noHBand="0" w:noVBand="1"/>
      </w:tblPr>
      <w:tblGrid>
        <w:gridCol w:w="1622"/>
        <w:gridCol w:w="13834"/>
      </w:tblGrid>
      <w:tr w:rsidR="007518FD" w:rsidRPr="007518FD" w:rsidTr="007518FD">
        <w:trPr>
          <w:jc w:val="center"/>
        </w:trPr>
        <w:tc>
          <w:tcPr>
            <w:tcW w:w="0" w:type="auto"/>
            <w:tcMar>
              <w:top w:w="0" w:type="dxa"/>
              <w:left w:w="108" w:type="dxa"/>
              <w:bottom w:w="0" w:type="dxa"/>
              <w:right w:w="108" w:type="dxa"/>
            </w:tcMar>
            <w:hideMark/>
          </w:tcPr>
          <w:p w:rsidR="007518FD" w:rsidRPr="007518FD" w:rsidRDefault="007518FD" w:rsidP="007518FD">
            <w:pPr>
              <w:spacing w:after="0" w:line="240" w:lineRule="auto"/>
              <w:ind w:firstLine="567"/>
              <w:jc w:val="both"/>
              <w:rPr>
                <w:rFonts w:ascii="Times New Roman" w:eastAsia="Times New Roman" w:hAnsi="Times New Roman" w:cs="Times New Roman"/>
                <w:sz w:val="24"/>
                <w:szCs w:val="24"/>
                <w:lang w:eastAsia="ru-RU"/>
              </w:rPr>
            </w:pPr>
            <w:r w:rsidRPr="007518FD">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7518FD" w:rsidRPr="007518FD" w:rsidRDefault="007518FD" w:rsidP="007518FD">
            <w:pPr>
              <w:spacing w:after="0" w:line="240" w:lineRule="auto"/>
              <w:ind w:firstLine="567"/>
              <w:jc w:val="right"/>
              <w:rPr>
                <w:rFonts w:ascii="Times New Roman" w:eastAsia="Times New Roman" w:hAnsi="Times New Roman" w:cs="Times New Roman"/>
                <w:sz w:val="24"/>
                <w:szCs w:val="24"/>
                <w:lang w:eastAsia="ru-RU"/>
              </w:rPr>
            </w:pPr>
            <w:r w:rsidRPr="007518FD">
              <w:rPr>
                <w:rFonts w:ascii="Arial" w:eastAsia="Times New Roman" w:hAnsi="Arial" w:cs="Arial"/>
                <w:sz w:val="24"/>
                <w:szCs w:val="24"/>
                <w:lang w:eastAsia="ru-RU"/>
              </w:rPr>
              <w:t>Приложение № 2</w:t>
            </w:r>
          </w:p>
          <w:p w:rsidR="007518FD" w:rsidRPr="007518FD" w:rsidRDefault="007518FD" w:rsidP="007518FD">
            <w:pPr>
              <w:spacing w:after="0" w:line="240" w:lineRule="auto"/>
              <w:ind w:firstLine="567"/>
              <w:jc w:val="right"/>
              <w:rPr>
                <w:rFonts w:ascii="Times New Roman" w:eastAsia="Times New Roman" w:hAnsi="Times New Roman" w:cs="Times New Roman"/>
                <w:sz w:val="24"/>
                <w:szCs w:val="24"/>
                <w:lang w:eastAsia="ru-RU"/>
              </w:rPr>
            </w:pPr>
            <w:r w:rsidRPr="007518FD">
              <w:rPr>
                <w:rFonts w:ascii="Arial" w:eastAsia="Times New Roman" w:hAnsi="Arial" w:cs="Arial"/>
                <w:sz w:val="24"/>
                <w:szCs w:val="24"/>
                <w:lang w:eastAsia="ru-RU"/>
              </w:rPr>
              <w:t>к административному регламенту</w:t>
            </w:r>
          </w:p>
          <w:p w:rsidR="007518FD" w:rsidRPr="007518FD" w:rsidRDefault="007518FD" w:rsidP="007518FD">
            <w:pPr>
              <w:spacing w:after="0" w:line="240" w:lineRule="auto"/>
              <w:ind w:firstLine="567"/>
              <w:jc w:val="right"/>
              <w:rPr>
                <w:rFonts w:ascii="Times New Roman" w:eastAsia="Times New Roman" w:hAnsi="Times New Roman" w:cs="Times New Roman"/>
                <w:sz w:val="24"/>
                <w:szCs w:val="24"/>
                <w:lang w:eastAsia="ru-RU"/>
              </w:rPr>
            </w:pPr>
            <w:r w:rsidRPr="007518FD">
              <w:rPr>
                <w:rFonts w:ascii="Arial" w:eastAsia="Times New Roman" w:hAnsi="Arial" w:cs="Arial"/>
                <w:sz w:val="24"/>
                <w:szCs w:val="24"/>
                <w:lang w:eastAsia="ru-RU"/>
              </w:rPr>
              <w:t>«Предоставление права на размещение нестационарных</w:t>
            </w:r>
          </w:p>
          <w:p w:rsidR="007518FD" w:rsidRPr="007518FD" w:rsidRDefault="007518FD" w:rsidP="007518FD">
            <w:pPr>
              <w:spacing w:after="0" w:line="240" w:lineRule="auto"/>
              <w:ind w:firstLine="567"/>
              <w:jc w:val="right"/>
              <w:rPr>
                <w:rFonts w:ascii="Times New Roman" w:eastAsia="Times New Roman" w:hAnsi="Times New Roman" w:cs="Times New Roman"/>
                <w:sz w:val="24"/>
                <w:szCs w:val="24"/>
                <w:lang w:eastAsia="ru-RU"/>
              </w:rPr>
            </w:pPr>
            <w:r w:rsidRPr="007518FD">
              <w:rPr>
                <w:rFonts w:ascii="Arial" w:eastAsia="Times New Roman" w:hAnsi="Arial" w:cs="Arial"/>
                <w:sz w:val="24"/>
                <w:szCs w:val="24"/>
                <w:lang w:eastAsia="ru-RU"/>
              </w:rPr>
              <w:t>торговых объектов, расположенных на территории</w:t>
            </w:r>
          </w:p>
          <w:p w:rsidR="007518FD" w:rsidRPr="007518FD" w:rsidRDefault="007518FD" w:rsidP="007518FD">
            <w:pPr>
              <w:spacing w:after="0" w:line="240" w:lineRule="auto"/>
              <w:ind w:firstLine="567"/>
              <w:jc w:val="right"/>
              <w:rPr>
                <w:rFonts w:ascii="Times New Roman" w:eastAsia="Times New Roman" w:hAnsi="Times New Roman" w:cs="Times New Roman"/>
                <w:sz w:val="24"/>
                <w:szCs w:val="24"/>
                <w:lang w:eastAsia="ru-RU"/>
              </w:rPr>
            </w:pPr>
            <w:r w:rsidRPr="007518FD">
              <w:rPr>
                <w:rFonts w:ascii="Arial" w:eastAsia="Times New Roman" w:hAnsi="Arial" w:cs="Arial"/>
                <w:sz w:val="24"/>
                <w:szCs w:val="24"/>
                <w:lang w:eastAsia="ru-RU"/>
              </w:rPr>
              <w:t>Алексеевского сельсовета Башмаковского района</w:t>
            </w:r>
          </w:p>
          <w:p w:rsidR="007518FD" w:rsidRPr="007518FD" w:rsidRDefault="007518FD" w:rsidP="007518FD">
            <w:pPr>
              <w:spacing w:after="0" w:line="240" w:lineRule="auto"/>
              <w:ind w:firstLine="567"/>
              <w:jc w:val="right"/>
              <w:rPr>
                <w:rFonts w:ascii="Times New Roman" w:eastAsia="Times New Roman" w:hAnsi="Times New Roman" w:cs="Times New Roman"/>
                <w:sz w:val="24"/>
                <w:szCs w:val="24"/>
                <w:lang w:eastAsia="ru-RU"/>
              </w:rPr>
            </w:pPr>
            <w:r w:rsidRPr="007518FD">
              <w:rPr>
                <w:rFonts w:ascii="Arial" w:eastAsia="Times New Roman" w:hAnsi="Arial" w:cs="Arial"/>
                <w:sz w:val="24"/>
                <w:szCs w:val="24"/>
                <w:lang w:eastAsia="ru-RU"/>
              </w:rPr>
              <w:t>Пензенской области»</w:t>
            </w:r>
          </w:p>
        </w:tc>
      </w:tr>
    </w:tbl>
    <w:p w:rsidR="007518FD" w:rsidRPr="007518FD" w:rsidRDefault="007518FD" w:rsidP="007518FD">
      <w:pPr>
        <w:spacing w:after="390" w:line="240" w:lineRule="auto"/>
        <w:ind w:firstLine="567"/>
        <w:jc w:val="both"/>
        <w:rPr>
          <w:rFonts w:ascii="Arial" w:eastAsia="Times New Roman" w:hAnsi="Arial" w:cs="Arial"/>
          <w:color w:val="000000"/>
          <w:sz w:val="24"/>
          <w:szCs w:val="24"/>
          <w:lang w:eastAsia="ru-RU"/>
        </w:rPr>
      </w:pPr>
      <w:bookmarkStart w:id="3" w:name="bookmark14"/>
      <w:r w:rsidRPr="007518FD">
        <w:rPr>
          <w:rFonts w:ascii="Arial" w:eastAsia="Times New Roman" w:hAnsi="Arial" w:cs="Arial"/>
          <w:b/>
          <w:bCs/>
          <w:color w:val="000000"/>
          <w:sz w:val="24"/>
          <w:szCs w:val="24"/>
          <w:lang w:eastAsia="ru-RU"/>
        </w:rPr>
        <w:t> </w:t>
      </w:r>
      <w:bookmarkEnd w:id="3"/>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ПРИМЕРНАЯ ФОРМА</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ДОГОВОРА НА РАЗМЕЩЕНИЕ НЕСТАЦИОНАРНОГО ТОРГОВОГО ОБЪЕКТА</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 </w:t>
      </w:r>
    </w:p>
    <w:p w:rsidR="007518FD" w:rsidRPr="007518FD" w:rsidRDefault="007518FD" w:rsidP="007518FD">
      <w:pPr>
        <w:spacing w:after="0" w:line="240" w:lineRule="auto"/>
        <w:ind w:firstLine="567"/>
        <w:jc w:val="right"/>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"__" ___________ 20__ г.</w:t>
      </w:r>
    </w:p>
    <w:p w:rsidR="007518FD" w:rsidRPr="007518FD" w:rsidRDefault="007518FD" w:rsidP="007518FD">
      <w:pPr>
        <w:spacing w:after="0" w:line="240" w:lineRule="auto"/>
        <w:ind w:firstLine="567"/>
        <w:jc w:val="right"/>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Администрация _____________________________________________________________ муниципального образования Пензенской области, именуемая в дальнейшем "Администрация", действующая в соответствии с__________________, в лице _______________________________, действующего на должность, фамилия, имя, отчествоосновании _____________________________________________, с одной стороны, и___________________________________________________________________________ полное наименование юридического лица__________________________________________________________________________, либо фамилия, имя, отчество индивидуального предпринимателя ИНН _____________________, _______________________________________________ (дата, место регистрации) ___________________________________________________________________________ (место нахождения юридического лица) ___________________________________________________________________________ реквизиты документа, удостоверяющего личность, ___________________________________________________________________________ адрес, место жительства - для индивидуальных предпринимателей, именуемый в дальнейшем "Предприниматель", действующий на основании_____________________________________________________________</w:t>
      </w:r>
      <w:r w:rsidRPr="007518FD">
        <w:rPr>
          <w:rFonts w:ascii="Arial" w:eastAsia="Times New Roman" w:hAnsi="Arial" w:cs="Arial"/>
          <w:color w:val="000000"/>
          <w:sz w:val="24"/>
          <w:szCs w:val="24"/>
          <w:lang w:eastAsia="ru-RU"/>
        </w:rPr>
        <w:lastRenderedPageBreak/>
        <w:t>______________ указать наименование и реквизиты__________________________________________________________________________, положения, устава, доверенности и т.п. в лице __________________________________________________________________, должность, фамилия, имя, отчество с другой стороны, (далее - Стороны), на основании решения о заключении договора на размещение нестационарного торгового объекта от __.__.____N ____ заключили настоящий договор (далее - Договор) о следующем.</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1. Предмет Договора</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4" w:name="Par36"/>
      <w:bookmarkEnd w:id="4"/>
      <w:r w:rsidRPr="007518FD">
        <w:rPr>
          <w:rFonts w:ascii="Arial" w:eastAsia="Times New Roman" w:hAnsi="Arial" w:cs="Arial"/>
          <w:color w:val="000000"/>
          <w:sz w:val="24"/>
          <w:szCs w:val="24"/>
          <w:lang w:eastAsia="ru-RU"/>
        </w:rPr>
        <w:t>1.1. Администрация предоставляет Предпринимателю за плату право на размещение нестационарного торгового объекта (далее - НТО) на земельном участке, расположенном по адресу _______________________________, площадь адрес земельного участка (местоположение) земельного участка, предназначенного для размещения НТО ____________ кв. м, согласно схеме границ земельного участка, предназначенного для размещения НТО, являющейся неотъемлемой частью Договора (далее - место размещенияНТО), при условии соблюдения Предпринимателем следующих требований: вид и цели использования НТО ______________________________, высота НТО ____ м, площадь НТО ________ кв. м, а Предприниматель обязуется разместить НТО и использовать земельный участок, предназначенный для его размещения, в течение срока действия Договора на условиях и в порядке, предусмотренных действующим законодательством и условиями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5" w:name="Par50"/>
      <w:bookmarkEnd w:id="5"/>
      <w:r w:rsidRPr="007518FD">
        <w:rPr>
          <w:rFonts w:ascii="Arial" w:eastAsia="Times New Roman" w:hAnsi="Arial" w:cs="Arial"/>
          <w:color w:val="000000"/>
          <w:sz w:val="24"/>
          <w:szCs w:val="24"/>
          <w:lang w:eastAsia="ru-RU"/>
        </w:rPr>
        <w:t>1.2. Место размещения НТО определено в соответствии с пунктом ____Схемы размещения нестационарных торговых объектов, утвержденной___________________________________________________________________________ (реквизиты нормативного правового акта ОМС) согласно схеме границ земельного участка, являющейся неотъемлемой частью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6" w:name="Par56"/>
      <w:bookmarkEnd w:id="6"/>
      <w:r w:rsidRPr="007518FD">
        <w:rPr>
          <w:rFonts w:ascii="Arial" w:eastAsia="Times New Roman" w:hAnsi="Arial" w:cs="Arial"/>
          <w:color w:val="000000"/>
          <w:sz w:val="24"/>
          <w:szCs w:val="24"/>
          <w:lang w:eastAsia="ru-RU"/>
        </w:rPr>
        <w:t>1.3. 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 Использование НТО по вспомогательному (вспомогательным) виду использования осуществляется в соответствии с условиями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2. Срок действия и плата по Договору</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2.1. Договор действует с ____ по ________ и вступает в силу с момента его подписания актом допуска на земельный участок, являющимся приложением к настоящему договору.</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Размещение НТО осуществляется Предпринимателем по следующему графику:</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1. С ___________ по __________.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 С ___________ по __________.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 С ___________ по __________.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Вариант 2 (включается в текст договора во всех остальных случаях).</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7" w:name="Par75"/>
      <w:bookmarkEnd w:id="7"/>
      <w:r w:rsidRPr="007518FD">
        <w:rPr>
          <w:rFonts w:ascii="Arial" w:eastAsia="Times New Roman" w:hAnsi="Arial" w:cs="Arial"/>
          <w:color w:val="000000"/>
          <w:sz w:val="24"/>
          <w:szCs w:val="24"/>
          <w:lang w:eastAsia="ru-RU"/>
        </w:rPr>
        <w:lastRenderedPageBreak/>
        <w:t>2.1. Договор действует по _______________ и вступает в силу с момента его подписания.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2.2. Плата по Договору устанавливается в порядке, установленном действующим законодательством, за периоды, указанные в </w:t>
      </w:r>
      <w:r w:rsidRPr="007518FD">
        <w:rPr>
          <w:rFonts w:ascii="Arial" w:eastAsia="Times New Roman" w:hAnsi="Arial" w:cs="Arial"/>
          <w:color w:val="0000FF"/>
          <w:sz w:val="24"/>
          <w:szCs w:val="24"/>
          <w:lang w:eastAsia="ru-RU"/>
        </w:rPr>
        <w:t>пункте 2.1</w:t>
      </w:r>
      <w:r w:rsidRPr="007518FD">
        <w:rPr>
          <w:rFonts w:ascii="Arial" w:eastAsia="Times New Roman" w:hAnsi="Arial" w:cs="Arial"/>
          <w:color w:val="000000"/>
          <w:sz w:val="24"/>
          <w:szCs w:val="24"/>
          <w:lang w:eastAsia="ru-RU"/>
        </w:rPr>
        <w:t>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Вариант 2. Указывается во всех остальных случаях.</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2.2. Плата по Договору устанавливается в рублях и исчисляется в порядке, установленном действующим законодательством, с начала срока, указанного в </w:t>
      </w:r>
      <w:r w:rsidRPr="007518FD">
        <w:rPr>
          <w:rFonts w:ascii="Arial" w:eastAsia="Times New Roman" w:hAnsi="Arial" w:cs="Arial"/>
          <w:color w:val="0000FF"/>
          <w:sz w:val="24"/>
          <w:szCs w:val="24"/>
          <w:lang w:eastAsia="ru-RU"/>
        </w:rPr>
        <w:t>пункте 2.1</w:t>
      </w:r>
      <w:r w:rsidRPr="007518FD">
        <w:rPr>
          <w:rFonts w:ascii="Arial" w:eastAsia="Times New Roman" w:hAnsi="Arial" w:cs="Arial"/>
          <w:color w:val="000000"/>
          <w:sz w:val="24"/>
          <w:szCs w:val="24"/>
          <w:lang w:eastAsia="ru-RU"/>
        </w:rPr>
        <w:t>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8" w:name="Par89"/>
      <w:bookmarkEnd w:id="8"/>
      <w:r w:rsidRPr="007518FD">
        <w:rPr>
          <w:rFonts w:ascii="Arial" w:eastAsia="Times New Roman" w:hAnsi="Arial" w:cs="Arial"/>
          <w:color w:val="000000"/>
          <w:sz w:val="24"/>
          <w:szCs w:val="24"/>
          <w:lang w:eastAsia="ru-RU"/>
        </w:rPr>
        <w:t>2.3. Размер годовой платы (______ дней в году) по Договору составляет_____________ (________________), плата по Договору в квартал составляет цифрами прописью_____________ (________________).цифрами прописью</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Вариант 2. Включается в текст Договора во всех остальных случаях.</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2.3. Размер годовой платы по Договору составляет ________ (__________),цифрами прописьюплата по Договору в квартал составляет _____________ (__________________).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цифрами прописью</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9" w:name="Par99"/>
      <w:bookmarkEnd w:id="9"/>
      <w:r w:rsidRPr="007518FD">
        <w:rPr>
          <w:rFonts w:ascii="Arial" w:eastAsia="Times New Roman" w:hAnsi="Arial" w:cs="Arial"/>
          <w:color w:val="000000"/>
          <w:sz w:val="24"/>
          <w:szCs w:val="24"/>
          <w:lang w:eastAsia="ru-RU"/>
        </w:rPr>
        <w:t>2.4. Предприниматель перечисляет плату не позднее десятого числа первого месяца оплачиваемого квартала. Предварительно письменно уведомив Администрацию, Предприниматель вправе, начиная со следующего платежного периода, перечислять плату помесячно - за каждый месяц вперед не позднее десятого числа оплачиваемого месяца.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Предприниматель перечисляет плату за первый квартал календарного года (при поквартальном перечислении платы), за январь (при помесячном перечислении платы) до 31 января.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Плата за первый платежный период (три месяца) в размере ____ руб. вносится в течение двадцати дней со дня подписания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10" w:name="Par109"/>
      <w:bookmarkEnd w:id="10"/>
      <w:r w:rsidRPr="007518FD">
        <w:rPr>
          <w:rFonts w:ascii="Arial" w:eastAsia="Times New Roman" w:hAnsi="Arial" w:cs="Arial"/>
          <w:color w:val="000000"/>
          <w:sz w:val="24"/>
          <w:szCs w:val="24"/>
          <w:lang w:eastAsia="ru-RU"/>
        </w:rPr>
        <w:t>2.5. Плата по Договору вносится Предпринимателем на Счет N __________________________________________________________.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Код бюджетной классификации: ___________________________.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2.6. 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НТО, размер платы за использование места размещения НТО подлежит изменению.</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2.7. Денежные средства, уплаченные Предпринимателем в качестве платы по 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b/>
          <w:bCs/>
          <w:color w:val="000000"/>
          <w:sz w:val="24"/>
          <w:szCs w:val="24"/>
          <w:lang w:eastAsia="ru-RU"/>
        </w:rPr>
        <w:t> </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3. Права и обязанности сторон</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3.1. Предприниматель имеет право:</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3.1.1. Разместить НТО в соответствии с п. 1.1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xml:space="preserve">Под НТО в рамках настоящего Договора понимается нестационарный торговый объект в значении, используемом в Федеральном законе от 28.12.2009 N </w:t>
      </w:r>
      <w:r w:rsidRPr="007518FD">
        <w:rPr>
          <w:rFonts w:ascii="Arial" w:eastAsia="Times New Roman" w:hAnsi="Arial" w:cs="Arial"/>
          <w:color w:val="000000"/>
          <w:sz w:val="24"/>
          <w:szCs w:val="24"/>
          <w:lang w:eastAsia="ru-RU"/>
        </w:rPr>
        <w:lastRenderedPageBreak/>
        <w:t>381-ФЗ "Об основах государственного регулирования торговой деятельности в Российской Федерации".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11" w:name="Par127"/>
      <w:bookmarkEnd w:id="11"/>
      <w:r w:rsidRPr="007518FD">
        <w:rPr>
          <w:rFonts w:ascii="Arial" w:eastAsia="Times New Roman" w:hAnsi="Arial" w:cs="Arial"/>
          <w:color w:val="000000"/>
          <w:sz w:val="24"/>
          <w:szCs w:val="24"/>
          <w:lang w:eastAsia="ru-RU"/>
        </w:rPr>
        <w:t>3.1.2. Размещать объекты наружной рекламы и информации в порядке, установленном нормативными правовыми актами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12" w:name="Par128"/>
      <w:bookmarkEnd w:id="12"/>
      <w:r w:rsidRPr="007518FD">
        <w:rPr>
          <w:rFonts w:ascii="Arial" w:eastAsia="Times New Roman" w:hAnsi="Arial" w:cs="Arial"/>
          <w:color w:val="000000"/>
          <w:sz w:val="24"/>
          <w:szCs w:val="24"/>
          <w:lang w:eastAsia="ru-RU"/>
        </w:rPr>
        <w:t>3.1.3. 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3.2. Предприниматель обязан:</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3.2.2. Использовать НТО и место размещения НТО исключительно в соответствии с целью, указанной в пункте 1.1 Договора (за исключением случаев, установленных пунктами 3.1.3 и 3.2.23).</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3.2.3. Приступить к использованию НТО после получения необходимых разрешений в установленном порядке.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13" w:name="Par137"/>
      <w:bookmarkEnd w:id="13"/>
      <w:r w:rsidRPr="007518FD">
        <w:rPr>
          <w:rFonts w:ascii="Arial" w:eastAsia="Times New Roman" w:hAnsi="Arial" w:cs="Arial"/>
          <w:color w:val="000000"/>
          <w:sz w:val="24"/>
          <w:szCs w:val="24"/>
          <w:lang w:eastAsia="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3.2.9. После окончания срока действия Договора обеспечить освобождение места размещения НТО от расположенного на нем НТО.</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14" w:name="Par139"/>
      <w:bookmarkEnd w:id="14"/>
      <w:r w:rsidRPr="007518FD">
        <w:rPr>
          <w:rFonts w:ascii="Arial" w:eastAsia="Times New Roman" w:hAnsi="Arial" w:cs="Arial"/>
          <w:color w:val="000000"/>
          <w:sz w:val="24"/>
          <w:szCs w:val="24"/>
          <w:lang w:eastAsia="ru-RU"/>
        </w:rPr>
        <w:t>3.2.10. 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15" w:name="Par140"/>
      <w:bookmarkEnd w:id="15"/>
      <w:r w:rsidRPr="007518FD">
        <w:rPr>
          <w:rFonts w:ascii="Arial" w:eastAsia="Times New Roman" w:hAnsi="Arial" w:cs="Arial"/>
          <w:color w:val="000000"/>
          <w:sz w:val="24"/>
          <w:szCs w:val="24"/>
          <w:lang w:eastAsia="ru-RU"/>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16" w:name="Par141"/>
      <w:bookmarkEnd w:id="16"/>
      <w:r w:rsidRPr="007518FD">
        <w:rPr>
          <w:rFonts w:ascii="Arial" w:eastAsia="Times New Roman" w:hAnsi="Arial" w:cs="Arial"/>
          <w:color w:val="000000"/>
          <w:sz w:val="24"/>
          <w:szCs w:val="24"/>
          <w:lang w:eastAsia="ru-RU"/>
        </w:rPr>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&lt;*&gt;.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lastRenderedPageBreak/>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17" w:name="Par143"/>
      <w:bookmarkEnd w:id="17"/>
      <w:r w:rsidRPr="007518FD">
        <w:rPr>
          <w:rFonts w:ascii="Arial" w:eastAsia="Times New Roman" w:hAnsi="Arial" w:cs="Arial"/>
          <w:color w:val="000000"/>
          <w:sz w:val="24"/>
          <w:szCs w:val="24"/>
          <w:lang w:eastAsia="ru-RU"/>
        </w:rPr>
        <w:t>&lt;*&gt; Пункт 3.2.12 включается в текст Договора в случае, если место размещения НТО расположено в пределах водоохранной зоны (прибрежной защитной полосы) водного объекта.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18" w:name="Par145"/>
      <w:bookmarkEnd w:id="18"/>
      <w:r w:rsidRPr="007518FD">
        <w:rPr>
          <w:rFonts w:ascii="Arial" w:eastAsia="Times New Roman" w:hAnsi="Arial" w:cs="Arial"/>
          <w:color w:val="000000"/>
          <w:sz w:val="24"/>
          <w:szCs w:val="24"/>
          <w:lang w:eastAsia="ru-RU"/>
        </w:rPr>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&lt;**&gt;.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19" w:name="Par147"/>
      <w:bookmarkEnd w:id="19"/>
      <w:r w:rsidRPr="007518FD">
        <w:rPr>
          <w:rFonts w:ascii="Arial" w:eastAsia="Times New Roman" w:hAnsi="Arial" w:cs="Arial"/>
          <w:color w:val="000000"/>
          <w:sz w:val="24"/>
          <w:szCs w:val="24"/>
          <w:lang w:eastAsia="ru-RU"/>
        </w:rPr>
        <w:t>&lt;**&gt; Пункт 3.2.13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3.2.14. Выполнять требования в сфере благоустройства, установленные действующим законодательством.</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20" w:name="Par150"/>
      <w:bookmarkEnd w:id="20"/>
      <w:r w:rsidRPr="007518FD">
        <w:rPr>
          <w:rFonts w:ascii="Arial" w:eastAsia="Times New Roman" w:hAnsi="Arial" w:cs="Arial"/>
          <w:color w:val="000000"/>
          <w:sz w:val="24"/>
          <w:szCs w:val="24"/>
          <w:lang w:eastAsia="ru-RU"/>
        </w:rPr>
        <w:t>3.2.15. В однодневный срок после завершения периодов, указанных в пункте 2.1 Договора, осуществлять демонтаж НТО &lt;*&gt;.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21" w:name="Par152"/>
      <w:bookmarkEnd w:id="21"/>
      <w:r w:rsidRPr="007518FD">
        <w:rPr>
          <w:rFonts w:ascii="Arial" w:eastAsia="Times New Roman" w:hAnsi="Arial" w:cs="Arial"/>
          <w:color w:val="000000"/>
          <w:sz w:val="24"/>
          <w:szCs w:val="24"/>
          <w:lang w:eastAsia="ru-RU"/>
        </w:rPr>
        <w:t>&lt;*&gt; Пункт 3.2.15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3.2.16. Соблюдать требования, установленные Федеральным законом от 30.03.1999 N 52-ФЗ "О санитарно-эпидемиологическом благополучии населения",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22" w:name="Par155"/>
      <w:bookmarkEnd w:id="22"/>
      <w:r w:rsidRPr="007518FD">
        <w:rPr>
          <w:rFonts w:ascii="Arial" w:eastAsia="Times New Roman" w:hAnsi="Arial" w:cs="Arial"/>
          <w:color w:val="000000"/>
          <w:sz w:val="24"/>
          <w:szCs w:val="24"/>
          <w:lang w:eastAsia="ru-RU"/>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3.2.18. Разместить не более одного временного (некапитального) НТО.</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23" w:name="Par157"/>
      <w:bookmarkEnd w:id="23"/>
      <w:r w:rsidRPr="007518FD">
        <w:rPr>
          <w:rFonts w:ascii="Arial" w:eastAsia="Times New Roman" w:hAnsi="Arial" w:cs="Arial"/>
          <w:color w:val="000000"/>
          <w:sz w:val="24"/>
          <w:szCs w:val="24"/>
          <w:lang w:eastAsia="ru-RU"/>
        </w:rPr>
        <w:t>3.2.19. Обратиться в Администрацию за получением рекомендаций по проектированию и размещению НТО.</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24" w:name="Par158"/>
      <w:bookmarkEnd w:id="24"/>
      <w:r w:rsidRPr="007518FD">
        <w:rPr>
          <w:rFonts w:ascii="Arial" w:eastAsia="Times New Roman" w:hAnsi="Arial" w:cs="Arial"/>
          <w:color w:val="000000"/>
          <w:sz w:val="24"/>
          <w:szCs w:val="24"/>
          <w:lang w:eastAsia="ru-RU"/>
        </w:rPr>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пункте 3.2.19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3.2.21. Соблюдать охранные зоны сетей инженерно-технического обеспечения, связи и электрических сетей.</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25" w:name="Par160"/>
      <w:bookmarkEnd w:id="25"/>
      <w:r w:rsidRPr="007518FD">
        <w:rPr>
          <w:rFonts w:ascii="Arial" w:eastAsia="Times New Roman" w:hAnsi="Arial" w:cs="Arial"/>
          <w:color w:val="000000"/>
          <w:sz w:val="24"/>
          <w:szCs w:val="24"/>
          <w:lang w:eastAsia="ru-RU"/>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26" w:name="Par161"/>
      <w:bookmarkEnd w:id="26"/>
      <w:r w:rsidRPr="007518FD">
        <w:rPr>
          <w:rFonts w:ascii="Arial" w:eastAsia="Times New Roman" w:hAnsi="Arial" w:cs="Arial"/>
          <w:color w:val="000000"/>
          <w:sz w:val="24"/>
          <w:szCs w:val="24"/>
          <w:lang w:eastAsia="ru-RU"/>
        </w:rPr>
        <w:lastRenderedPageBreak/>
        <w:t>3.2.23. Для использования НТО по вспомогательному (вспомогательным) виду использования в соответствии с пунктом 3.1.3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3.3. Предприниматель не вправе: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27" w:name="Par165"/>
      <w:bookmarkEnd w:id="27"/>
      <w:r w:rsidRPr="007518FD">
        <w:rPr>
          <w:rFonts w:ascii="Arial" w:eastAsia="Times New Roman" w:hAnsi="Arial" w:cs="Arial"/>
          <w:color w:val="000000"/>
          <w:sz w:val="24"/>
          <w:szCs w:val="24"/>
          <w:lang w:eastAsia="ru-RU"/>
        </w:rPr>
        <w:t>3.3.1. Размещать игровые столы, игровые автоматы, кассы тотализаторов, кассы букмекерских контор и иное оборудование игорного бизнеса.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3.3.2. Передавать свои права и обязанности по Договору другим лицам.</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28" w:name="Par167"/>
      <w:bookmarkEnd w:id="28"/>
      <w:r w:rsidRPr="007518FD">
        <w:rPr>
          <w:rFonts w:ascii="Arial" w:eastAsia="Times New Roman" w:hAnsi="Arial" w:cs="Arial"/>
          <w:color w:val="000000"/>
          <w:sz w:val="24"/>
          <w:szCs w:val="24"/>
          <w:lang w:eastAsia="ru-RU"/>
        </w:rPr>
        <w:t>3.3.3. Использовать место размещения НТО в периоды, не указанные в пункте 2.1 Договора &lt;*&gt;.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29" w:name="Par168"/>
      <w:bookmarkEnd w:id="29"/>
      <w:r w:rsidRPr="007518FD">
        <w:rPr>
          <w:rFonts w:ascii="Arial" w:eastAsia="Times New Roman" w:hAnsi="Arial" w:cs="Arial"/>
          <w:color w:val="000000"/>
          <w:sz w:val="24"/>
          <w:szCs w:val="24"/>
          <w:lang w:eastAsia="ru-RU"/>
        </w:rPr>
        <w:t>3.3.4. Крепить НТО к асфальту и фасаду зданий &lt;*&gt;.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30" w:name="Par170"/>
      <w:bookmarkEnd w:id="30"/>
      <w:r w:rsidRPr="007518FD">
        <w:rPr>
          <w:rFonts w:ascii="Arial" w:eastAsia="Times New Roman" w:hAnsi="Arial" w:cs="Arial"/>
          <w:color w:val="000000"/>
          <w:sz w:val="24"/>
          <w:szCs w:val="24"/>
          <w:lang w:eastAsia="ru-RU"/>
        </w:rPr>
        <w:t>&lt;*&gt; Пункты 3.3.3 и 3.3.4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4. Ответственность Сторон</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4.2. В случае нарушения пунктов 1.3 и 3.2.23 Договора Предприниматель обязан уплатить штраф в размере годовой платы по Договору.</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4.3. В случае нарушения Предпринимателем пунктов 2.3 и 2.4 Договора начисляются пени в размере 0,15 процента с просроченной суммы платежей за каждый день просрочки.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4.4. В случае нарушения пункта 3.2.10 Договора Предприниматель обязан уплатить штраф в размере квартальной платы.</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31" w:name="Par180"/>
      <w:bookmarkEnd w:id="31"/>
      <w:r w:rsidRPr="007518FD">
        <w:rPr>
          <w:rFonts w:ascii="Arial" w:eastAsia="Times New Roman" w:hAnsi="Arial" w:cs="Arial"/>
          <w:color w:val="000000"/>
          <w:sz w:val="24"/>
          <w:szCs w:val="24"/>
          <w:lang w:eastAsia="ru-RU"/>
        </w:rPr>
        <w:t>4.5. В случае нарушения пункта 3.3.3 Договора Предприниматель обязан уплатить штраф в размере квартальной платы &lt;*&gt;.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32" w:name="Par182"/>
      <w:bookmarkEnd w:id="32"/>
      <w:r w:rsidRPr="007518FD">
        <w:rPr>
          <w:rFonts w:ascii="Arial" w:eastAsia="Times New Roman" w:hAnsi="Arial" w:cs="Arial"/>
          <w:color w:val="000000"/>
          <w:sz w:val="24"/>
          <w:szCs w:val="24"/>
          <w:lang w:eastAsia="ru-RU"/>
        </w:rPr>
        <w:t>&lt;*&gt; Пункт 4.5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4.6. В случае нарушения иных условий Договора Предприниматель обязан уплатить штраф в размере восьмидесяти процентов от квартальной платы.</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пункте 2.5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lastRenderedPageBreak/>
        <w:t>5. Изменение, расторжение, прекращение действия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5.1. Договор прекращает свое действие по окончании его срока, а также в любой другой срок по соглашению Сторон.</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5.2. Дополнения и изменения, вносимые в Договор, оформляются дополнительными соглашениями Сторон.</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5.3. 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5.3.1. При не использовании Предпринимателем места размещения НТО в соответствии с целью, указанной в пункте 1.1 Договора, в течение шести месяцев с даты вступления Договора в силу.</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5.3.3. Если Предприниматель умышленно ухудшает состояние места размещения НТО.</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5.3.4. При несоблюдении обязанностей, предусмотренных пунктами 3.2.8, 3.2.10, 3.2.20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5.3.5. При несоблюдении порядка размещения на Участке объектов наружной рекламы и информации, предусмотренного в пункте 3.1.2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5.3.6. При осуществлении на НТО деятельности, нарушающей установленный порядок реализации: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мобильных телефонов;</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5.3.7. При реализации на НТО контрафактной Продукции, а также Продукции, пропагандирующей порнографию, экстремизм, наркоманию и терроризм.</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33" w:name="Par203"/>
      <w:bookmarkEnd w:id="33"/>
      <w:r w:rsidRPr="007518FD">
        <w:rPr>
          <w:rFonts w:ascii="Arial" w:eastAsia="Times New Roman" w:hAnsi="Arial" w:cs="Arial"/>
          <w:color w:val="000000"/>
          <w:sz w:val="24"/>
          <w:szCs w:val="24"/>
          <w:lang w:eastAsia="ru-RU"/>
        </w:rPr>
        <w:t>5.4.1. При использовании Предпринимателем НТО под цели, не предусмотренные пунктом 1.2 Договора (за исключением случаев, установленных пунктами 3.1.3 и 3.2.23).</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lastRenderedPageBreak/>
        <w:t>5.4.4.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5.4.6. При нарушении Предпринимателем 3.2.11 - 3.2.13, 3.2.22 и 3.3.1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5.4.9. При нарушении пункта 3.2.17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5.4.11. При нарушении Предпринимателем пунктов 3.3.3 и 3.3.4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bookmarkStart w:id="34" w:name="Par214"/>
      <w:bookmarkEnd w:id="34"/>
      <w:r w:rsidRPr="007518FD">
        <w:rPr>
          <w:rFonts w:ascii="Arial" w:eastAsia="Times New Roman" w:hAnsi="Arial" w:cs="Arial"/>
          <w:color w:val="000000"/>
          <w:sz w:val="24"/>
          <w:szCs w:val="24"/>
          <w:lang w:eastAsia="ru-RU"/>
        </w:rPr>
        <w:t>5.4.12. Уведомление об отказе от исполнения Договора в случаях, указанных в пунктах 5.4.1 - 5.4.12, направляется Предпринимателю за 30 дней до расторжения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6. Особые условия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6.1. В случае смерти Предпринимателя, когда им является гражданин, его права и обязанности по Договору наследнику не переходят.</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xml:space="preserve">6.4. Администрация вправе обеспечивать уведомление Предпринимателя о наступлении (истечении) сроков платежа, о состоянии задолженности по Договору, </w:t>
      </w:r>
      <w:r w:rsidRPr="007518FD">
        <w:rPr>
          <w:rFonts w:ascii="Arial" w:eastAsia="Times New Roman" w:hAnsi="Arial" w:cs="Arial"/>
          <w:color w:val="000000"/>
          <w:sz w:val="24"/>
          <w:szCs w:val="24"/>
          <w:lang w:eastAsia="ru-RU"/>
        </w:rPr>
        <w:lastRenderedPageBreak/>
        <w:t>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7. Прочие условия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7.1. В случае изменения адреса или иных реквизитов Стороны обязаны уведомить об этом друг друга в недельный срок со дня таких изменений.</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7.2. Вопросы, не урегулированные Договором, регулируются действующим законодательством.</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7.3. Споры, возникающие при исполнении Договора, рассматриваются судом, арбитражным судом в соответствии с их компетенцией.</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7.4. Договор составлен на ____ листах и подписан в ____ экземплярах, имеющих равную юридическую силу, находящихся: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Администрация - 1 экз.;</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__________________________________ - 1 экз.</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(наименование Предпринимателя)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8. Приложение к Договору</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1. Схема границ земельного участка, предназначенного для размещения НТО.</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Юридические адреса Сторон:</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Администрация: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___________________________________________________________________________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Предприниматель:</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___________________________________________________________________________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(наименование юридического лица либо</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___________________________________________________________________________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фамилия, имя, отчество индивидуального предпринимателя)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___________________________________________________________________________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(телефон, факс, адрес электронной почты)</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Администрация: Предприниматель:</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р/с N _______________________ р/с N _______________________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___________________________ в ___________________________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тел. ________________________ тел. ________________________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факс ________________________ факс ________________________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Подписи сторон:</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lastRenderedPageBreak/>
        <w:t>От Администрации От Предпринимателя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_____________________________ ______________________________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М.П. М.П. (при наличии)</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b/>
          <w:bCs/>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b/>
          <w:bCs/>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b/>
          <w:bCs/>
          <w:color w:val="000000"/>
          <w:sz w:val="24"/>
          <w:szCs w:val="24"/>
          <w:lang w:eastAsia="ru-RU"/>
        </w:rPr>
        <w:t> </w:t>
      </w:r>
    </w:p>
    <w:p w:rsidR="007518FD" w:rsidRPr="007518FD" w:rsidRDefault="007518FD" w:rsidP="007518FD">
      <w:pPr>
        <w:spacing w:after="0" w:line="240" w:lineRule="auto"/>
        <w:ind w:firstLine="567"/>
        <w:jc w:val="right"/>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Приложение</w:t>
      </w:r>
    </w:p>
    <w:p w:rsidR="007518FD" w:rsidRPr="007518FD" w:rsidRDefault="007518FD" w:rsidP="007518FD">
      <w:pPr>
        <w:spacing w:after="0" w:line="240" w:lineRule="auto"/>
        <w:ind w:firstLine="567"/>
        <w:jc w:val="right"/>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к договору</w:t>
      </w:r>
    </w:p>
    <w:p w:rsidR="007518FD" w:rsidRPr="007518FD" w:rsidRDefault="007518FD" w:rsidP="007518FD">
      <w:pPr>
        <w:spacing w:after="0" w:line="240" w:lineRule="auto"/>
        <w:ind w:firstLine="567"/>
        <w:jc w:val="right"/>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на размещение НТО</w:t>
      </w:r>
    </w:p>
    <w:p w:rsidR="007518FD" w:rsidRPr="007518FD" w:rsidRDefault="007518FD" w:rsidP="007518FD">
      <w:pPr>
        <w:spacing w:after="0" w:line="240" w:lineRule="auto"/>
        <w:ind w:firstLine="567"/>
        <w:jc w:val="right"/>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от __.__.____ N ____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АКТ N _____</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допуска на земельный участок</w:t>
      </w:r>
    </w:p>
    <w:p w:rsidR="007518FD" w:rsidRPr="007518FD" w:rsidRDefault="007518FD" w:rsidP="007518FD">
      <w:pPr>
        <w:spacing w:after="0" w:line="240" w:lineRule="auto"/>
        <w:ind w:firstLine="567"/>
        <w:jc w:val="center"/>
        <w:rPr>
          <w:rFonts w:ascii="Arial" w:eastAsia="Times New Roman" w:hAnsi="Arial" w:cs="Arial"/>
          <w:color w:val="000000"/>
          <w:sz w:val="24"/>
          <w:szCs w:val="24"/>
          <w:lang w:eastAsia="ru-RU"/>
        </w:rPr>
      </w:pPr>
      <w:r w:rsidRPr="007518FD">
        <w:rPr>
          <w:rFonts w:ascii="Arial" w:eastAsia="Times New Roman" w:hAnsi="Arial" w:cs="Arial"/>
          <w:b/>
          <w:bCs/>
          <w:color w:val="000000"/>
          <w:sz w:val="30"/>
          <w:szCs w:val="30"/>
          <w:lang w:eastAsia="ru-RU"/>
        </w:rPr>
        <w:t>от "____" _________ 20___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Администрация ___________________________________________, именуемая вдальнейшем "Администрация", действующая в соответствии с___________________________________________________________________, в лице_________________________________________________, (должность, Ф.И.О.) действующего на основании ________________________________________________, (положения, доверенности) с одной стороны, и ________________________________________________________ полное наименование юридического лица либо фамилия,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имя, отчество индивидуального предпринимателя ИНН __________, ___________________________________________________________ (дата, место регистрации, место нахождения юридического лица, ___________________________________________________________________________ реквизиты документа, удостоверяющего личность, адрес, место жительства - для индивидуальных предпринимателей), именуемый в дальнейшем "Предприниматель", действующий на основании___________________________________________________________________________ (указать наименование и реквизиты положения, устава, доверенности и т.п.), в лице ___________________________________________________________________, должность, фамилия, имя, отчество с другой стороны, на основании Договора на размещение нестационарного торгового объекта от __.__.____ N ___ (далее - Договор) составили настоящий акт о следующем.</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В соответствии с пунктом 1.1 Договора Администрация обеспечила допуск Предпринимателю на земельный участок в соответствии со схемой границ земельного участка, предназначенного для размещения НТО, являющейся приложением к Договору. Настоящим Актом Предприниматель подтверждает, что место размещения НТО находится в состоянии, не препятствующем использованию в соответствии с условиями заключенного Договора.</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Администрация: ____________________________________________________________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lastRenderedPageBreak/>
        <w:t>Предприниматель: __________________________________________________________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(наименование юридического лица либо фамилия, имя, отчество</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индивидуального предпринимателя)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___________________________________________________________________________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(телефон, факс, адрес электронной почты)</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Подписи сторон:</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От Администрации От Предпринимателя</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____________________________ ____________________________</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 </w:t>
      </w:r>
    </w:p>
    <w:p w:rsidR="007518FD" w:rsidRPr="007518FD" w:rsidRDefault="007518FD" w:rsidP="007518FD">
      <w:pPr>
        <w:spacing w:after="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color w:val="000000"/>
          <w:sz w:val="24"/>
          <w:szCs w:val="24"/>
          <w:lang w:eastAsia="ru-RU"/>
        </w:rPr>
        <w:t>М.П. М.П. (при наличии)</w:t>
      </w:r>
    </w:p>
    <w:p w:rsidR="007518FD" w:rsidRPr="007518FD" w:rsidRDefault="007518FD" w:rsidP="007518FD">
      <w:pPr>
        <w:spacing w:after="390" w:line="240" w:lineRule="auto"/>
        <w:ind w:firstLine="567"/>
        <w:jc w:val="both"/>
        <w:rPr>
          <w:rFonts w:ascii="Arial" w:eastAsia="Times New Roman" w:hAnsi="Arial" w:cs="Arial"/>
          <w:color w:val="000000"/>
          <w:sz w:val="24"/>
          <w:szCs w:val="24"/>
          <w:lang w:eastAsia="ru-RU"/>
        </w:rPr>
      </w:pPr>
      <w:r w:rsidRPr="007518FD">
        <w:rPr>
          <w:rFonts w:ascii="Arial" w:eastAsia="Times New Roman" w:hAnsi="Arial" w:cs="Arial"/>
          <w:b/>
          <w:bCs/>
          <w:color w:val="000000"/>
          <w:sz w:val="24"/>
          <w:szCs w:val="24"/>
          <w:lang w:eastAsia="ru-RU"/>
        </w:rPr>
        <w:t> </w:t>
      </w:r>
    </w:p>
    <w:p w:rsidR="002F33DE" w:rsidRDefault="002F33DE">
      <w:bookmarkStart w:id="35" w:name="_GoBack"/>
      <w:bookmarkEnd w:id="35"/>
    </w:p>
    <w:sectPr w:rsidR="002F33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2D"/>
    <w:rsid w:val="002F33DE"/>
    <w:rsid w:val="007518FD"/>
    <w:rsid w:val="00DC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2EFB2-9939-4AA9-B5D6-67638957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7518F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518FD"/>
    <w:rPr>
      <w:rFonts w:ascii="Times New Roman" w:eastAsia="Times New Roman" w:hAnsi="Times New Roman" w:cs="Times New Roman"/>
      <w:b/>
      <w:bCs/>
      <w:sz w:val="27"/>
      <w:szCs w:val="27"/>
      <w:lang w:eastAsia="ru-RU"/>
    </w:rPr>
  </w:style>
  <w:style w:type="paragraph" w:customStyle="1" w:styleId="msonormal0">
    <w:name w:val="msonormal"/>
    <w:basedOn w:val="a"/>
    <w:rsid w:val="007518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518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0">
    <w:name w:val="30"/>
    <w:basedOn w:val="a"/>
    <w:rsid w:val="007518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518FD"/>
    <w:rPr>
      <w:color w:val="0000FF"/>
      <w:u w:val="single"/>
    </w:rPr>
  </w:style>
  <w:style w:type="character" w:styleId="a5">
    <w:name w:val="FollowedHyperlink"/>
    <w:basedOn w:val="a0"/>
    <w:uiPriority w:val="99"/>
    <w:semiHidden/>
    <w:unhideWhenUsed/>
    <w:rsid w:val="007518FD"/>
    <w:rPr>
      <w:color w:val="800080"/>
      <w:u w:val="single"/>
    </w:rPr>
  </w:style>
  <w:style w:type="character" w:customStyle="1" w:styleId="hyperlink">
    <w:name w:val="hyperlink"/>
    <w:basedOn w:val="a0"/>
    <w:rsid w:val="007518FD"/>
  </w:style>
  <w:style w:type="paragraph" w:customStyle="1" w:styleId="21">
    <w:name w:val="21"/>
    <w:basedOn w:val="a"/>
    <w:rsid w:val="007518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20"/>
    <w:basedOn w:val="a0"/>
    <w:rsid w:val="007518FD"/>
  </w:style>
  <w:style w:type="character" w:customStyle="1" w:styleId="a40">
    <w:name w:val="a4"/>
    <w:basedOn w:val="a0"/>
    <w:rsid w:val="007518FD"/>
  </w:style>
  <w:style w:type="paragraph" w:customStyle="1" w:styleId="consplusnormal">
    <w:name w:val="consplusnormal"/>
    <w:basedOn w:val="a"/>
    <w:rsid w:val="007518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7518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7518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
    <w:name w:val="header"/>
    <w:basedOn w:val="a"/>
    <w:rsid w:val="007518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7518FD"/>
  </w:style>
  <w:style w:type="paragraph" w:customStyle="1" w:styleId="nospacing">
    <w:name w:val="nospacing"/>
    <w:basedOn w:val="a"/>
    <w:rsid w:val="007518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536431">
      <w:bodyDiv w:val="1"/>
      <w:marLeft w:val="0"/>
      <w:marRight w:val="0"/>
      <w:marTop w:val="0"/>
      <w:marBottom w:val="0"/>
      <w:divBdr>
        <w:top w:val="none" w:sz="0" w:space="0" w:color="auto"/>
        <w:left w:val="none" w:sz="0" w:space="0" w:color="auto"/>
        <w:bottom w:val="none" w:sz="0" w:space="0" w:color="auto"/>
        <w:right w:val="none" w:sz="0" w:space="0" w:color="auto"/>
      </w:divBdr>
      <w:divsChild>
        <w:div w:id="344402231">
          <w:marLeft w:val="0"/>
          <w:marRight w:val="0"/>
          <w:marTop w:val="0"/>
          <w:marBottom w:val="0"/>
          <w:divBdr>
            <w:top w:val="none" w:sz="0" w:space="0" w:color="auto"/>
            <w:left w:val="none" w:sz="0" w:space="0" w:color="auto"/>
            <w:bottom w:val="none" w:sz="0" w:space="0" w:color="auto"/>
            <w:right w:val="none" w:sz="0" w:space="0" w:color="auto"/>
          </w:divBdr>
        </w:div>
        <w:div w:id="1212227664">
          <w:marLeft w:val="0"/>
          <w:marRight w:val="0"/>
          <w:marTop w:val="0"/>
          <w:marBottom w:val="0"/>
          <w:divBdr>
            <w:top w:val="none" w:sz="0" w:space="0" w:color="auto"/>
            <w:left w:val="none" w:sz="0" w:space="0" w:color="auto"/>
            <w:bottom w:val="none" w:sz="0" w:space="0" w:color="auto"/>
            <w:right w:val="none" w:sz="0" w:space="0" w:color="auto"/>
          </w:divBdr>
        </w:div>
        <w:div w:id="2106803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16F0E60D-01EA-471B-A17F-42A53A5A2E62" TargetMode="External"/><Relationship Id="rId18" Type="http://schemas.openxmlformats.org/officeDocument/2006/relationships/hyperlink" Target="https://pravo-search.minjust.ru/bigs/showDocument.html?id=16F0E60D-01EA-471B-A17F-42A53A5A2E62" TargetMode="External"/><Relationship Id="rId26" Type="http://schemas.openxmlformats.org/officeDocument/2006/relationships/hyperlink" Target="https://pravo-search.minjust.ru/bigs/showDocument.html?id=16F0E60D-01EA-471B-A17F-42A53A5A2E62" TargetMode="External"/><Relationship Id="rId39" Type="http://schemas.openxmlformats.org/officeDocument/2006/relationships/hyperlink" Target="https://pravo-search.minjust.ru/bigs/showDocument.html?id=16F0E60D-01EA-471B-A17F-42A53A5A2E62"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16F0E60D-01EA-471B-A17F-42A53A5A2E62" TargetMode="External"/><Relationship Id="rId34" Type="http://schemas.openxmlformats.org/officeDocument/2006/relationships/hyperlink" Target="https://pravo-search.minjust.ru/bigs/showDocument.html?id=0417C081-A757-41CE-8720-9C4D879FF513" TargetMode="External"/><Relationship Id="rId42" Type="http://schemas.openxmlformats.org/officeDocument/2006/relationships/hyperlink" Target="https://pravo-search.minjust.ru/bigs/showDocument.html?id=16F0E60D-01EA-471B-A17F-42A53A5A2E62" TargetMode="External"/><Relationship Id="rId47" Type="http://schemas.openxmlformats.org/officeDocument/2006/relationships/hyperlink" Target="https://pravo-search.minjust.ru/bigs/showDocument.html?id=16F0E60D-01EA-471B-A17F-42A53A5A2E62" TargetMode="External"/><Relationship Id="rId50" Type="http://schemas.openxmlformats.org/officeDocument/2006/relationships/image" Target="media/image1.png"/><Relationship Id="rId7" Type="http://schemas.openxmlformats.org/officeDocument/2006/relationships/hyperlink" Target="https://pravo-search.minjust.ru/bigs/showDocument.html?id=0B98B852-24D3-48A9-8085-23E055276356" TargetMode="External"/><Relationship Id="rId12" Type="http://schemas.openxmlformats.org/officeDocument/2006/relationships/hyperlink" Target="https://pravo-search.minjust.ru/bigs/showDocument.html?id=16F0E60D-01EA-471B-A17F-42A53A5A2E62" TargetMode="External"/><Relationship Id="rId17" Type="http://schemas.openxmlformats.org/officeDocument/2006/relationships/hyperlink" Target="https://pravo-search.minjust.ru/bigs/showDocument.html?id=16F0E60D-01EA-471B-A17F-42A53A5A2E62" TargetMode="External"/><Relationship Id="rId25" Type="http://schemas.openxmlformats.org/officeDocument/2006/relationships/hyperlink" Target="https://pravo-search.minjust.ru/bigs/showDocument.html?id=16F0E60D-01EA-471B-A17F-42A53A5A2E62" TargetMode="External"/><Relationship Id="rId33" Type="http://schemas.openxmlformats.org/officeDocument/2006/relationships/hyperlink" Target="https://pravo-search.minjust.ru/bigs/showDocument.html?id=16F0E60D-01EA-471B-A17F-42A53A5A2E62" TargetMode="External"/><Relationship Id="rId38" Type="http://schemas.openxmlformats.org/officeDocument/2006/relationships/hyperlink" Target="https://pravo-search.minjust.ru/bigs/showDocument.html?id=16F0E60D-01EA-471B-A17F-42A53A5A2E62" TargetMode="External"/><Relationship Id="rId46" Type="http://schemas.openxmlformats.org/officeDocument/2006/relationships/hyperlink" Target="https://pravo-search.minjust.ru/bigs/showDocument.html?id=0417C081-A757-41CE-8720-9C4D879FF513" TargetMode="External"/><Relationship Id="rId2" Type="http://schemas.openxmlformats.org/officeDocument/2006/relationships/settings" Target="settings.xml"/><Relationship Id="rId16" Type="http://schemas.openxmlformats.org/officeDocument/2006/relationships/hyperlink" Target="https://pravo-search.minjust.ru/bigs/showDocument.html?id=16F0E60D-01EA-471B-A17F-42A53A5A2E62" TargetMode="External"/><Relationship Id="rId20" Type="http://schemas.openxmlformats.org/officeDocument/2006/relationships/hyperlink" Target="https://pravo-search.minjust.ru/bigs/showDocument.html?id=0417C081-A757-41CE-8720-9C4D879FF513" TargetMode="External"/><Relationship Id="rId29" Type="http://schemas.openxmlformats.org/officeDocument/2006/relationships/hyperlink" Target="https://pravo-search.minjust.ru/bigs/showDocument.html?id=69BEC1EC-1309-4F43-80B7-17669EDECF21" TargetMode="External"/><Relationship Id="rId41" Type="http://schemas.openxmlformats.org/officeDocument/2006/relationships/hyperlink" Target="https://pravo-search.minjust.ru/bigs/showDocument.html?id=0417C081-A757-41CE-8720-9C4D879FF513" TargetMode="External"/><Relationship Id="rId1" Type="http://schemas.openxmlformats.org/officeDocument/2006/relationships/styles" Target="styles.xml"/><Relationship Id="rId6" Type="http://schemas.openxmlformats.org/officeDocument/2006/relationships/hyperlink" Target="https://pravo-search.minjust.ru/bigs/showDocument.html?id=69BEC1EC-1309-4F43-80B7-17669EDECF21" TargetMode="External"/><Relationship Id="rId11" Type="http://schemas.openxmlformats.org/officeDocument/2006/relationships/hyperlink" Target="https://pravo-search.minjust.ru/bigs/showDocument.html?id=16F0E60D-01EA-471B-A17F-42A53A5A2E62" TargetMode="External"/><Relationship Id="rId24" Type="http://schemas.openxmlformats.org/officeDocument/2006/relationships/hyperlink" Target="https://pravo-search.minjust.ru/bigs/showDocument.html?id=0417C081-A757-41CE-8720-9C4D879FF513" TargetMode="External"/><Relationship Id="rId32" Type="http://schemas.openxmlformats.org/officeDocument/2006/relationships/hyperlink" Target="https://pravo-search.minjust.ru/bigs/showDocument.html?id=16F0E60D-01EA-471B-A17F-42A53A5A2E62" TargetMode="External"/><Relationship Id="rId37" Type="http://schemas.openxmlformats.org/officeDocument/2006/relationships/hyperlink" Target="https://pravo-search.minjust.ru/bigs/showDocument.html?id=16F0E60D-01EA-471B-A17F-42A53A5A2E62" TargetMode="External"/><Relationship Id="rId40" Type="http://schemas.openxmlformats.org/officeDocument/2006/relationships/hyperlink" Target="https://pravo-search.minjust.ru/bigs/showDocument.html?id=16F0E60D-01EA-471B-A17F-42A53A5A2E62" TargetMode="External"/><Relationship Id="rId45" Type="http://schemas.openxmlformats.org/officeDocument/2006/relationships/hyperlink" Target="https://pravo-search.minjust.ru/bigs/showDocument.html?id=16F0E60D-01EA-471B-A17F-42A53A5A2E62" TargetMode="External"/><Relationship Id="rId53" Type="http://schemas.openxmlformats.org/officeDocument/2006/relationships/theme" Target="theme/theme1.xml"/><Relationship Id="rId5" Type="http://schemas.openxmlformats.org/officeDocument/2006/relationships/hyperlink" Target="https://pravo-search.minjust.ru/bigs/showDocument.html?id=16F0E60D-01EA-471B-A17F-42A53A5A2E62" TargetMode="External"/><Relationship Id="rId15" Type="http://schemas.openxmlformats.org/officeDocument/2006/relationships/hyperlink" Target="https://pravo-search.minjust.ru/bigs/showDocument.html?id=16F0E60D-01EA-471B-A17F-42A53A5A2E62" TargetMode="External"/><Relationship Id="rId23" Type="http://schemas.openxmlformats.org/officeDocument/2006/relationships/hyperlink" Target="https://pravo-search.minjust.ru/bigs/showDocument.html?id=16F0E60D-01EA-471B-A17F-42A53A5A2E62" TargetMode="External"/><Relationship Id="rId28" Type="http://schemas.openxmlformats.org/officeDocument/2006/relationships/hyperlink" Target="https://pravo-search.minjust.ru/bigs/showDocument.html?id=16F0E60D-01EA-471B-A17F-42A53A5A2E62" TargetMode="External"/><Relationship Id="rId36" Type="http://schemas.openxmlformats.org/officeDocument/2006/relationships/hyperlink" Target="https://pravo-search.minjust.ru/bigs/showDocument.html?id=0417C081-A757-41CE-8720-9C4D879FF513" TargetMode="External"/><Relationship Id="rId49" Type="http://schemas.openxmlformats.org/officeDocument/2006/relationships/hyperlink" Target="https://pravo-search.minjust.ru/bigs/showDocument.html?id=27920092-DE6F-4986-9D00-10219B1854C6" TargetMode="External"/><Relationship Id="rId10" Type="http://schemas.openxmlformats.org/officeDocument/2006/relationships/hyperlink" Target="https://pravo-search.minjust.ru/bigs/showDocument.html?id=16F0E60D-01EA-471B-A17F-42A53A5A2E62" TargetMode="External"/><Relationship Id="rId19" Type="http://schemas.openxmlformats.org/officeDocument/2006/relationships/hyperlink" Target="https://pravo-search.minjust.ru/bigs/showDocument.html?id=16F0E60D-01EA-471B-A17F-42A53A5A2E62" TargetMode="External"/><Relationship Id="rId31" Type="http://schemas.openxmlformats.org/officeDocument/2006/relationships/hyperlink" Target="https://pravo-search.minjust.ru/bigs/showDocument.html?id=16F0E60D-01EA-471B-A17F-42A53A5A2E62" TargetMode="External"/><Relationship Id="rId44" Type="http://schemas.openxmlformats.org/officeDocument/2006/relationships/hyperlink" Target="https://pravo-search.minjust.ru/bigs/showDocument.html?id=16F0E60D-01EA-471B-A17F-42A53A5A2E62" TargetMode="External"/><Relationship Id="rId52" Type="http://schemas.openxmlformats.org/officeDocument/2006/relationships/fontTable" Target="fontTable.xml"/><Relationship Id="rId4" Type="http://schemas.openxmlformats.org/officeDocument/2006/relationships/hyperlink" Target="https://pravo-search.minjust.ru/bigs/showDocument.html?id=0417C081-A757-41CE-8720-9C4D879FF513" TargetMode="External"/><Relationship Id="rId9" Type="http://schemas.openxmlformats.org/officeDocument/2006/relationships/hyperlink" Target="https://pravo-search.minjust.ru/bigs/showDocument.html?id=16F0E60D-01EA-471B-A17F-42A53A5A2E62" TargetMode="External"/><Relationship Id="rId14" Type="http://schemas.openxmlformats.org/officeDocument/2006/relationships/hyperlink" Target="https://pravo-search.minjust.ru/bigs/showDocument.html?id=16F0E60D-01EA-471B-A17F-42A53A5A2E62" TargetMode="External"/><Relationship Id="rId22" Type="http://schemas.openxmlformats.org/officeDocument/2006/relationships/hyperlink" Target="https://pravo-search.minjust.ru/bigs/showDocument.html?id=0417C081-A757-41CE-8720-9C4D879FF513" TargetMode="External"/><Relationship Id="rId27" Type="http://schemas.openxmlformats.org/officeDocument/2006/relationships/hyperlink" Target="https://pravo-search.minjust.ru/bigs/showDocument.html?id=0417C081-A757-41CE-8720-9C4D879FF513" TargetMode="External"/><Relationship Id="rId30" Type="http://schemas.openxmlformats.org/officeDocument/2006/relationships/hyperlink" Target="https://pravo-search.minjust.ru/bigs/showDocument.html?id=16F0E60D-01EA-471B-A17F-42A53A5A2E62" TargetMode="External"/><Relationship Id="rId35" Type="http://schemas.openxmlformats.org/officeDocument/2006/relationships/hyperlink" Target="https://pravo-search.minjust.ru/bigs/showDocument.html?id=16F0E60D-01EA-471B-A17F-42A53A5A2E62" TargetMode="External"/><Relationship Id="rId43" Type="http://schemas.openxmlformats.org/officeDocument/2006/relationships/hyperlink" Target="https://pravo-search.minjust.ru/bigs/showDocument.html?id=16F0E60D-01EA-471B-A17F-42A53A5A2E62" TargetMode="External"/><Relationship Id="rId48" Type="http://schemas.openxmlformats.org/officeDocument/2006/relationships/hyperlink" Target="https://pravo-search.minjust.ru/bigs/showDocument.html?id=16F0E60D-01EA-471B-A17F-42A53A5A2E62" TargetMode="External"/><Relationship Id="rId8" Type="http://schemas.openxmlformats.org/officeDocument/2006/relationships/hyperlink" Target="https://pravo-search.minjust.ru/bigs/showDocument.html?id=FFD3F92B-0457-4D88-B4B7-D1FC61507A54" TargetMode="External"/><Relationship Id="rId51" Type="http://schemas.openxmlformats.org/officeDocument/2006/relationships/hyperlink" Target="https://pravo-search.minjust.ru/bigs/showDocument.html?id=16F0E60D-01EA-471B-A17F-42A53A5A2E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13589</Words>
  <Characters>77462</Characters>
  <Application>Microsoft Office Word</Application>
  <DocSecurity>0</DocSecurity>
  <Lines>645</Lines>
  <Paragraphs>181</Paragraphs>
  <ScaleCrop>false</ScaleCrop>
  <Company>-</Company>
  <LinksUpToDate>false</LinksUpToDate>
  <CharactersWithSpaces>90870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2025-04-30T12:30:00Z</dcterms:created>
  <dcterms:modified xsi:type="dcterms:W3CDTF">2025-04-30T12:30:00Z</dcterms:modified>
</cp:coreProperties>
</file>