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A0" w:rsidRDefault="005502A0" w:rsidP="005502A0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Документ подписан электронно-цифровой подписью:</w:t>
      </w:r>
    </w:p>
    <w:p w:rsidR="005502A0" w:rsidRDefault="005502A0" w:rsidP="005502A0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Владелец: Михайлов Владимир Михайлович</w:t>
      </w:r>
    </w:p>
    <w:p w:rsidR="005502A0" w:rsidRDefault="005502A0" w:rsidP="005502A0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Должность: Глава администрации"ул. Московская</w:t>
      </w:r>
    </w:p>
    <w:p w:rsidR="005502A0" w:rsidRDefault="005502A0" w:rsidP="005502A0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Дата подписи: 10.12.2014 17:33:35</w:t>
      </w:r>
    </w:p>
    <w:p w:rsidR="005502A0" w:rsidRDefault="005502A0" w:rsidP="005502A0">
      <w:pPr>
        <w:pStyle w:val="head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p w:rsidR="005502A0" w:rsidRDefault="005502A0" w:rsidP="005502A0">
      <w:pPr>
        <w:pStyle w:val="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СОБРАНИЕ ПРЕДСТАВИТЕЛЕЙ ГОРОДА ГОРОДИЩЕ ГОРОДИЩЕНСКОГО РАЙОНА</w:t>
      </w:r>
    </w:p>
    <w:p w:rsidR="005502A0" w:rsidRDefault="005502A0" w:rsidP="005502A0">
      <w:pPr>
        <w:pStyle w:val="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5502A0" w:rsidRDefault="005502A0" w:rsidP="005502A0">
      <w:pPr>
        <w:pStyle w:val="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ШЕСТОГО СОЗЫВА</w:t>
      </w:r>
    </w:p>
    <w:p w:rsidR="005502A0" w:rsidRDefault="005502A0" w:rsidP="005502A0">
      <w:pPr>
        <w:pStyle w:val="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5502A0" w:rsidRDefault="005502A0" w:rsidP="005502A0">
      <w:pPr>
        <w:pStyle w:val="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24.11.2014 № 53-6/6</w:t>
      </w:r>
    </w:p>
    <w:p w:rsidR="005502A0" w:rsidRDefault="005502A0" w:rsidP="005502A0">
      <w:pPr>
        <w:pStyle w:val="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г.Городище</w:t>
      </w:r>
    </w:p>
    <w:p w:rsidR="005502A0" w:rsidRDefault="005502A0" w:rsidP="005502A0">
      <w:pPr>
        <w:pStyle w:val="title"/>
        <w:spacing w:before="0" w:beforeAutospacing="0" w:after="0" w:afterAutospacing="0"/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установлении налога на имущество физических лиц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решений Собрания представителей города Городище Городищенского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26.06.2017 № 573-77/6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17.01.2018 № 678-92/6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</w:t>
      </w:r>
      <w:r>
        <w:rPr>
          <w:rFonts w:ascii="Arial" w:hAnsi="Arial" w:cs="Arial"/>
          <w:color w:val="000000"/>
        </w:rPr>
        <w:t> </w:t>
      </w:r>
      <w:hyperlink r:id="rId6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02.10.2018 № 820-112/6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21.11.2019 № 47-6/7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            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 главой 32 Налогового кодекса Российской Федерации, Законом Пензенской области от 18.11.2014 №2639-ЗПО «О единой дате начала применения на территории Пензенской области порядка определения налоговой базы по налогу на имущество физических лиц исходя из кадастровой стоимости объектов налогообложения», руководствуясь статьёй 19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Устава города Городище Городищенского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Собрание представителей города Городище Городищенского района Пензенской области р е ш и ло: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 Установить на территории муниципального образования город Городище Городищенского района Пензенской области налог на имущество физических лиц.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2.Установить ставки налога на имущество физических лиц в зависимости от кадастровой стоимости объектов налогообложения в следующих размерах: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0,3 процента в отношении: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жилых домов, частей жилых домов, квартир, частей квартир, комнат;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единых недвижимых комплексов, в состав которых входит хотя бы один жилой дом;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гаражей и машино-мест, в том числе расположенных в объектах налогообложения, указанных в подпункте 2 настоящего пункта;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данной редакции действует до 22.12.2019)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участках, </w:t>
      </w:r>
      <w:r>
        <w:rPr>
          <w:rFonts w:ascii="Arial" w:hAnsi="Arial" w:cs="Arial"/>
          <w:color w:val="000000"/>
        </w:rPr>
        <w:lastRenderedPageBreak/>
        <w:t>для ведения личного подсобного, хозяйства, огородничества, садоводства или индивидуального жилищного строительства;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(абзац шестой изменения в ред. решения Собрания представителей города Городище Городищенского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21.11.2019 № 47-6/7</w:t>
        </w:r>
      </w:hyperlink>
      <w:r>
        <w:rPr>
          <w:rFonts w:ascii="Arial" w:hAnsi="Arial" w:cs="Arial"/>
          <w:color w:val="000000"/>
        </w:rPr>
        <w:t>) (изменения вступают в силу с 22.12.2019)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1 в ред. решений Собрания представителей города Городище Городищенского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26.06.2017 № 573-77/6</w:t>
        </w:r>
      </w:hyperlink>
      <w:r>
        <w:rPr>
          <w:rStyle w:val="hyperlink"/>
          <w:rFonts w:ascii="Arial" w:hAnsi="Arial" w:cs="Arial"/>
          <w:color w:val="0000FF"/>
        </w:rPr>
        <w:t>,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17.01.2018 № 678-92/6</w:t>
        </w:r>
      </w:hyperlink>
      <w:r>
        <w:rPr>
          <w:rStyle w:val="hyperlink"/>
          <w:rFonts w:ascii="Arial" w:hAnsi="Arial" w:cs="Arial"/>
          <w:color w:val="0000FF"/>
        </w:rPr>
        <w:t>,</w:t>
      </w:r>
      <w:r>
        <w:rPr>
          <w:rFonts w:ascii="Arial" w:hAnsi="Arial" w:cs="Arial"/>
          <w:color w:val="000000"/>
        </w:rPr>
        <w:t>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02.10.2018 № 820-112/6</w:t>
        </w:r>
      </w:hyperlink>
      <w:r>
        <w:rPr>
          <w:rFonts w:ascii="Arial" w:hAnsi="Arial" w:cs="Arial"/>
          <w:color w:val="000000"/>
        </w:rPr>
        <w:t>)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2 процента в отношении объектов налогообложения, включенных в перечень, определяемый в соответствии с пунктом 7 статьи 378² Налогового кодекса Российской Федерации, в отношении объектов налогообложения, предусмотренных абзацем вторым пункта 10 статьи 378²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0,5 процента в отношении прочих объектов налогообложения.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 Признать утратившими силу решения Комитета местного самоуправления города Городище Городищенского района Пензенской области: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 12.08.2005 № 92-10/4</w:t>
        </w:r>
      </w:hyperlink>
      <w:r>
        <w:rPr>
          <w:rFonts w:ascii="Arial" w:hAnsi="Arial" w:cs="Arial"/>
          <w:color w:val="000000"/>
        </w:rPr>
        <w:t> «Об установлении ставок налога на имущество физических лиц»;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 04.06.2010 №162-28/5</w:t>
        </w:r>
      </w:hyperlink>
      <w:r>
        <w:rPr>
          <w:rFonts w:ascii="Arial" w:hAnsi="Arial" w:cs="Arial"/>
          <w:color w:val="000000"/>
        </w:rPr>
        <w:t> «О внесении изменений в решение Комитета местного самоуправления города Городище Городищенского района Пензенской области от 12.08.2005 № 92-10/4 «Об установлении ставок налога на имущество физических лиц».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15.11.2013 №808-137/5</w:t>
        </w:r>
      </w:hyperlink>
      <w:r>
        <w:rPr>
          <w:rFonts w:ascii="Arial" w:hAnsi="Arial" w:cs="Arial"/>
          <w:color w:val="000000"/>
        </w:rPr>
        <w:t> «О внесении изменений в решение Комитета местного самоуправления города Городище Городищенского района Пензенской области от 12.08.2005 № 92-10/4 «Об установлении ставок налога на имущество физических лиц».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Настоящее решение опубликовать в информационном бюллетене Собрания представителей города Городище Городищенского района Пензенской области «Наш город».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Настоящее решение вступает в силу с 01.01.2015, но не ранее чем по истечении одного месяца со дня его официального опубликования.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 Контроль за исполнением настоящего решения возложить на Главу города Городище Городищенского района Пензенской области.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города Городище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Городищенского района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5502A0" w:rsidRDefault="005502A0" w:rsidP="005502A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Юрлова Г.Н.</w:t>
      </w:r>
    </w:p>
    <w:p w:rsidR="005502A0" w:rsidRDefault="005502A0" w:rsidP="005502A0">
      <w:pPr>
        <w:pStyle w:val="footer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00000" w:rsidRDefault="005502A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502A0"/>
    <w:rsid w:val="00550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55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55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5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502A0"/>
  </w:style>
  <w:style w:type="paragraph" w:customStyle="1" w:styleId="footer">
    <w:name w:val="footer"/>
    <w:basedOn w:val="a"/>
    <w:rsid w:val="00550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E8FD77A-6DA7-4737-9851-86CD61C7D035" TargetMode="External"/><Relationship Id="rId13" Type="http://schemas.openxmlformats.org/officeDocument/2006/relationships/hyperlink" Target="https://pravo-search.minjust.ru/bigs/showDocument.html?id=051A875C-9DB4-4107-9922-3E601A310BD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FB3DD9D1-B400-415D-9171-964C0D9A9F11" TargetMode="External"/><Relationship Id="rId12" Type="http://schemas.openxmlformats.org/officeDocument/2006/relationships/hyperlink" Target="https://pravo-search.minjust.ru/bigs/showDocument.html?id=7CD0DF77-41E5-4D91-85D5-E6B222E069C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CD0DF77-41E5-4D91-85D5-E6B222E069C8" TargetMode="External"/><Relationship Id="rId11" Type="http://schemas.openxmlformats.org/officeDocument/2006/relationships/hyperlink" Target="https://pravo-search.minjust.ru/bigs/showDocument.html?id=AF2113C0-8A0F-40AD-8C2D-D938D46B3DE0" TargetMode="External"/><Relationship Id="rId5" Type="http://schemas.openxmlformats.org/officeDocument/2006/relationships/hyperlink" Target="https://pravo-search.minjust.ru/bigs/showDocument.html?id=AF2113C0-8A0F-40AD-8C2D-D938D46B3DE0" TargetMode="External"/><Relationship Id="rId15" Type="http://schemas.openxmlformats.org/officeDocument/2006/relationships/hyperlink" Target="https://pravo-search.minjust.ru/bigs/showDocument.html?id=A3E4FFB4-9D7B-4E95-B807-6F6F13B1F348" TargetMode="External"/><Relationship Id="rId10" Type="http://schemas.openxmlformats.org/officeDocument/2006/relationships/hyperlink" Target="https://pravo-search.minjust.ru/bigs/showDocument.html?id=C8DFE543-CE84-4B34-9D6C-2D2BD6A0E337" TargetMode="External"/><Relationship Id="rId4" Type="http://schemas.openxmlformats.org/officeDocument/2006/relationships/hyperlink" Target="https://pravo-search.minjust.ru/bigs/showDocument.html?id=C8DFE543-CE84-4B34-9D6C-2D2BD6A0E337" TargetMode="External"/><Relationship Id="rId9" Type="http://schemas.openxmlformats.org/officeDocument/2006/relationships/hyperlink" Target="https://pravo-search.minjust.ru/bigs/showDocument.html?id=FB3DD9D1-B400-415D-9171-964C0D9A9F11" TargetMode="External"/><Relationship Id="rId14" Type="http://schemas.openxmlformats.org/officeDocument/2006/relationships/hyperlink" Target="https://pravo-search.minjust.ru/bigs/showDocument.html?id=BB5E3FF6-6165-4AED-AA75-507C9B875F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5005</Characters>
  <Application>Microsoft Office Word</Application>
  <DocSecurity>0</DocSecurity>
  <Lines>41</Lines>
  <Paragraphs>11</Paragraphs>
  <ScaleCrop>false</ScaleCrop>
  <Company>MultiDVD Team</Company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2024-04-19T06:24:00Z</dcterms:created>
  <dcterms:modified xsi:type="dcterms:W3CDTF">2024-04-19T06:24:00Z</dcterms:modified>
</cp:coreProperties>
</file>