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799" w:rsidRDefault="00A67799">
      <w:pPr>
        <w:pStyle w:val="ConsPlusTitlePage"/>
      </w:pPr>
      <w:r>
        <w:t xml:space="preserve">Документ предоставлен </w:t>
      </w:r>
      <w:hyperlink r:id="rId4">
        <w:r>
          <w:rPr>
            <w:color w:val="0000FF"/>
          </w:rPr>
          <w:t>КонсультантПлюс</w:t>
        </w:r>
      </w:hyperlink>
      <w:r>
        <w:br/>
      </w:r>
    </w:p>
    <w:p w:rsidR="00A67799" w:rsidRDefault="00A67799">
      <w:pPr>
        <w:pStyle w:val="ConsPlusNormal"/>
        <w:jc w:val="both"/>
        <w:outlineLvl w:val="0"/>
      </w:pPr>
    </w:p>
    <w:p w:rsidR="00A67799" w:rsidRDefault="00A67799">
      <w:pPr>
        <w:pStyle w:val="ConsPlusTitle"/>
        <w:jc w:val="center"/>
        <w:outlineLvl w:val="0"/>
      </w:pPr>
      <w:r>
        <w:t>АДМИНИСТРАЦИЯ ГОРОДА КАМЕНКИ КАМЕНСКОГО РАЙОНА</w:t>
      </w:r>
    </w:p>
    <w:p w:rsidR="00A67799" w:rsidRDefault="00A67799">
      <w:pPr>
        <w:pStyle w:val="ConsPlusTitle"/>
        <w:jc w:val="center"/>
      </w:pPr>
      <w:r>
        <w:t>ПЕНЗЕНСКОЙ ОБЛАСТИ</w:t>
      </w:r>
    </w:p>
    <w:p w:rsidR="00A67799" w:rsidRDefault="00A67799">
      <w:pPr>
        <w:pStyle w:val="ConsPlusTitle"/>
        <w:ind w:firstLine="540"/>
        <w:jc w:val="both"/>
      </w:pPr>
    </w:p>
    <w:p w:rsidR="00A67799" w:rsidRDefault="00A67799">
      <w:pPr>
        <w:pStyle w:val="ConsPlusTitle"/>
        <w:jc w:val="center"/>
      </w:pPr>
      <w:r>
        <w:t>ПОСТАНОВЛЕНИЕ</w:t>
      </w:r>
    </w:p>
    <w:p w:rsidR="00A67799" w:rsidRDefault="00A67799">
      <w:pPr>
        <w:pStyle w:val="ConsPlusTitle"/>
        <w:jc w:val="center"/>
      </w:pPr>
      <w:r>
        <w:t>от 15 марта 2013 г. N 125</w:t>
      </w:r>
    </w:p>
    <w:p w:rsidR="00A67799" w:rsidRDefault="00A67799">
      <w:pPr>
        <w:pStyle w:val="ConsPlusTitle"/>
        <w:ind w:firstLine="540"/>
        <w:jc w:val="both"/>
      </w:pPr>
    </w:p>
    <w:p w:rsidR="00A67799" w:rsidRDefault="00A67799">
      <w:pPr>
        <w:pStyle w:val="ConsPlusTitle"/>
        <w:jc w:val="center"/>
      </w:pPr>
      <w:r>
        <w:t>ОБ УТВЕРЖДЕНИИ АДМИНИСТРАТИВНОГО РЕГЛАМЕНТА ПО</w:t>
      </w:r>
    </w:p>
    <w:p w:rsidR="00A67799" w:rsidRDefault="00A67799">
      <w:pPr>
        <w:pStyle w:val="ConsPlusTitle"/>
        <w:jc w:val="center"/>
      </w:pPr>
      <w:r>
        <w:t>ПРЕДОСТАВЛЕНИЮ АДМИНИСТРАЦИЕЙ ГОРОДА КАМЕНКИ КАМЕНСКОГО</w:t>
      </w:r>
    </w:p>
    <w:p w:rsidR="00A67799" w:rsidRDefault="00A67799">
      <w:pPr>
        <w:pStyle w:val="ConsPlusTitle"/>
        <w:jc w:val="center"/>
      </w:pPr>
      <w:r>
        <w:t>РАЙОНА ПЕНЗЕНСКОЙ ОБЛАСТИ МУНИЦИПАЛЬНОЙ УСЛУГИ</w:t>
      </w:r>
    </w:p>
    <w:p w:rsidR="00A67799" w:rsidRDefault="00A67799">
      <w:pPr>
        <w:pStyle w:val="ConsPlusTitle"/>
        <w:jc w:val="center"/>
      </w:pPr>
      <w:r>
        <w:t>"ПРЕДОСТАВЛЕНИЕ ИНФОРМАЦИИ ОБ ОЧЕРЕДНОСТИ ПРЕДОСТАВЛЕНИЯ</w:t>
      </w:r>
    </w:p>
    <w:p w:rsidR="00A67799" w:rsidRDefault="00A67799">
      <w:pPr>
        <w:pStyle w:val="ConsPlusTitle"/>
        <w:jc w:val="center"/>
      </w:pPr>
      <w:r>
        <w:t>ЖИЛЫХ ПОМЕЩЕНИЙ НА УСЛОВИЯХ СОЦИАЛЬНОГО НАЙМА"</w:t>
      </w:r>
    </w:p>
    <w:p w:rsidR="00A67799" w:rsidRDefault="00A67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77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7799" w:rsidRDefault="00A67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7799" w:rsidRDefault="00A67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7799" w:rsidRDefault="00A67799">
            <w:pPr>
              <w:pStyle w:val="ConsPlusNormal"/>
              <w:jc w:val="center"/>
            </w:pPr>
            <w:r>
              <w:rPr>
                <w:color w:val="392C69"/>
              </w:rPr>
              <w:t>Список изменяющих документов</w:t>
            </w:r>
          </w:p>
          <w:p w:rsidR="00A67799" w:rsidRDefault="00A67799">
            <w:pPr>
              <w:pStyle w:val="ConsPlusNormal"/>
              <w:jc w:val="center"/>
            </w:pPr>
            <w:r>
              <w:rPr>
                <w:color w:val="392C69"/>
              </w:rPr>
              <w:t>(в ред. Постановлений Администрации г. Каменки Каменского района</w:t>
            </w:r>
          </w:p>
          <w:p w:rsidR="00A67799" w:rsidRDefault="00A67799">
            <w:pPr>
              <w:pStyle w:val="ConsPlusNormal"/>
              <w:jc w:val="center"/>
            </w:pPr>
            <w:r>
              <w:rPr>
                <w:color w:val="392C69"/>
              </w:rPr>
              <w:t xml:space="preserve">от 11.12.2013 </w:t>
            </w:r>
            <w:hyperlink r:id="rId5">
              <w:r>
                <w:rPr>
                  <w:color w:val="0000FF"/>
                </w:rPr>
                <w:t>N 735</w:t>
              </w:r>
            </w:hyperlink>
            <w:r>
              <w:rPr>
                <w:color w:val="392C69"/>
              </w:rPr>
              <w:t xml:space="preserve">, от 15.09.2016 </w:t>
            </w:r>
            <w:hyperlink r:id="rId6">
              <w:r>
                <w:rPr>
                  <w:color w:val="0000FF"/>
                </w:rPr>
                <w:t>N 590</w:t>
              </w:r>
            </w:hyperlink>
            <w:r>
              <w:rPr>
                <w:color w:val="392C69"/>
              </w:rPr>
              <w:t xml:space="preserve">, от 01.12.2017 </w:t>
            </w:r>
            <w:hyperlink r:id="rId7">
              <w:r>
                <w:rPr>
                  <w:color w:val="0000FF"/>
                </w:rPr>
                <w:t>N 838</w:t>
              </w:r>
            </w:hyperlink>
            <w:r>
              <w:rPr>
                <w:color w:val="392C69"/>
              </w:rPr>
              <w:t>,</w:t>
            </w:r>
          </w:p>
          <w:p w:rsidR="00A67799" w:rsidRDefault="00A67799">
            <w:pPr>
              <w:pStyle w:val="ConsPlusNormal"/>
              <w:jc w:val="center"/>
            </w:pPr>
            <w:r>
              <w:rPr>
                <w:color w:val="392C69"/>
              </w:rPr>
              <w:t xml:space="preserve">от 13.06.2018 </w:t>
            </w:r>
            <w:hyperlink r:id="rId8">
              <w:r>
                <w:rPr>
                  <w:color w:val="0000FF"/>
                </w:rPr>
                <w:t>N 484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7799" w:rsidRDefault="00A67799">
            <w:pPr>
              <w:pStyle w:val="ConsPlusNormal"/>
            </w:pPr>
          </w:p>
        </w:tc>
      </w:tr>
    </w:tbl>
    <w:p w:rsidR="00A67799" w:rsidRDefault="00A6779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77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7799" w:rsidRDefault="00A67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7799" w:rsidRDefault="00A67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7799" w:rsidRDefault="00A67799">
            <w:pPr>
              <w:pStyle w:val="ConsPlusNormal"/>
              <w:jc w:val="both"/>
            </w:pPr>
            <w:r>
              <w:rPr>
                <w:color w:val="392C69"/>
              </w:rPr>
              <w:t>КонсультантПлюс: примечание.</w:t>
            </w:r>
          </w:p>
          <w:p w:rsidR="00A67799" w:rsidRDefault="00A67799">
            <w:pPr>
              <w:pStyle w:val="ConsPlusNormal"/>
              <w:jc w:val="both"/>
            </w:pPr>
            <w:hyperlink r:id="rId9">
              <w:r>
                <w:rPr>
                  <w:color w:val="0000FF"/>
                </w:rPr>
                <w:t>Постановление</w:t>
              </w:r>
            </w:hyperlink>
            <w:r>
              <w:rPr>
                <w:color w:val="392C69"/>
              </w:rPr>
              <w:t xml:space="preserve"> Администрации г. Каменки Каменского района от 12.05.2012 N 251 утратило силу в связи с изданием </w:t>
            </w:r>
            <w:hyperlink r:id="rId10">
              <w:r>
                <w:rPr>
                  <w:color w:val="0000FF"/>
                </w:rPr>
                <w:t>Постановления</w:t>
              </w:r>
            </w:hyperlink>
            <w:r>
              <w:rPr>
                <w:color w:val="392C69"/>
              </w:rPr>
              <w:t xml:space="preserve"> Администрации г. Каменки Каменского района от 05.09.2016 N 540. Действующие нормы по данному вопросу содержатся в </w:t>
            </w:r>
            <w:hyperlink r:id="rId11">
              <w:r>
                <w:rPr>
                  <w:color w:val="0000FF"/>
                </w:rPr>
                <w:t>Постановлении</w:t>
              </w:r>
            </w:hyperlink>
            <w:r>
              <w:rPr>
                <w:color w:val="392C69"/>
              </w:rPr>
              <w:t xml:space="preserve"> Администрации г. Каменки Каменского района от 05.09.2016 N 540.</w:t>
            </w:r>
          </w:p>
        </w:tc>
        <w:tc>
          <w:tcPr>
            <w:tcW w:w="113" w:type="dxa"/>
            <w:tcBorders>
              <w:top w:val="nil"/>
              <w:left w:val="nil"/>
              <w:bottom w:val="nil"/>
              <w:right w:val="nil"/>
            </w:tcBorders>
            <w:shd w:val="clear" w:color="auto" w:fill="F4F3F8"/>
            <w:tcMar>
              <w:top w:w="0" w:type="dxa"/>
              <w:left w:w="0" w:type="dxa"/>
              <w:bottom w:w="0" w:type="dxa"/>
              <w:right w:w="0" w:type="dxa"/>
            </w:tcMar>
          </w:tcPr>
          <w:p w:rsidR="00A67799" w:rsidRDefault="00A67799">
            <w:pPr>
              <w:pStyle w:val="ConsPlusNormal"/>
            </w:pPr>
          </w:p>
        </w:tc>
      </w:tr>
    </w:tbl>
    <w:p w:rsidR="00A67799" w:rsidRDefault="00A67799">
      <w:pPr>
        <w:pStyle w:val="ConsPlusNormal"/>
        <w:spacing w:before="280"/>
        <w:ind w:firstLine="540"/>
        <w:jc w:val="both"/>
      </w:pPr>
      <w:r>
        <w:t xml:space="preserve">В соответствии с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3">
        <w:r>
          <w:rPr>
            <w:color w:val="0000FF"/>
          </w:rPr>
          <w:t>законом</w:t>
        </w:r>
      </w:hyperlink>
      <w:r>
        <w:t xml:space="preserve"> от 27.07.2010 N 210-ФЗ "Об организации предоставления государственных и муниципальных услуг", </w:t>
      </w:r>
      <w:hyperlink r:id="rId14">
        <w:r>
          <w:rPr>
            <w:color w:val="0000FF"/>
          </w:rPr>
          <w:t>Уставом</w:t>
        </w:r>
      </w:hyperlink>
      <w:r>
        <w:t xml:space="preserve"> города Каменки Каменского района Пензенской области, руководствуясь </w:t>
      </w:r>
      <w:hyperlink r:id="rId15">
        <w:r>
          <w:rPr>
            <w:color w:val="0000FF"/>
          </w:rPr>
          <w:t>постановлением</w:t>
        </w:r>
      </w:hyperlink>
      <w:r>
        <w:t xml:space="preserve"> Администрации города Каменки Каменского района Пензенской области от 12.05.2012 N 251 "Об утверждении Правил разработки и утверждении административных регламентов предоставления муниципальных услуг", Администрация города Каменки Каменского района Пензенской области постановляет:</w:t>
      </w:r>
    </w:p>
    <w:p w:rsidR="00A67799" w:rsidRDefault="00A67799">
      <w:pPr>
        <w:pStyle w:val="ConsPlusNormal"/>
        <w:spacing w:before="220"/>
        <w:ind w:firstLine="540"/>
        <w:jc w:val="both"/>
      </w:pPr>
      <w:r>
        <w:t xml:space="preserve">1. Утвердить Административный </w:t>
      </w:r>
      <w:hyperlink w:anchor="P39">
        <w:r>
          <w:rPr>
            <w:color w:val="0000FF"/>
          </w:rPr>
          <w:t>регламент</w:t>
        </w:r>
      </w:hyperlink>
      <w:r>
        <w:t xml:space="preserve"> предоставляемой муниципальной услуги "Предоставление информации об очередности предоставления жилых помещений на условиях социального найма" согласно приложению.</w:t>
      </w:r>
    </w:p>
    <w:p w:rsidR="00A67799" w:rsidRDefault="00A67799">
      <w:pPr>
        <w:pStyle w:val="ConsPlusNormal"/>
        <w:spacing w:before="220"/>
        <w:ind w:firstLine="540"/>
        <w:jc w:val="both"/>
      </w:pPr>
      <w:r>
        <w:t>2. Организационно-правовому отделу Администрации города Каменки Каменского района Пензенской области опубликовать настоящее постановление в информационном бюллетене города Каменки Каменского района Пензенской области "Информационный вестник города Каменки Каменского района Пензенской области".</w:t>
      </w:r>
    </w:p>
    <w:p w:rsidR="00A67799" w:rsidRDefault="00A67799">
      <w:pPr>
        <w:pStyle w:val="ConsPlusNormal"/>
        <w:spacing w:before="220"/>
        <w:ind w:firstLine="540"/>
        <w:jc w:val="both"/>
      </w:pPr>
      <w:r>
        <w:t>3. Постановление вступает в силу после его официального опубликования.</w:t>
      </w:r>
    </w:p>
    <w:p w:rsidR="00A67799" w:rsidRDefault="00A67799">
      <w:pPr>
        <w:pStyle w:val="ConsPlusNormal"/>
        <w:spacing w:before="220"/>
        <w:ind w:firstLine="540"/>
        <w:jc w:val="both"/>
      </w:pPr>
      <w:r>
        <w:t>4. Контроль за исполнением настоящего постановления возложить на Главу Администрации города Каменки Каменского района Пензенской области.</w:t>
      </w:r>
    </w:p>
    <w:p w:rsidR="00A67799" w:rsidRDefault="00A67799">
      <w:pPr>
        <w:pStyle w:val="ConsPlusNormal"/>
        <w:jc w:val="both"/>
      </w:pPr>
    </w:p>
    <w:p w:rsidR="00A67799" w:rsidRDefault="00A67799">
      <w:pPr>
        <w:pStyle w:val="ConsPlusNormal"/>
        <w:jc w:val="right"/>
      </w:pPr>
      <w:r>
        <w:t>Глава администрации</w:t>
      </w:r>
    </w:p>
    <w:p w:rsidR="00A67799" w:rsidRDefault="00A67799">
      <w:pPr>
        <w:pStyle w:val="ConsPlusNormal"/>
        <w:jc w:val="right"/>
      </w:pPr>
      <w:r>
        <w:t>А.С.МАРТЫНОВ</w:t>
      </w: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right"/>
        <w:outlineLvl w:val="0"/>
      </w:pPr>
      <w:r>
        <w:t>Приложение N 1</w:t>
      </w:r>
    </w:p>
    <w:p w:rsidR="00A67799" w:rsidRDefault="00A67799">
      <w:pPr>
        <w:pStyle w:val="ConsPlusNormal"/>
        <w:jc w:val="right"/>
      </w:pPr>
      <w:r>
        <w:t>к постановлению</w:t>
      </w:r>
    </w:p>
    <w:p w:rsidR="00A67799" w:rsidRDefault="00A67799">
      <w:pPr>
        <w:pStyle w:val="ConsPlusNormal"/>
        <w:jc w:val="right"/>
      </w:pPr>
      <w:r>
        <w:t>Администрации города Каменки</w:t>
      </w:r>
    </w:p>
    <w:p w:rsidR="00A67799" w:rsidRDefault="00A67799">
      <w:pPr>
        <w:pStyle w:val="ConsPlusNormal"/>
        <w:jc w:val="right"/>
      </w:pPr>
      <w:r>
        <w:t>Каменского района</w:t>
      </w:r>
    </w:p>
    <w:p w:rsidR="00A67799" w:rsidRDefault="00A67799">
      <w:pPr>
        <w:pStyle w:val="ConsPlusNormal"/>
        <w:jc w:val="right"/>
      </w:pPr>
      <w:r>
        <w:t>Пензенской области</w:t>
      </w:r>
    </w:p>
    <w:p w:rsidR="00A67799" w:rsidRDefault="00A67799">
      <w:pPr>
        <w:pStyle w:val="ConsPlusNormal"/>
        <w:jc w:val="right"/>
      </w:pPr>
      <w:r>
        <w:t>от 15 марта 2013 г. N 125</w:t>
      </w:r>
    </w:p>
    <w:p w:rsidR="00A67799" w:rsidRDefault="00A67799">
      <w:pPr>
        <w:pStyle w:val="ConsPlusNormal"/>
        <w:jc w:val="both"/>
      </w:pPr>
    </w:p>
    <w:p w:rsidR="00A67799" w:rsidRDefault="00A67799">
      <w:pPr>
        <w:pStyle w:val="ConsPlusTitle"/>
        <w:jc w:val="center"/>
      </w:pPr>
      <w:bookmarkStart w:id="0" w:name="P39"/>
      <w:bookmarkEnd w:id="0"/>
      <w:r>
        <w:t>АДМИНИСТРАТИВНЫЙ РЕГЛАМЕНТ</w:t>
      </w:r>
    </w:p>
    <w:p w:rsidR="00A67799" w:rsidRDefault="00A67799">
      <w:pPr>
        <w:pStyle w:val="ConsPlusTitle"/>
        <w:jc w:val="center"/>
      </w:pPr>
      <w:r>
        <w:t>АДМИНИСТРАЦИИ ГОРОДА КАМЕНКИ КАМЕНСКОГО РАЙОНА</w:t>
      </w:r>
    </w:p>
    <w:p w:rsidR="00A67799" w:rsidRDefault="00A67799">
      <w:pPr>
        <w:pStyle w:val="ConsPlusTitle"/>
        <w:jc w:val="center"/>
      </w:pPr>
      <w:r>
        <w:t>ПЕНЗЕНСКОЙ ОБЛАСТИ ПО ПРЕДОСТАВЛЕНИЮ МУНИЦИПАЛЬНОЙ УСЛУГИ</w:t>
      </w:r>
    </w:p>
    <w:p w:rsidR="00A67799" w:rsidRDefault="00A67799">
      <w:pPr>
        <w:pStyle w:val="ConsPlusTitle"/>
        <w:jc w:val="center"/>
      </w:pPr>
      <w:r>
        <w:t>"ПРЕДОСТАВЛЕНИЕ ИНФОРМАЦИИ ОБ ОЧЕРЕДНОСТИ ПРЕДОСТАВЛЕНИЯ</w:t>
      </w:r>
    </w:p>
    <w:p w:rsidR="00A67799" w:rsidRDefault="00A67799">
      <w:pPr>
        <w:pStyle w:val="ConsPlusTitle"/>
        <w:jc w:val="center"/>
      </w:pPr>
      <w:r>
        <w:t>ЖИЛЫХ ПОМЕЩЕНИЙ НА УСЛОВИЯХ СОЦИАЛЬНОГО НАЙМА"</w:t>
      </w:r>
    </w:p>
    <w:p w:rsidR="00A67799" w:rsidRDefault="00A677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77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7799" w:rsidRDefault="00A677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7799" w:rsidRDefault="00A677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7799" w:rsidRDefault="00A67799">
            <w:pPr>
              <w:pStyle w:val="ConsPlusNormal"/>
              <w:jc w:val="center"/>
            </w:pPr>
            <w:r>
              <w:rPr>
                <w:color w:val="392C69"/>
              </w:rPr>
              <w:t>Список изменяющих документов</w:t>
            </w:r>
          </w:p>
          <w:p w:rsidR="00A67799" w:rsidRDefault="00A67799">
            <w:pPr>
              <w:pStyle w:val="ConsPlusNormal"/>
              <w:jc w:val="center"/>
            </w:pPr>
            <w:r>
              <w:rPr>
                <w:color w:val="392C69"/>
              </w:rPr>
              <w:t>(в ред. Постановлений Администрации г. Каменки Каменского района</w:t>
            </w:r>
          </w:p>
          <w:p w:rsidR="00A67799" w:rsidRDefault="00A67799">
            <w:pPr>
              <w:pStyle w:val="ConsPlusNormal"/>
              <w:jc w:val="center"/>
            </w:pPr>
            <w:r>
              <w:rPr>
                <w:color w:val="392C69"/>
              </w:rPr>
              <w:t xml:space="preserve">от 11.12.2013 </w:t>
            </w:r>
            <w:hyperlink r:id="rId16">
              <w:r>
                <w:rPr>
                  <w:color w:val="0000FF"/>
                </w:rPr>
                <w:t>N 735</w:t>
              </w:r>
            </w:hyperlink>
            <w:r>
              <w:rPr>
                <w:color w:val="392C69"/>
              </w:rPr>
              <w:t xml:space="preserve">, от 15.09.2016 </w:t>
            </w:r>
            <w:hyperlink r:id="rId17">
              <w:r>
                <w:rPr>
                  <w:color w:val="0000FF"/>
                </w:rPr>
                <w:t>N 590</w:t>
              </w:r>
            </w:hyperlink>
            <w:r>
              <w:rPr>
                <w:color w:val="392C69"/>
              </w:rPr>
              <w:t xml:space="preserve">, от 01.12.2017 </w:t>
            </w:r>
            <w:hyperlink r:id="rId18">
              <w:r>
                <w:rPr>
                  <w:color w:val="0000FF"/>
                </w:rPr>
                <w:t>N 838</w:t>
              </w:r>
            </w:hyperlink>
            <w:r>
              <w:rPr>
                <w:color w:val="392C69"/>
              </w:rPr>
              <w:t>,</w:t>
            </w:r>
          </w:p>
          <w:p w:rsidR="00A67799" w:rsidRDefault="00A67799">
            <w:pPr>
              <w:pStyle w:val="ConsPlusNormal"/>
              <w:jc w:val="center"/>
            </w:pPr>
            <w:r>
              <w:rPr>
                <w:color w:val="392C69"/>
              </w:rPr>
              <w:t xml:space="preserve">от 13.06.2018 </w:t>
            </w:r>
            <w:hyperlink r:id="rId19">
              <w:r>
                <w:rPr>
                  <w:color w:val="0000FF"/>
                </w:rPr>
                <w:t>N 484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7799" w:rsidRDefault="00A67799">
            <w:pPr>
              <w:pStyle w:val="ConsPlusNormal"/>
            </w:pPr>
          </w:p>
        </w:tc>
      </w:tr>
    </w:tbl>
    <w:p w:rsidR="00A67799" w:rsidRDefault="00A67799">
      <w:pPr>
        <w:pStyle w:val="ConsPlusNormal"/>
        <w:jc w:val="both"/>
      </w:pPr>
    </w:p>
    <w:p w:rsidR="00A67799" w:rsidRDefault="00A67799">
      <w:pPr>
        <w:pStyle w:val="ConsPlusNormal"/>
        <w:ind w:firstLine="540"/>
        <w:jc w:val="both"/>
      </w:pPr>
      <w:r>
        <w:t>1.1. 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 (далее - административный регламент) разработан в целях повышения качества и доступности результатов предоставления муниципальной услуги, создания комфортных условий для потребителей муниципальной услуги (далее - заявители) и определяет сроки и последовательность предоставления муниципальной услуги при осуществлении полномочий органом местного самоуправления по ведению учета граждан в качестве нуждающихся в жилых помещениях, предоставляемых по договорам социального найма.</w:t>
      </w:r>
    </w:p>
    <w:p w:rsidR="00A67799" w:rsidRDefault="00A67799">
      <w:pPr>
        <w:pStyle w:val="ConsPlusNormal"/>
        <w:spacing w:before="220"/>
        <w:ind w:firstLine="540"/>
        <w:jc w:val="both"/>
      </w:pPr>
      <w:r>
        <w:t>Настоящий административный регламент регулирует отношения с заявителями по предоставлению информации об очередности предоставления жилых помещений на условиях социального найма.</w:t>
      </w:r>
    </w:p>
    <w:p w:rsidR="00A67799" w:rsidRDefault="00A67799">
      <w:pPr>
        <w:pStyle w:val="ConsPlusNormal"/>
        <w:spacing w:before="220"/>
        <w:ind w:firstLine="540"/>
        <w:jc w:val="both"/>
      </w:pPr>
      <w:r>
        <w:t>1.2. Заявителями на предоставление муниципальной услуги являются граждане Российской Федерации.</w:t>
      </w:r>
    </w:p>
    <w:p w:rsidR="00A67799" w:rsidRDefault="00A67799">
      <w:pPr>
        <w:pStyle w:val="ConsPlusNormal"/>
        <w:spacing w:before="220"/>
        <w:ind w:firstLine="540"/>
        <w:jc w:val="both"/>
      </w:pPr>
      <w:r>
        <w:t>1.3. Юридический и почтовый адрес Администрации города Каменки Каменского района Пензенской области: 442247, Пензенская область, г. Каменка, ул. Советская, 107.</w:t>
      </w:r>
    </w:p>
    <w:p w:rsidR="00A67799" w:rsidRDefault="00A67799">
      <w:pPr>
        <w:pStyle w:val="ConsPlusNormal"/>
        <w:spacing w:before="220"/>
        <w:ind w:firstLine="540"/>
        <w:jc w:val="both"/>
      </w:pPr>
      <w:r>
        <w:t>Оформление информации в письменном виде осуществляется специалистами отдела строительства и жилищно-коммунального хозяйства Администрации города Каменки Каменского района Пензенской области по адресу: 442247, Пензенская область, г. Каменка, ул. Советская, 107.</w:t>
      </w:r>
    </w:p>
    <w:p w:rsidR="00A67799" w:rsidRDefault="00A67799">
      <w:pPr>
        <w:pStyle w:val="ConsPlusNormal"/>
        <w:spacing w:before="220"/>
        <w:ind w:firstLine="540"/>
        <w:jc w:val="both"/>
      </w:pPr>
      <w:r>
        <w:t>Специалисты отдела осуществляют прием заявителей для предоставления муниципальной услуги, выдачу документов и консультации в соответствии со следующим графиком:</w:t>
      </w:r>
    </w:p>
    <w:p w:rsidR="00A67799" w:rsidRDefault="00A677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551"/>
      </w:tblGrid>
      <w:tr w:rsidR="00A67799">
        <w:tc>
          <w:tcPr>
            <w:tcW w:w="3288" w:type="dxa"/>
          </w:tcPr>
          <w:p w:rsidR="00A67799" w:rsidRDefault="00A67799">
            <w:pPr>
              <w:pStyle w:val="ConsPlusNormal"/>
            </w:pPr>
            <w:r>
              <w:t>Понедельник</w:t>
            </w:r>
          </w:p>
        </w:tc>
        <w:tc>
          <w:tcPr>
            <w:tcW w:w="2551" w:type="dxa"/>
          </w:tcPr>
          <w:p w:rsidR="00A67799" w:rsidRDefault="00A67799">
            <w:pPr>
              <w:pStyle w:val="ConsPlusNormal"/>
            </w:pPr>
            <w:r>
              <w:t>9.00 - 17.00</w:t>
            </w:r>
          </w:p>
        </w:tc>
      </w:tr>
      <w:tr w:rsidR="00A67799">
        <w:tc>
          <w:tcPr>
            <w:tcW w:w="3288" w:type="dxa"/>
          </w:tcPr>
          <w:p w:rsidR="00A67799" w:rsidRDefault="00A67799">
            <w:pPr>
              <w:pStyle w:val="ConsPlusNormal"/>
            </w:pPr>
            <w:r>
              <w:t>Вторник</w:t>
            </w:r>
          </w:p>
        </w:tc>
        <w:tc>
          <w:tcPr>
            <w:tcW w:w="2551" w:type="dxa"/>
          </w:tcPr>
          <w:p w:rsidR="00A67799" w:rsidRDefault="00A67799">
            <w:pPr>
              <w:pStyle w:val="ConsPlusNormal"/>
            </w:pPr>
            <w:r>
              <w:t>9.00 - 17.00</w:t>
            </w:r>
          </w:p>
        </w:tc>
      </w:tr>
      <w:tr w:rsidR="00A67799">
        <w:tc>
          <w:tcPr>
            <w:tcW w:w="3288" w:type="dxa"/>
          </w:tcPr>
          <w:p w:rsidR="00A67799" w:rsidRDefault="00A67799">
            <w:pPr>
              <w:pStyle w:val="ConsPlusNormal"/>
            </w:pPr>
            <w:r>
              <w:t>Среда</w:t>
            </w:r>
          </w:p>
        </w:tc>
        <w:tc>
          <w:tcPr>
            <w:tcW w:w="2551" w:type="dxa"/>
          </w:tcPr>
          <w:p w:rsidR="00A67799" w:rsidRDefault="00A67799">
            <w:pPr>
              <w:pStyle w:val="ConsPlusNormal"/>
            </w:pPr>
            <w:r>
              <w:t>9.00 - 17.00</w:t>
            </w:r>
          </w:p>
        </w:tc>
      </w:tr>
      <w:tr w:rsidR="00A67799">
        <w:tc>
          <w:tcPr>
            <w:tcW w:w="3288" w:type="dxa"/>
          </w:tcPr>
          <w:p w:rsidR="00A67799" w:rsidRDefault="00A67799">
            <w:pPr>
              <w:pStyle w:val="ConsPlusNormal"/>
            </w:pPr>
            <w:r>
              <w:t>Четверг</w:t>
            </w:r>
          </w:p>
        </w:tc>
        <w:tc>
          <w:tcPr>
            <w:tcW w:w="2551" w:type="dxa"/>
          </w:tcPr>
          <w:p w:rsidR="00A67799" w:rsidRDefault="00A67799">
            <w:pPr>
              <w:pStyle w:val="ConsPlusNormal"/>
            </w:pPr>
            <w:r>
              <w:t>неприемный день</w:t>
            </w:r>
          </w:p>
        </w:tc>
      </w:tr>
      <w:tr w:rsidR="00A67799">
        <w:tc>
          <w:tcPr>
            <w:tcW w:w="3288" w:type="dxa"/>
          </w:tcPr>
          <w:p w:rsidR="00A67799" w:rsidRDefault="00A67799">
            <w:pPr>
              <w:pStyle w:val="ConsPlusNormal"/>
            </w:pPr>
            <w:r>
              <w:lastRenderedPageBreak/>
              <w:t>Пятница</w:t>
            </w:r>
          </w:p>
        </w:tc>
        <w:tc>
          <w:tcPr>
            <w:tcW w:w="2551" w:type="dxa"/>
          </w:tcPr>
          <w:p w:rsidR="00A67799" w:rsidRDefault="00A67799">
            <w:pPr>
              <w:pStyle w:val="ConsPlusNormal"/>
            </w:pPr>
            <w:r>
              <w:t>9.00 - 17.00</w:t>
            </w:r>
          </w:p>
        </w:tc>
      </w:tr>
      <w:tr w:rsidR="00A67799">
        <w:tc>
          <w:tcPr>
            <w:tcW w:w="3288" w:type="dxa"/>
          </w:tcPr>
          <w:p w:rsidR="00A67799" w:rsidRDefault="00A67799">
            <w:pPr>
              <w:pStyle w:val="ConsPlusNormal"/>
            </w:pPr>
            <w:r>
              <w:t>Суббота, воскресенье</w:t>
            </w:r>
          </w:p>
        </w:tc>
        <w:tc>
          <w:tcPr>
            <w:tcW w:w="2551" w:type="dxa"/>
          </w:tcPr>
          <w:p w:rsidR="00A67799" w:rsidRDefault="00A67799">
            <w:pPr>
              <w:pStyle w:val="ConsPlusNormal"/>
            </w:pPr>
            <w:r>
              <w:t>выходной</w:t>
            </w:r>
          </w:p>
        </w:tc>
      </w:tr>
    </w:tbl>
    <w:p w:rsidR="00A67799" w:rsidRDefault="00A67799">
      <w:pPr>
        <w:pStyle w:val="ConsPlusNormal"/>
        <w:jc w:val="both"/>
      </w:pPr>
    </w:p>
    <w:p w:rsidR="00A67799" w:rsidRDefault="00A67799">
      <w:pPr>
        <w:pStyle w:val="ConsPlusNormal"/>
        <w:ind w:firstLine="540"/>
        <w:jc w:val="both"/>
      </w:pPr>
      <w:r>
        <w:t>1.4. Телефоны отдела строительства и жилищно-коммунального хозяйства Администрации города Каменки Каменского района Пензенской области:</w:t>
      </w:r>
    </w:p>
    <w:p w:rsidR="00A67799" w:rsidRDefault="00A67799">
      <w:pPr>
        <w:pStyle w:val="ConsPlusNormal"/>
        <w:spacing w:before="220"/>
        <w:ind w:firstLine="540"/>
        <w:jc w:val="both"/>
      </w:pPr>
      <w:r>
        <w:t>- начальник отдела (каб. 17) - (84156) 2-02-56;</w:t>
      </w:r>
    </w:p>
    <w:p w:rsidR="00A67799" w:rsidRDefault="00A67799">
      <w:pPr>
        <w:pStyle w:val="ConsPlusNormal"/>
        <w:spacing w:before="220"/>
        <w:ind w:firstLine="540"/>
        <w:jc w:val="both"/>
      </w:pPr>
      <w:r>
        <w:t>- специалисты отдела (каб. 17) - (84156) 7-32-23</w:t>
      </w:r>
    </w:p>
    <w:p w:rsidR="00A67799" w:rsidRDefault="00A67799">
      <w:pPr>
        <w:pStyle w:val="ConsPlusNormal"/>
        <w:spacing w:before="220"/>
        <w:ind w:firstLine="540"/>
        <w:jc w:val="both"/>
      </w:pPr>
      <w:r>
        <w:t>Официальный адрес сайта Администрации города Каменки Каменского района Пензенской области: kamg_adm@sura.ru.</w:t>
      </w:r>
    </w:p>
    <w:p w:rsidR="00A67799" w:rsidRDefault="00A67799">
      <w:pPr>
        <w:pStyle w:val="ConsPlusNormal"/>
        <w:spacing w:before="220"/>
        <w:ind w:firstLine="540"/>
        <w:jc w:val="both"/>
      </w:pPr>
      <w:r>
        <w:t>1.5. Информация о порядке предоставления муниципальной услуги может предоставляться специалистами отдела строительства и жилищно-коммунального хозяйства Администрации города Каменки Каменского района Пензенской области:</w:t>
      </w:r>
    </w:p>
    <w:p w:rsidR="00A67799" w:rsidRDefault="00A67799">
      <w:pPr>
        <w:pStyle w:val="ConsPlusNormal"/>
        <w:spacing w:before="220"/>
        <w:ind w:firstLine="540"/>
        <w:jc w:val="both"/>
      </w:pPr>
      <w:r>
        <w:t>1) непосредственно специалистами отдела;</w:t>
      </w:r>
    </w:p>
    <w:p w:rsidR="00A67799" w:rsidRDefault="00A67799">
      <w:pPr>
        <w:pStyle w:val="ConsPlusNormal"/>
        <w:spacing w:before="220"/>
        <w:ind w:firstLine="540"/>
        <w:jc w:val="both"/>
      </w:pPr>
      <w:r>
        <w:t>2) с использованием средств телефонной связи;</w:t>
      </w:r>
    </w:p>
    <w:p w:rsidR="00A67799" w:rsidRDefault="00A67799">
      <w:pPr>
        <w:pStyle w:val="ConsPlusNormal"/>
        <w:spacing w:before="220"/>
        <w:ind w:firstLine="540"/>
        <w:jc w:val="both"/>
      </w:pPr>
      <w:r>
        <w:t>3) посредством размещения в информационно-телекоммуникационных сетях общего пользования (в том числе в сети Интернет);</w:t>
      </w:r>
    </w:p>
    <w:p w:rsidR="00A67799" w:rsidRDefault="00A67799">
      <w:pPr>
        <w:pStyle w:val="ConsPlusNormal"/>
        <w:spacing w:before="220"/>
        <w:ind w:firstLine="540"/>
        <w:jc w:val="both"/>
      </w:pPr>
      <w:r>
        <w:t>4) посредством размещения на информационных стендах.</w:t>
      </w:r>
    </w:p>
    <w:p w:rsidR="00A67799" w:rsidRDefault="00A67799">
      <w:pPr>
        <w:pStyle w:val="ConsPlusNormal"/>
        <w:spacing w:before="220"/>
        <w:ind w:firstLine="540"/>
        <w:jc w:val="both"/>
      </w:pPr>
      <w:r>
        <w:t>Сведения о порядке предоставления услуги носят открытый общедоступный характер, предоставляются всем заинтересованным лицам при обращении непосредственно в отдел в порядке, установленном законодательством РФ.</w:t>
      </w:r>
    </w:p>
    <w:p w:rsidR="00A67799" w:rsidRDefault="00A67799">
      <w:pPr>
        <w:pStyle w:val="ConsPlusNormal"/>
        <w:spacing w:before="220"/>
        <w:ind w:firstLine="540"/>
        <w:jc w:val="both"/>
      </w:pPr>
      <w:r>
        <w:t>Заявитель вправе получить информацию по вопросам предоставления и исполнения услуги, обратившись в отдел любыми доступными ему способами - в устном (лично или по телефону) или письменном виде.</w:t>
      </w:r>
    </w:p>
    <w:p w:rsidR="00A67799" w:rsidRDefault="00A67799">
      <w:pPr>
        <w:pStyle w:val="ConsPlusNormal"/>
        <w:spacing w:before="220"/>
        <w:ind w:firstLine="540"/>
        <w:jc w:val="both"/>
      </w:pPr>
      <w:r>
        <w:t>Основными требованиями к информированию заинтересованных лиц являются:</w:t>
      </w:r>
    </w:p>
    <w:p w:rsidR="00A67799" w:rsidRDefault="00A67799">
      <w:pPr>
        <w:pStyle w:val="ConsPlusNormal"/>
        <w:spacing w:before="220"/>
        <w:ind w:firstLine="540"/>
        <w:jc w:val="both"/>
      </w:pPr>
      <w:r>
        <w:t>- достоверность предоставляемой информации;</w:t>
      </w:r>
    </w:p>
    <w:p w:rsidR="00A67799" w:rsidRDefault="00A67799">
      <w:pPr>
        <w:pStyle w:val="ConsPlusNormal"/>
        <w:spacing w:before="220"/>
        <w:ind w:firstLine="540"/>
        <w:jc w:val="both"/>
      </w:pPr>
      <w:r>
        <w:t>- четкость в изложении информации;</w:t>
      </w:r>
    </w:p>
    <w:p w:rsidR="00A67799" w:rsidRDefault="00A67799">
      <w:pPr>
        <w:pStyle w:val="ConsPlusNormal"/>
        <w:spacing w:before="220"/>
        <w:ind w:firstLine="540"/>
        <w:jc w:val="both"/>
      </w:pPr>
      <w:r>
        <w:t>- полнота информирования;</w:t>
      </w:r>
    </w:p>
    <w:p w:rsidR="00A67799" w:rsidRDefault="00A67799">
      <w:pPr>
        <w:pStyle w:val="ConsPlusNormal"/>
        <w:spacing w:before="220"/>
        <w:ind w:firstLine="540"/>
        <w:jc w:val="both"/>
      </w:pPr>
      <w:r>
        <w:t>- наглядность форм предоставляемой информации;</w:t>
      </w:r>
    </w:p>
    <w:p w:rsidR="00A67799" w:rsidRDefault="00A67799">
      <w:pPr>
        <w:pStyle w:val="ConsPlusNormal"/>
        <w:spacing w:before="220"/>
        <w:ind w:firstLine="540"/>
        <w:jc w:val="both"/>
      </w:pPr>
      <w:r>
        <w:t>- удобство и доступность получения информации;</w:t>
      </w:r>
    </w:p>
    <w:p w:rsidR="00A67799" w:rsidRDefault="00A67799">
      <w:pPr>
        <w:pStyle w:val="ConsPlusNormal"/>
        <w:spacing w:before="220"/>
        <w:ind w:firstLine="540"/>
        <w:jc w:val="both"/>
      </w:pPr>
      <w:r>
        <w:t>- оперативность предоставления информации.</w:t>
      </w:r>
    </w:p>
    <w:p w:rsidR="00A67799" w:rsidRDefault="00A67799">
      <w:pPr>
        <w:pStyle w:val="ConsPlusNormal"/>
        <w:jc w:val="both"/>
      </w:pPr>
    </w:p>
    <w:p w:rsidR="00A67799" w:rsidRDefault="00A67799">
      <w:pPr>
        <w:pStyle w:val="ConsPlusTitle"/>
        <w:jc w:val="center"/>
        <w:outlineLvl w:val="1"/>
      </w:pPr>
      <w:r>
        <w:t>II. Раздел "СТАНДАРТ ПРЕДОСТАВЛЕНИЯ МУНИЦИПАЛЬНОЙ УСЛУГИ"</w:t>
      </w:r>
    </w:p>
    <w:p w:rsidR="00A67799" w:rsidRDefault="00A67799">
      <w:pPr>
        <w:pStyle w:val="ConsPlusNormal"/>
        <w:jc w:val="both"/>
      </w:pPr>
    </w:p>
    <w:p w:rsidR="00A67799" w:rsidRDefault="00A67799">
      <w:pPr>
        <w:pStyle w:val="ConsPlusNormal"/>
        <w:ind w:firstLine="540"/>
        <w:jc w:val="both"/>
      </w:pPr>
      <w:r>
        <w:t>2.1. Наименование муниципальной услуги: "Предоставление информации об очередности предоставления жилых помещений на условиях социального найма".</w:t>
      </w:r>
    </w:p>
    <w:p w:rsidR="00A67799" w:rsidRDefault="00A67799">
      <w:pPr>
        <w:pStyle w:val="ConsPlusNormal"/>
        <w:spacing w:before="220"/>
        <w:ind w:firstLine="540"/>
        <w:jc w:val="both"/>
      </w:pPr>
      <w:r>
        <w:t xml:space="preserve">2.2. Наименование органа местного самоуправления, предоставляющего муниципальную услугу: Администрация города Каменки Каменского района Пензенской области (отдел </w:t>
      </w:r>
      <w:r>
        <w:lastRenderedPageBreak/>
        <w:t>строительства и жилищно-коммунального хозяйства), (далее - отдел).</w:t>
      </w:r>
    </w:p>
    <w:p w:rsidR="00A67799" w:rsidRDefault="00A67799">
      <w:pPr>
        <w:pStyle w:val="ConsPlusNormal"/>
        <w:spacing w:before="220"/>
        <w:ind w:firstLine="540"/>
        <w:jc w:val="both"/>
      </w:pPr>
      <w:r>
        <w:t xml:space="preserve">2.3. </w:t>
      </w:r>
      <w:r>
        <w:rPr>
          <w:highlight w:val="magenta"/>
        </w:rPr>
        <w:t>Результатом предоставления муниципальной услуги является:</w:t>
      </w:r>
    </w:p>
    <w:p w:rsidR="00A67799" w:rsidRDefault="00A67799">
      <w:pPr>
        <w:pStyle w:val="ConsPlusNormal"/>
        <w:spacing w:before="220"/>
        <w:ind w:firstLine="540"/>
        <w:jc w:val="both"/>
      </w:pPr>
      <w:r>
        <w:t>- предоставление информации об очередности предоставления жилых помещений на условиях социального найма.</w:t>
      </w:r>
    </w:p>
    <w:p w:rsidR="00A67799" w:rsidRDefault="00A67799">
      <w:pPr>
        <w:pStyle w:val="ConsPlusNormal"/>
        <w:spacing w:before="220"/>
        <w:ind w:firstLine="540"/>
        <w:jc w:val="both"/>
      </w:pPr>
      <w:r>
        <w:t>2.4. Срок предоставления муниципальной услуги - не позднее 30 дней со дня принятия заявления заявителя.</w:t>
      </w:r>
    </w:p>
    <w:p w:rsidR="00A67799" w:rsidRDefault="00A67799">
      <w:pPr>
        <w:pStyle w:val="ConsPlusNormal"/>
        <w:spacing w:before="220"/>
        <w:ind w:firstLine="540"/>
        <w:jc w:val="both"/>
      </w:pPr>
      <w:r>
        <w:t>2.5. Предоставление муниципальной услуги осуществляется в соответствии с:</w:t>
      </w:r>
    </w:p>
    <w:p w:rsidR="00A67799" w:rsidRDefault="00A67799">
      <w:pPr>
        <w:pStyle w:val="ConsPlusNormal"/>
        <w:spacing w:before="220"/>
        <w:ind w:firstLine="540"/>
        <w:jc w:val="both"/>
      </w:pPr>
      <w:r>
        <w:t xml:space="preserve">- </w:t>
      </w:r>
      <w:hyperlink r:id="rId20">
        <w:r>
          <w:rPr>
            <w:color w:val="0000FF"/>
          </w:rPr>
          <w:t>Конституцией</w:t>
        </w:r>
      </w:hyperlink>
      <w:r>
        <w:t xml:space="preserve"> Российской Федерации (опубликована в "Российской газете" 25.12.1993, N 237);</w:t>
      </w:r>
    </w:p>
    <w:p w:rsidR="00A67799" w:rsidRDefault="00A67799">
      <w:pPr>
        <w:pStyle w:val="ConsPlusNormal"/>
        <w:spacing w:before="220"/>
        <w:ind w:firstLine="540"/>
        <w:jc w:val="both"/>
      </w:pPr>
      <w:r>
        <w:t xml:space="preserve">- Федеральным </w:t>
      </w:r>
      <w:hyperlink r:id="rId21">
        <w:r>
          <w:rPr>
            <w:color w:val="0000FF"/>
          </w:rPr>
          <w:t>законом</w:t>
        </w:r>
      </w:hyperlink>
      <w:r>
        <w:t xml:space="preserve"> от 06.10.2003 N 131-ФЗ "Об общих принципах организации местного самоуправления в Российской Федерации" (опубликован в "Собрании законодательства РФ" 06.10.2003, N 40, ст. 3822, "Российской газете" 08.10.2003, N 202, "Парламентской газете" 08.10.2003, N 186);</w:t>
      </w:r>
    </w:p>
    <w:p w:rsidR="00A67799" w:rsidRDefault="00A67799">
      <w:pPr>
        <w:pStyle w:val="ConsPlusNormal"/>
        <w:spacing w:before="220"/>
        <w:ind w:firstLine="540"/>
        <w:jc w:val="both"/>
      </w:pPr>
      <w:r>
        <w:t xml:space="preserve">- Федеральным </w:t>
      </w:r>
      <w:hyperlink r:id="rId22">
        <w:r>
          <w:rPr>
            <w:color w:val="0000FF"/>
          </w:rPr>
          <w:t>законом</w:t>
        </w:r>
      </w:hyperlink>
      <w:r>
        <w:t xml:space="preserve"> от 29.12.2004 N 188-ФЗ "Жилищный кодекс Российской Федерации" (опубликован в "Собрании законодательства РФ" 03.01.2005, N 1 (ч. 1), ст. 14, "Российской газете" 12.01.2005, N 1, "Парламентской газете" 15.01.2005, N 7 - 8);</w:t>
      </w:r>
    </w:p>
    <w:p w:rsidR="00A67799" w:rsidRDefault="00A67799">
      <w:pPr>
        <w:pStyle w:val="ConsPlusNormal"/>
        <w:spacing w:before="220"/>
        <w:ind w:firstLine="540"/>
        <w:jc w:val="both"/>
      </w:pPr>
      <w:r>
        <w:t xml:space="preserve">- Федеральным </w:t>
      </w:r>
      <w:hyperlink r:id="rId23">
        <w:r>
          <w:rPr>
            <w:color w:val="0000FF"/>
          </w:rPr>
          <w:t>законом</w:t>
        </w:r>
      </w:hyperlink>
      <w:r>
        <w:t xml:space="preserve"> от 29.12.2004 N 189-ФЗ "О введении в действие Жилищного кодекса Российской Федерации" (опубликован в "Собрании законодательства РФ" 03.01.2005, N 1 (ч. 1), ст. 15, "Российской газете" 12.01.2005, N 1, "Парламентской газете" 15.01.2005, N 7 - 8);</w:t>
      </w:r>
    </w:p>
    <w:p w:rsidR="00A67799" w:rsidRDefault="00A67799">
      <w:pPr>
        <w:pStyle w:val="ConsPlusNormal"/>
        <w:spacing w:before="220"/>
        <w:ind w:firstLine="540"/>
        <w:jc w:val="both"/>
      </w:pPr>
      <w:r>
        <w:t xml:space="preserve">- Федеральным </w:t>
      </w:r>
      <w:hyperlink r:id="rId24">
        <w:r>
          <w:rPr>
            <w:color w:val="0000FF"/>
          </w:rPr>
          <w:t>законом</w:t>
        </w:r>
      </w:hyperlink>
      <w:r>
        <w:t xml:space="preserve"> от 02.05.2006 N 59-ФЗ "О порядке рассмотрения обращений граждан Российской Федерации" (опубликован в "Российской газете" 05.05.2006, N 95, "Собрании законодательства РФ" 08.05.2006, N 19, ст. 2060, "Парламентской газете" 11.05.2006, N 70 - 71);</w:t>
      </w:r>
    </w:p>
    <w:p w:rsidR="00A67799" w:rsidRDefault="00A67799">
      <w:pPr>
        <w:pStyle w:val="ConsPlusNormal"/>
        <w:spacing w:before="220"/>
        <w:ind w:firstLine="540"/>
        <w:jc w:val="both"/>
      </w:pPr>
      <w:r>
        <w:t xml:space="preserve">- </w:t>
      </w:r>
      <w:hyperlink r:id="rId25">
        <w:r>
          <w:rPr>
            <w:color w:val="0000FF"/>
          </w:rPr>
          <w:t>Законом</w:t>
        </w:r>
      </w:hyperlink>
      <w:r>
        <w:t xml:space="preserve"> Пензенской области от 22.12.2005 г.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(опубликован в "Пензенских губернских ведомостях" 30.12.2005, N 30, с. 135, "Ведомостях Законодательного Собрания Пензенской области" 15.01.2006, N 30 (ч. 2), с. 201);</w:t>
      </w:r>
    </w:p>
    <w:p w:rsidR="00A67799" w:rsidRDefault="00A67799">
      <w:pPr>
        <w:pStyle w:val="ConsPlusNormal"/>
        <w:spacing w:before="220"/>
        <w:ind w:firstLine="540"/>
        <w:jc w:val="both"/>
      </w:pPr>
      <w:r>
        <w:t xml:space="preserve">- </w:t>
      </w:r>
      <w:hyperlink r:id="rId26">
        <w:r>
          <w:rPr>
            <w:color w:val="0000FF"/>
          </w:rPr>
          <w:t>Уставом</w:t>
        </w:r>
      </w:hyperlink>
      <w:r>
        <w:t xml:space="preserve"> города Каменки Каменского района Пензенской области.</w:t>
      </w:r>
    </w:p>
    <w:p w:rsidR="00A67799" w:rsidRDefault="00A67799">
      <w:pPr>
        <w:pStyle w:val="ConsPlusNormal"/>
        <w:spacing w:before="220"/>
        <w:ind w:firstLine="540"/>
        <w:jc w:val="both"/>
      </w:pPr>
      <w:bookmarkStart w:id="1" w:name="P103"/>
      <w:bookmarkEnd w:id="1"/>
      <w:r>
        <w:t>2.6. Для предоставления информации об очередности предоставления жилых помещений на условиях социального найма заявитель подает заявление.</w:t>
      </w:r>
    </w:p>
    <w:p w:rsidR="00A67799" w:rsidRDefault="00A67799">
      <w:pPr>
        <w:pStyle w:val="ConsPlusNormal"/>
        <w:spacing w:before="220"/>
        <w:ind w:firstLine="540"/>
        <w:jc w:val="both"/>
      </w:pPr>
      <w:r>
        <w:t xml:space="preserve">К </w:t>
      </w:r>
      <w:hyperlink w:anchor="P249">
        <w:r>
          <w:rPr>
            <w:color w:val="0000FF"/>
          </w:rPr>
          <w:t>заявлению</w:t>
        </w:r>
      </w:hyperlink>
      <w:r>
        <w:t xml:space="preserve"> (приложение N 1 к настоящему регламенту) устанавливаются следующие требования:</w:t>
      </w:r>
    </w:p>
    <w:p w:rsidR="00A67799" w:rsidRDefault="00A67799">
      <w:pPr>
        <w:pStyle w:val="ConsPlusNormal"/>
        <w:spacing w:before="220"/>
        <w:ind w:firstLine="540"/>
        <w:jc w:val="both"/>
      </w:pPr>
      <w:r>
        <w:t>- в заявлении от физических лиц обязательно должны быть указаны: фамилия, имя, отчество заявителя, обратный адрес, паспортные данные, контактный телефон, дата и подпись;</w:t>
      </w:r>
    </w:p>
    <w:p w:rsidR="00A67799" w:rsidRDefault="00A67799">
      <w:pPr>
        <w:pStyle w:val="ConsPlusNormal"/>
        <w:spacing w:before="220"/>
        <w:ind w:firstLine="540"/>
        <w:jc w:val="both"/>
      </w:pPr>
      <w:r>
        <w:t xml:space="preserve">- заявление должно быть подписано заявителем либо </w:t>
      </w:r>
      <w:proofErr w:type="gramStart"/>
      <w:r>
        <w:t>лицом</w:t>
      </w:r>
      <w:proofErr w:type="gramEnd"/>
      <w:r>
        <w:t xml:space="preserve"> уполномоченным на совершение данных действий;</w:t>
      </w:r>
    </w:p>
    <w:p w:rsidR="00A67799" w:rsidRDefault="00A67799">
      <w:pPr>
        <w:pStyle w:val="ConsPlusNormal"/>
        <w:spacing w:before="220"/>
        <w:ind w:firstLine="540"/>
        <w:jc w:val="both"/>
      </w:pPr>
      <w:r>
        <w:t>- текст заявления должен поддаваться прочтению;</w:t>
      </w:r>
    </w:p>
    <w:p w:rsidR="00A67799" w:rsidRDefault="00A67799">
      <w:pPr>
        <w:pStyle w:val="ConsPlusNormal"/>
        <w:spacing w:before="22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A67799" w:rsidRDefault="00A67799">
      <w:pPr>
        <w:pStyle w:val="ConsPlusNormal"/>
        <w:spacing w:before="220"/>
        <w:ind w:firstLine="540"/>
        <w:jc w:val="both"/>
      </w:pPr>
      <w:r>
        <w:lastRenderedPageBreak/>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A67799" w:rsidRDefault="00A67799">
      <w:pPr>
        <w:pStyle w:val="ConsPlusNormal"/>
        <w:spacing w:before="220"/>
        <w:ind w:firstLine="540"/>
        <w:jc w:val="both"/>
      </w:pPr>
      <w:r>
        <w:t>- использование корректирующих средств для исправления в заявлении не допускается.</w:t>
      </w:r>
    </w:p>
    <w:p w:rsidR="00A67799" w:rsidRDefault="00A67799">
      <w:pPr>
        <w:pStyle w:val="ConsPlusNormal"/>
        <w:spacing w:before="220"/>
        <w:ind w:firstLine="540"/>
        <w:jc w:val="both"/>
      </w:pPr>
      <w: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A67799" w:rsidRDefault="00A67799">
      <w:pPr>
        <w:pStyle w:val="ConsPlusNormal"/>
        <w:spacing w:before="220"/>
        <w:ind w:firstLine="540"/>
        <w:jc w:val="both"/>
      </w:pPr>
      <w:r>
        <w:t>Настоящий регламент запрещает требовать от заявителя:</w:t>
      </w:r>
    </w:p>
    <w:p w:rsidR="00A67799" w:rsidRDefault="00A67799">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7799" w:rsidRDefault="00A67799">
      <w:pPr>
        <w:pStyle w:val="ConsPlusNormal"/>
        <w:spacing w:before="220"/>
        <w:ind w:firstLine="540"/>
        <w:jc w:val="both"/>
      </w:pPr>
      <w: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67799" w:rsidRDefault="00A67799">
      <w:pPr>
        <w:pStyle w:val="ConsPlusNormal"/>
        <w:spacing w:before="220"/>
        <w:ind w:firstLine="540"/>
        <w:jc w:val="both"/>
      </w:pPr>
      <w:r>
        <w:t>2.7. Основания для отказа в приеме заявления для предоставления муниципальной услуги:</w:t>
      </w:r>
    </w:p>
    <w:p w:rsidR="00A67799" w:rsidRDefault="00A67799">
      <w:pPr>
        <w:pStyle w:val="ConsPlusNormal"/>
        <w:spacing w:before="220"/>
        <w:ind w:firstLine="540"/>
        <w:jc w:val="both"/>
      </w:pPr>
      <w:r>
        <w:t>- если с заявлением обратилось ненадлежащее лицо;</w:t>
      </w:r>
    </w:p>
    <w:p w:rsidR="00A67799" w:rsidRDefault="00A67799">
      <w:pPr>
        <w:pStyle w:val="ConsPlusNormal"/>
        <w:spacing w:before="220"/>
        <w:ind w:firstLine="540"/>
        <w:jc w:val="both"/>
      </w:pPr>
      <w:r>
        <w:t xml:space="preserve">- при несоблюдении требований, установленных </w:t>
      </w:r>
      <w:hyperlink w:anchor="P103">
        <w:r>
          <w:rPr>
            <w:color w:val="0000FF"/>
          </w:rPr>
          <w:t>пунктом 2.6</w:t>
        </w:r>
      </w:hyperlink>
      <w:r>
        <w:t xml:space="preserve"> настоящего регламента.</w:t>
      </w:r>
    </w:p>
    <w:p w:rsidR="00A67799" w:rsidRDefault="00A67799">
      <w:pPr>
        <w:pStyle w:val="ConsPlusNormal"/>
        <w:spacing w:before="220"/>
        <w:ind w:firstLine="540"/>
        <w:jc w:val="both"/>
      </w:pPr>
      <w:r>
        <w:t>2.8. Плата с заявителя за предоставление муниципальной услуги не взимается.</w:t>
      </w:r>
    </w:p>
    <w:p w:rsidR="00A67799" w:rsidRDefault="00A67799">
      <w:pPr>
        <w:pStyle w:val="ConsPlusNormal"/>
        <w:spacing w:before="220"/>
        <w:ind w:firstLine="540"/>
        <w:jc w:val="both"/>
      </w:pPr>
      <w:r>
        <w:t>2.9. Основания для отказа в предоставлении муниципальной услуги отсутствуют.</w:t>
      </w:r>
    </w:p>
    <w:p w:rsidR="00A67799" w:rsidRDefault="00A67799">
      <w:pPr>
        <w:pStyle w:val="ConsPlusNormal"/>
        <w:spacing w:before="220"/>
        <w:ind w:firstLine="540"/>
        <w:jc w:val="both"/>
      </w:pPr>
      <w:r>
        <w:t>2.10. Прием заявителей осуществляется в порядке очереди. Время ожидания в очереди при подаче заявления не должно превышать 15 минут. Время ожидания в очереди при получении документов не должно превышать 15 минут.</w:t>
      </w:r>
    </w:p>
    <w:p w:rsidR="00A67799" w:rsidRDefault="00A67799">
      <w:pPr>
        <w:pStyle w:val="ConsPlusNormal"/>
        <w:jc w:val="both"/>
      </w:pPr>
      <w:r>
        <w:t xml:space="preserve">(п. 2.10 в ред. </w:t>
      </w:r>
      <w:hyperlink r:id="rId27">
        <w:r>
          <w:rPr>
            <w:color w:val="0000FF"/>
          </w:rPr>
          <w:t>Постановления</w:t>
        </w:r>
      </w:hyperlink>
      <w:r>
        <w:t xml:space="preserve"> Администрации г. Каменки Каменского района от 11.12.2013 N 735)</w:t>
      </w:r>
    </w:p>
    <w:p w:rsidR="00A67799" w:rsidRDefault="00A67799">
      <w:pPr>
        <w:pStyle w:val="ConsPlusNormal"/>
        <w:spacing w:before="220"/>
        <w:ind w:firstLine="540"/>
        <w:jc w:val="both"/>
      </w:pPr>
      <w:r>
        <w:t>2.11. Срок регистрации заявления заявителя о предоставлении муниципальной услуги составляет один рабочий день.</w:t>
      </w:r>
    </w:p>
    <w:p w:rsidR="00A67799" w:rsidRDefault="00A67799">
      <w:pPr>
        <w:pStyle w:val="ConsPlusNormal"/>
        <w:spacing w:before="220"/>
        <w:ind w:firstLine="540"/>
        <w:jc w:val="both"/>
      </w:pPr>
      <w:r>
        <w:t>2.12. Места предоставления услуги оборудуются всей необходимой офисной мебелью, включая стулья для заявителей, ожидающих своей очереди, информационными стендами с образцами заявлений, офисной техникой, канцелярскими принадлежностями.</w:t>
      </w:r>
    </w:p>
    <w:p w:rsidR="00A67799" w:rsidRDefault="00A67799">
      <w:pPr>
        <w:pStyle w:val="ConsPlusNormal"/>
        <w:spacing w:before="220"/>
        <w:ind w:firstLine="540"/>
        <w:jc w:val="both"/>
      </w:pPr>
      <w:r>
        <w:t>2.12.1.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A67799" w:rsidRDefault="00A67799">
      <w:pPr>
        <w:pStyle w:val="ConsPlusNormal"/>
        <w:jc w:val="both"/>
      </w:pPr>
      <w:r>
        <w:t xml:space="preserve">(п. 2.12.1 введен </w:t>
      </w:r>
      <w:hyperlink r:id="rId28">
        <w:r>
          <w:rPr>
            <w:color w:val="0000FF"/>
          </w:rPr>
          <w:t>Постановлением</w:t>
        </w:r>
      </w:hyperlink>
      <w:r>
        <w:t xml:space="preserve"> Администрации г. Каменки Каменского района от 13.06.2018 N 484)</w:t>
      </w:r>
    </w:p>
    <w:p w:rsidR="00A67799" w:rsidRDefault="00A67799">
      <w:pPr>
        <w:pStyle w:val="ConsPlusNormal"/>
        <w:spacing w:before="220"/>
        <w:ind w:firstLine="540"/>
        <w:jc w:val="both"/>
      </w:pPr>
      <w:r>
        <w:lastRenderedPageBreak/>
        <w:t>2.13. Требования к порядку предоставления муниципальной услуги:</w:t>
      </w:r>
    </w:p>
    <w:p w:rsidR="00A67799" w:rsidRDefault="00A67799">
      <w:pPr>
        <w:pStyle w:val="ConsPlusNormal"/>
        <w:spacing w:before="220"/>
        <w:ind w:firstLine="540"/>
        <w:jc w:val="both"/>
      </w:pPr>
      <w: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rsidR="00A67799" w:rsidRDefault="00A67799">
      <w:pPr>
        <w:pStyle w:val="ConsPlusNormal"/>
        <w:spacing w:before="220"/>
        <w:ind w:firstLine="540"/>
        <w:jc w:val="both"/>
      </w:pPr>
      <w:r>
        <w:t>- сопровождение инвалидов, имеющих стойкие нарушения функции зрения, и обеспечение самостоятельного их передвижения в помещении;</w:t>
      </w:r>
    </w:p>
    <w:p w:rsidR="00A67799" w:rsidRDefault="00A67799">
      <w:pPr>
        <w:pStyle w:val="ConsPlusNormal"/>
        <w:spacing w:before="220"/>
        <w:ind w:firstLine="540"/>
        <w:jc w:val="both"/>
      </w:pPr>
      <w:r>
        <w:t>- содействие инвалиду при входе в здание и выходе из него, информирование инвалида о доступных маршрутах общественного транспорта;</w:t>
      </w:r>
    </w:p>
    <w:p w:rsidR="00A67799" w:rsidRDefault="00A67799">
      <w:pPr>
        <w:pStyle w:val="ConsPlusNormal"/>
        <w:spacing w:before="220"/>
        <w:ind w:firstLine="540"/>
        <w:jc w:val="both"/>
      </w:pPr>
      <w: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A67799" w:rsidRDefault="00A67799">
      <w:pPr>
        <w:pStyle w:val="ConsPlusNormal"/>
        <w:spacing w:before="220"/>
        <w:ind w:firstLine="540"/>
        <w:jc w:val="both"/>
      </w:pPr>
      <w:r>
        <w:t xml:space="preserve">- обеспечение допуска в помещения собаки-проводника при наличии документа, подтверждающего ее специальное обучение, выданного по </w:t>
      </w:r>
      <w:hyperlink r:id="rId29">
        <w:r>
          <w:rPr>
            <w:color w:val="0000FF"/>
          </w:rPr>
          <w:t>форме</w:t>
        </w:r>
      </w:hyperlink>
      <w:r>
        <w:t xml:space="preserve"> и в </w:t>
      </w:r>
      <w:hyperlink r:id="rId30">
        <w:r>
          <w:rPr>
            <w:color w:val="0000FF"/>
          </w:rPr>
          <w:t>порядке</w:t>
        </w:r>
      </w:hyperlink>
      <w:r>
        <w:t>, утвержденном приказом Министерства труда и социальной защиты Российской Федерации от 22 июня 2015 года N 386н;</w:t>
      </w:r>
    </w:p>
    <w:p w:rsidR="00A67799" w:rsidRDefault="00A67799">
      <w:pPr>
        <w:pStyle w:val="ConsPlusNormal"/>
        <w:spacing w:before="220"/>
        <w:ind w:firstLine="540"/>
        <w:jc w:val="both"/>
      </w:pPr>
      <w:r>
        <w:t>- предоставление инвалидам по слуху, при необходимости, услуги с использованием русского жестового языка, включая обеспечение допуска в помещения сурдопереводчика, тифлосурдопереводчика;</w:t>
      </w:r>
    </w:p>
    <w:p w:rsidR="00A67799" w:rsidRDefault="00A67799">
      <w:pPr>
        <w:pStyle w:val="ConsPlusNormal"/>
        <w:spacing w:before="220"/>
        <w:ind w:firstLine="540"/>
        <w:jc w:val="both"/>
      </w:pPr>
      <w: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rsidR="00A67799" w:rsidRDefault="00A67799">
      <w:pPr>
        <w:pStyle w:val="ConsPlusNormal"/>
        <w:jc w:val="both"/>
      </w:pPr>
      <w:r>
        <w:t xml:space="preserve">(п. 2.13 введен </w:t>
      </w:r>
      <w:hyperlink r:id="rId31">
        <w:r>
          <w:rPr>
            <w:color w:val="0000FF"/>
          </w:rPr>
          <w:t>Постановлением</w:t>
        </w:r>
      </w:hyperlink>
      <w:r>
        <w:t xml:space="preserve"> Администрации г. Каменки Каменского района от 15.09.2016 N 590)</w:t>
      </w:r>
    </w:p>
    <w:p w:rsidR="00A67799" w:rsidRDefault="00A67799">
      <w:pPr>
        <w:pStyle w:val="ConsPlusNormal"/>
        <w:jc w:val="both"/>
      </w:pPr>
    </w:p>
    <w:p w:rsidR="00A67799" w:rsidRDefault="00A67799">
      <w:pPr>
        <w:pStyle w:val="ConsPlusTitle"/>
        <w:jc w:val="center"/>
        <w:outlineLvl w:val="1"/>
      </w:pPr>
      <w:r>
        <w:t>III. Раздел "СОСТАВ, ПОСЛЕДОВАТЕЛЬНОСТЬ И СРОКИ ВЫПОЛНЕНИЯ</w:t>
      </w:r>
    </w:p>
    <w:p w:rsidR="00A67799" w:rsidRDefault="00A67799">
      <w:pPr>
        <w:pStyle w:val="ConsPlusTitle"/>
        <w:jc w:val="center"/>
      </w:pPr>
      <w:r>
        <w:t>АДМИНИСТРАТИВНЫХ ПРОЦЕДУР, ТРЕБОВАНИЯ К ПОРЯДКУ</w:t>
      </w:r>
    </w:p>
    <w:p w:rsidR="00A67799" w:rsidRDefault="00A67799">
      <w:pPr>
        <w:pStyle w:val="ConsPlusTitle"/>
        <w:jc w:val="center"/>
      </w:pPr>
      <w:r>
        <w:t xml:space="preserve">ИХ ВЫПОЛНЕНИЯ" </w:t>
      </w:r>
      <w:hyperlink w:anchor="P288">
        <w:r>
          <w:rPr>
            <w:color w:val="0000FF"/>
          </w:rPr>
          <w:t>(приложение N 2)</w:t>
        </w:r>
      </w:hyperlink>
    </w:p>
    <w:p w:rsidR="00A67799" w:rsidRDefault="00A67799">
      <w:pPr>
        <w:pStyle w:val="ConsPlusNormal"/>
        <w:jc w:val="both"/>
      </w:pPr>
    </w:p>
    <w:p w:rsidR="00A67799" w:rsidRDefault="00A67799">
      <w:pPr>
        <w:pStyle w:val="ConsPlusNormal"/>
        <w:ind w:firstLine="540"/>
        <w:jc w:val="both"/>
      </w:pPr>
      <w:r>
        <w:t>3.1. Перечень административных процедур</w:t>
      </w:r>
    </w:p>
    <w:p w:rsidR="00A67799" w:rsidRDefault="00A67799">
      <w:pPr>
        <w:pStyle w:val="ConsPlusNormal"/>
        <w:spacing w:before="220"/>
        <w:ind w:firstLine="540"/>
        <w:jc w:val="both"/>
      </w:pPr>
      <w:r>
        <w:t>3.1.1. Прием и регистрация заявления заявителя.</w:t>
      </w:r>
    </w:p>
    <w:p w:rsidR="00A67799" w:rsidRDefault="00A67799">
      <w:pPr>
        <w:pStyle w:val="ConsPlusNormal"/>
        <w:spacing w:before="220"/>
        <w:ind w:firstLine="540"/>
        <w:jc w:val="both"/>
      </w:pPr>
      <w:r>
        <w:t>3.1.2. Подготовка информации заявителю.</w:t>
      </w:r>
    </w:p>
    <w:p w:rsidR="00A67799" w:rsidRDefault="00A67799">
      <w:pPr>
        <w:pStyle w:val="ConsPlusNormal"/>
        <w:spacing w:before="220"/>
        <w:ind w:firstLine="540"/>
        <w:jc w:val="both"/>
      </w:pPr>
      <w:r>
        <w:t>3.1.3. Выдача (направление) заявителю результата предоставления муниципальной услуги.</w:t>
      </w:r>
    </w:p>
    <w:p w:rsidR="00A67799" w:rsidRDefault="00A67799">
      <w:pPr>
        <w:pStyle w:val="ConsPlusNormal"/>
        <w:spacing w:before="220"/>
        <w:ind w:firstLine="540"/>
        <w:jc w:val="both"/>
      </w:pPr>
      <w:r>
        <w:t>3.2. Прием и регистрация заявления заявителя</w:t>
      </w:r>
    </w:p>
    <w:p w:rsidR="00A67799" w:rsidRDefault="00A67799">
      <w:pPr>
        <w:pStyle w:val="ConsPlusNormal"/>
        <w:spacing w:before="220"/>
        <w:ind w:firstLine="540"/>
        <w:jc w:val="both"/>
      </w:pPr>
      <w:r>
        <w:t>3.2.1. Основанием для начала исполнения муниципальной услуги является поступление в отдел письменного заявления заявителя о предоставлении информации об очередности предоставления жилого помещения на условиях социального найма.</w:t>
      </w:r>
    </w:p>
    <w:p w:rsidR="00A67799" w:rsidRDefault="00A67799">
      <w:pPr>
        <w:pStyle w:val="ConsPlusNormal"/>
        <w:spacing w:before="220"/>
        <w:ind w:firstLine="540"/>
        <w:jc w:val="both"/>
      </w:pPr>
      <w:r>
        <w:t>3.2.2. При личном обращении заявителя специалист отдела:</w:t>
      </w:r>
    </w:p>
    <w:p w:rsidR="00A67799" w:rsidRDefault="00A67799">
      <w:pPr>
        <w:pStyle w:val="ConsPlusNormal"/>
        <w:spacing w:before="220"/>
        <w:ind w:firstLine="540"/>
        <w:jc w:val="both"/>
      </w:pPr>
      <w:r>
        <w:t>- проводит первичную беседу-консультацию с заявителем;</w:t>
      </w:r>
    </w:p>
    <w:p w:rsidR="00A67799" w:rsidRDefault="00A67799">
      <w:pPr>
        <w:pStyle w:val="ConsPlusNormal"/>
        <w:spacing w:before="220"/>
        <w:ind w:firstLine="540"/>
        <w:jc w:val="both"/>
      </w:pPr>
      <w:r>
        <w:t>- проверяет предоставленные заявителем заявление, паспорт, доверенность (если с заявлением обращается уполномоченное заявителем лицо).</w:t>
      </w:r>
    </w:p>
    <w:p w:rsidR="00A67799" w:rsidRDefault="00A67799">
      <w:pPr>
        <w:pStyle w:val="ConsPlusNormal"/>
        <w:spacing w:before="220"/>
        <w:ind w:firstLine="540"/>
        <w:jc w:val="both"/>
      </w:pPr>
      <w:r>
        <w:t>В ходе приема заявления заявитель может получать консультационную помощь специалиста отдела.</w:t>
      </w:r>
    </w:p>
    <w:p w:rsidR="00A67799" w:rsidRDefault="00A67799">
      <w:pPr>
        <w:pStyle w:val="ConsPlusNormal"/>
        <w:spacing w:before="220"/>
        <w:ind w:firstLine="540"/>
        <w:jc w:val="both"/>
      </w:pPr>
      <w:r>
        <w:lastRenderedPageBreak/>
        <w:t>Специалист отдела проверяет соответствие данных, указанных в заявлении, с паспортными данными заявителя, принимает заявление и регистрирует в журнале регистрации в течение одного рабочего дня.</w:t>
      </w:r>
    </w:p>
    <w:p w:rsidR="00A67799" w:rsidRDefault="00A67799">
      <w:pPr>
        <w:pStyle w:val="ConsPlusNormal"/>
        <w:spacing w:before="220"/>
        <w:ind w:firstLine="540"/>
        <w:jc w:val="both"/>
      </w:pPr>
      <w:r>
        <w:t>Если в заявлении имеются ошибки, специалист обращает внимание заявителя на наличие препятствия для предоставления муниципальной услуги и предлагает устранить причины, препятствующие предоставлению муниципальной услуги.</w:t>
      </w:r>
    </w:p>
    <w:p w:rsidR="00A67799" w:rsidRDefault="00A67799">
      <w:pPr>
        <w:pStyle w:val="ConsPlusNormal"/>
        <w:spacing w:before="220"/>
        <w:ind w:firstLine="540"/>
        <w:jc w:val="both"/>
      </w:pPr>
      <w:bookmarkStart w:id="2" w:name="P152"/>
      <w:bookmarkEnd w:id="2"/>
      <w:r>
        <w:t>3.3. Подготовка информации заявителю</w:t>
      </w:r>
    </w:p>
    <w:p w:rsidR="00A67799" w:rsidRDefault="00A67799">
      <w:pPr>
        <w:pStyle w:val="ConsPlusNormal"/>
        <w:spacing w:before="220"/>
        <w:ind w:firstLine="540"/>
        <w:jc w:val="both"/>
      </w:pPr>
      <w:r>
        <w:t>3.3.1. Специалист отдела проводит сверку данных в документах заявителя со списком граждан, состоящих на учете нуждающихся в жилых помещениях, предоставляемых по договорам социального найма.</w:t>
      </w:r>
    </w:p>
    <w:p w:rsidR="00A67799" w:rsidRDefault="00A67799">
      <w:pPr>
        <w:pStyle w:val="ConsPlusNormal"/>
        <w:spacing w:before="220"/>
        <w:ind w:firstLine="540"/>
        <w:jc w:val="both"/>
      </w:pPr>
      <w:r>
        <w:t>3.3.2. Срок выполнения данной административной процедуры составляет пятнадцать рабочих дней с момента регистрации заявления.</w:t>
      </w:r>
    </w:p>
    <w:p w:rsidR="00A67799" w:rsidRDefault="00A67799">
      <w:pPr>
        <w:pStyle w:val="ConsPlusNormal"/>
        <w:spacing w:before="220"/>
        <w:ind w:firstLine="540"/>
        <w:jc w:val="both"/>
      </w:pPr>
      <w:r>
        <w:t>3.3.3. С момента завершения административной процедуры по сверке документов со списком граждан, нуждающихся в жилых помещениях, специалист отдела в течение пяти рабочих дней осуществляет подготовку в письменной форме информации заявителю об очередности предоставления жилого помещения на условиях социального найма.</w:t>
      </w:r>
    </w:p>
    <w:p w:rsidR="00A67799" w:rsidRDefault="00A67799">
      <w:pPr>
        <w:pStyle w:val="ConsPlusNormal"/>
        <w:spacing w:before="220"/>
        <w:ind w:firstLine="540"/>
        <w:jc w:val="both"/>
      </w:pPr>
      <w:r>
        <w:t>3.3.4. Подготовленная информация, результат предоставления муниципальной услуги, направляется специалистом отдела на подпись заместителю Главы администрации города Каменки Каменского района Пензенской области.</w:t>
      </w:r>
    </w:p>
    <w:p w:rsidR="00A67799" w:rsidRDefault="00A67799">
      <w:pPr>
        <w:pStyle w:val="ConsPlusNormal"/>
        <w:spacing w:before="220"/>
        <w:ind w:firstLine="540"/>
        <w:jc w:val="both"/>
      </w:pPr>
      <w:r>
        <w:t>Срок подписания информации составляет пять рабочих дней с момента направления.</w:t>
      </w:r>
    </w:p>
    <w:p w:rsidR="00A67799" w:rsidRDefault="00A67799">
      <w:pPr>
        <w:pStyle w:val="ConsPlusNormal"/>
        <w:spacing w:before="220"/>
        <w:ind w:firstLine="540"/>
        <w:jc w:val="both"/>
      </w:pPr>
      <w:r>
        <w:t>3.4. Выдача (направление) заявителю результата предоставления муниципальной услуги</w:t>
      </w:r>
    </w:p>
    <w:p w:rsidR="00A67799" w:rsidRDefault="00A67799">
      <w:pPr>
        <w:pStyle w:val="ConsPlusNormal"/>
        <w:spacing w:before="220"/>
        <w:ind w:firstLine="540"/>
        <w:jc w:val="both"/>
      </w:pPr>
      <w:r>
        <w:t>3.4.1. Подписанный результат предоставления муниципальной услуги регистрируется в течение одного рабочего дня в журнале регистрации.</w:t>
      </w:r>
    </w:p>
    <w:p w:rsidR="00A67799" w:rsidRDefault="00A67799">
      <w:pPr>
        <w:pStyle w:val="ConsPlusNormal"/>
        <w:spacing w:before="220"/>
        <w:ind w:firstLine="540"/>
        <w:jc w:val="both"/>
      </w:pPr>
      <w:r>
        <w:t>3.4.2. Результат предоставления муниципальной услуги выдается на руки заявителю либо по его желанию направляется по почте.</w:t>
      </w:r>
    </w:p>
    <w:p w:rsidR="00A67799" w:rsidRDefault="00A67799">
      <w:pPr>
        <w:pStyle w:val="ConsPlusNormal"/>
        <w:spacing w:before="220"/>
        <w:ind w:firstLine="540"/>
        <w:jc w:val="both"/>
      </w:pPr>
      <w:r>
        <w:t>Срок выполнения данной административной процедуры составляет три рабочих дня.</w:t>
      </w:r>
    </w:p>
    <w:p w:rsidR="00A67799" w:rsidRDefault="00A67799">
      <w:pPr>
        <w:pStyle w:val="ConsPlusNormal"/>
        <w:spacing w:before="220"/>
        <w:ind w:firstLine="540"/>
        <w:jc w:val="both"/>
      </w:pPr>
      <w:r>
        <w:t>3.5. При обращении заявителя по почте, заявление поступает и регистрируется в течение одного рабочего дня в журнале регистрации.</w:t>
      </w:r>
    </w:p>
    <w:p w:rsidR="00A67799" w:rsidRDefault="00A67799">
      <w:pPr>
        <w:pStyle w:val="ConsPlusNormal"/>
        <w:spacing w:before="220"/>
        <w:ind w:firstLine="540"/>
        <w:jc w:val="both"/>
      </w:pPr>
      <w:r>
        <w:t>После получения заявления специалист отдела осуществляет первичную проверку документов.</w:t>
      </w:r>
    </w:p>
    <w:p w:rsidR="00A67799" w:rsidRDefault="00A67799">
      <w:pPr>
        <w:pStyle w:val="ConsPlusNormal"/>
        <w:spacing w:before="220"/>
        <w:ind w:firstLine="540"/>
        <w:jc w:val="both"/>
      </w:pPr>
      <w:r>
        <w:t>Срок выполнения данной административной процедуры составляет один рабочий день.</w:t>
      </w:r>
    </w:p>
    <w:p w:rsidR="00A67799" w:rsidRDefault="00A67799">
      <w:pPr>
        <w:pStyle w:val="ConsPlusNormal"/>
        <w:spacing w:before="220"/>
        <w:ind w:firstLine="540"/>
        <w:jc w:val="both"/>
      </w:pPr>
      <w:r>
        <w:t xml:space="preserve">В дальнейшем работа с обращением заявителя ведется в установленном в </w:t>
      </w:r>
      <w:hyperlink w:anchor="P152">
        <w:r>
          <w:rPr>
            <w:color w:val="0000FF"/>
          </w:rPr>
          <w:t>п. 3.3</w:t>
        </w:r>
      </w:hyperlink>
      <w:r>
        <w:t>. настоящего Административного регламента как при обращении заявителя лично.</w:t>
      </w:r>
    </w:p>
    <w:p w:rsidR="00A67799" w:rsidRDefault="00A67799">
      <w:pPr>
        <w:pStyle w:val="ConsPlusNormal"/>
        <w:spacing w:before="220"/>
        <w:ind w:firstLine="540"/>
        <w:jc w:val="both"/>
      </w:pPr>
      <w:r>
        <w:t>При обращении заявителя в письменной форме результат предоставления муниципальной услуги направляется заявителю по почте.</w:t>
      </w:r>
    </w:p>
    <w:p w:rsidR="00A67799" w:rsidRDefault="00A67799">
      <w:pPr>
        <w:pStyle w:val="ConsPlusNormal"/>
        <w:spacing w:before="220"/>
        <w:ind w:firstLine="540"/>
        <w:jc w:val="both"/>
      </w:pPr>
      <w:r>
        <w:t>Срок выполнения данной административной процедуры по предоставлению муниципальной услуги составляет три рабочих дня.</w:t>
      </w:r>
    </w:p>
    <w:p w:rsidR="00A67799" w:rsidRDefault="00A67799">
      <w:pPr>
        <w:pStyle w:val="ConsPlusNormal"/>
        <w:spacing w:before="220"/>
        <w:ind w:firstLine="540"/>
        <w:jc w:val="both"/>
      </w:pPr>
      <w:r>
        <w:t xml:space="preserve">3.6. Рассмотрение обращения заявителя о предоставлении муниципальной услуги считается законченным, если по нему приняты необходимые меры и заявитель проинформирован о </w:t>
      </w:r>
      <w:r>
        <w:lastRenderedPageBreak/>
        <w:t>результатах предоставления муниципальной услуги.</w:t>
      </w:r>
    </w:p>
    <w:p w:rsidR="00A67799" w:rsidRDefault="00A67799">
      <w:pPr>
        <w:pStyle w:val="ConsPlusNormal"/>
        <w:jc w:val="both"/>
      </w:pPr>
    </w:p>
    <w:p w:rsidR="00A67799" w:rsidRDefault="00A67799">
      <w:pPr>
        <w:pStyle w:val="ConsPlusTitle"/>
        <w:jc w:val="center"/>
        <w:outlineLvl w:val="1"/>
      </w:pPr>
      <w:r>
        <w:t>IV. Раздел "ФОРМЫ КОНТРОЛЯ ЗА ИСПОЛНЕНИЕМ АДМИНИСТРАТИВНОГО</w:t>
      </w:r>
    </w:p>
    <w:p w:rsidR="00A67799" w:rsidRDefault="00A67799">
      <w:pPr>
        <w:pStyle w:val="ConsPlusTitle"/>
        <w:jc w:val="center"/>
      </w:pPr>
      <w:r>
        <w:t>РЕГЛАМЕНТА"</w:t>
      </w:r>
    </w:p>
    <w:p w:rsidR="00A67799" w:rsidRDefault="00A67799">
      <w:pPr>
        <w:pStyle w:val="ConsPlusNormal"/>
        <w:jc w:val="both"/>
      </w:pPr>
    </w:p>
    <w:p w:rsidR="00A67799" w:rsidRDefault="00A67799">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ответственными за организацию работы по предоставлению услуги.</w:t>
      </w:r>
    </w:p>
    <w:p w:rsidR="00A67799" w:rsidRDefault="00A67799">
      <w:pPr>
        <w:pStyle w:val="ConsPlusNormal"/>
        <w:spacing w:before="220"/>
        <w:ind w:firstLine="540"/>
        <w:jc w:val="both"/>
      </w:pPr>
      <w:r>
        <w:t>Персональная ответственность специалистов закрепляется в их должностных инструкциях в соответствии с требованиями законодательства.</w:t>
      </w:r>
    </w:p>
    <w:p w:rsidR="00A67799" w:rsidRDefault="00A67799">
      <w:pPr>
        <w:pStyle w:val="ConsPlusNormal"/>
        <w:spacing w:before="220"/>
        <w:ind w:firstLine="540"/>
        <w:jc w:val="both"/>
      </w:pPr>
      <w: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Пензенской области.</w:t>
      </w:r>
    </w:p>
    <w:p w:rsidR="00A67799" w:rsidRDefault="00A67799">
      <w:pPr>
        <w:pStyle w:val="ConsPlusNormal"/>
        <w:spacing w:before="220"/>
        <w:ind w:firstLine="540"/>
        <w:jc w:val="both"/>
      </w:pPr>
      <w:r>
        <w:t>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67799" w:rsidRDefault="00A67799">
      <w:pPr>
        <w:pStyle w:val="ConsPlusNormal"/>
        <w:spacing w:before="220"/>
        <w:ind w:firstLine="540"/>
        <w:jc w:val="both"/>
      </w:pPr>
      <w:r>
        <w:t>Осуществление текущего контроля осуществляется в соответствии со следующими требованиями:</w:t>
      </w:r>
    </w:p>
    <w:p w:rsidR="00A67799" w:rsidRDefault="00A67799">
      <w:pPr>
        <w:pStyle w:val="ConsPlusNormal"/>
        <w:spacing w:before="220"/>
        <w:ind w:firstLine="540"/>
        <w:jc w:val="both"/>
      </w:pPr>
      <w:r>
        <w:t>- проведение текущего контроля в форме плановых и внеплановых проверок;</w:t>
      </w:r>
    </w:p>
    <w:p w:rsidR="00A67799" w:rsidRDefault="00A67799">
      <w:pPr>
        <w:pStyle w:val="ConsPlusNormal"/>
        <w:spacing w:before="220"/>
        <w:ind w:firstLine="540"/>
        <w:jc w:val="both"/>
      </w:pPr>
      <w:r>
        <w:t>- проведение плановых проверок не реже одного раза в три года;</w:t>
      </w:r>
    </w:p>
    <w:p w:rsidR="00A67799" w:rsidRDefault="00A67799">
      <w:pPr>
        <w:pStyle w:val="ConsPlusNormal"/>
        <w:spacing w:before="220"/>
        <w:ind w:firstLine="540"/>
        <w:jc w:val="both"/>
      </w:pPr>
      <w:r>
        <w:t>- проведение внеплановых проверок по письменным обращениям граждан.</w:t>
      </w:r>
    </w:p>
    <w:p w:rsidR="00A67799" w:rsidRDefault="00A67799">
      <w:pPr>
        <w:pStyle w:val="ConsPlusNormal"/>
        <w:spacing w:before="220"/>
        <w:ind w:firstLine="540"/>
        <w:jc w:val="both"/>
      </w:pPr>
      <w:r>
        <w:t>Показателями качества предоставления услуги гражданам являются:</w:t>
      </w:r>
    </w:p>
    <w:p w:rsidR="00A67799" w:rsidRDefault="00A67799">
      <w:pPr>
        <w:pStyle w:val="ConsPlusNormal"/>
        <w:spacing w:before="220"/>
        <w:ind w:firstLine="540"/>
        <w:jc w:val="both"/>
      </w:pPr>
      <w:r>
        <w:t>- соблюдение сроков предоставления услуги, установленных настоящим регламентом;</w:t>
      </w:r>
    </w:p>
    <w:p w:rsidR="00A67799" w:rsidRDefault="00A67799">
      <w:pPr>
        <w:pStyle w:val="ConsPlusNormal"/>
        <w:spacing w:before="220"/>
        <w:ind w:firstLine="540"/>
        <w:jc w:val="both"/>
      </w:pPr>
      <w:r>
        <w:t>- отсутствие обоснованных жалоб на нарушение положений настоящего регламента.</w:t>
      </w:r>
    </w:p>
    <w:p w:rsidR="00A67799" w:rsidRDefault="00A67799">
      <w:pPr>
        <w:pStyle w:val="ConsPlusNormal"/>
        <w:spacing w:before="220"/>
        <w:ind w:firstLine="540"/>
        <w:jc w:val="both"/>
      </w:pPr>
      <w:r>
        <w:t>Для проведения проверки качества предоставления услуги может формироваться комиссия, в состав которой включаются должностные лица администрации города Каменки Каменского района Пензенской области.</w:t>
      </w:r>
    </w:p>
    <w:p w:rsidR="00A67799" w:rsidRDefault="00A67799">
      <w:pPr>
        <w:pStyle w:val="ConsPlusNormal"/>
        <w:spacing w:before="220"/>
        <w:ind w:firstLine="540"/>
        <w:jc w:val="both"/>
      </w:pPr>
      <w:r>
        <w:t>Деятельность комиссии осуществляется в соответствии с планом проведения проверки. Проверка может проводиться по конкретному обращению заявителя.</w:t>
      </w:r>
    </w:p>
    <w:p w:rsidR="00A67799" w:rsidRDefault="00A67799">
      <w:pPr>
        <w:pStyle w:val="ConsPlusNormal"/>
        <w:spacing w:before="220"/>
        <w:ind w:firstLine="540"/>
        <w:jc w:val="both"/>
      </w:pPr>
      <w:r>
        <w:t>4.3.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rsidR="00A67799" w:rsidRDefault="00A67799">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67799" w:rsidRDefault="00A67799">
      <w:pPr>
        <w:pStyle w:val="ConsPlusNormal"/>
        <w:spacing w:before="220"/>
        <w:ind w:firstLine="540"/>
        <w:jc w:val="both"/>
      </w:pPr>
      <w:r>
        <w:t>4.5. Контроль за предоставлением муниципальной услуги может осуществляться со стороны граждан, их объединений и организаций путем направления в адрес администрации города Каменки Каменского района Пензенской области:</w:t>
      </w:r>
    </w:p>
    <w:p w:rsidR="00A67799" w:rsidRDefault="00A67799">
      <w:pPr>
        <w:pStyle w:val="ConsPlusNormal"/>
        <w:spacing w:before="220"/>
        <w:ind w:firstLine="540"/>
        <w:jc w:val="both"/>
      </w:pPr>
      <w:r>
        <w:lastRenderedPageBreak/>
        <w:t>- предложений о совершенствовании нормативных правовых актов, регламентирующих предоставление муниципальной услуги;</w:t>
      </w:r>
    </w:p>
    <w:p w:rsidR="00A67799" w:rsidRDefault="00A67799">
      <w:pPr>
        <w:pStyle w:val="ConsPlusNormal"/>
        <w:spacing w:before="220"/>
        <w:ind w:firstLine="540"/>
        <w:jc w:val="both"/>
      </w:pPr>
      <w:r>
        <w:t>- сообщений о нарушении законов и иных нормативных правовых актов, недостатках в работе администрации города Каменки Каменского района Пензенской области и должностных лиц;</w:t>
      </w:r>
    </w:p>
    <w:p w:rsidR="00A67799" w:rsidRDefault="00A67799">
      <w:pPr>
        <w:pStyle w:val="ConsPlusNormal"/>
        <w:spacing w:before="220"/>
        <w:ind w:firstLine="540"/>
        <w:jc w:val="both"/>
      </w:pPr>
      <w:r>
        <w:t>- жалоб по фактам нарушения должностными лицами прав, свобод или законных интересов граждан.</w:t>
      </w:r>
    </w:p>
    <w:p w:rsidR="00A67799" w:rsidRDefault="00A67799">
      <w:pPr>
        <w:pStyle w:val="ConsPlusNormal"/>
        <w:jc w:val="both"/>
      </w:pPr>
    </w:p>
    <w:p w:rsidR="00A67799" w:rsidRDefault="00A67799">
      <w:pPr>
        <w:pStyle w:val="ConsPlusTitle"/>
        <w:jc w:val="center"/>
        <w:outlineLvl w:val="1"/>
      </w:pPr>
      <w:r>
        <w:t>V. Досудебный (внесудебный) порядок обжалования решений</w:t>
      </w:r>
    </w:p>
    <w:p w:rsidR="00A67799" w:rsidRDefault="00A67799">
      <w:pPr>
        <w:pStyle w:val="ConsPlusTitle"/>
        <w:jc w:val="center"/>
      </w:pPr>
      <w:r>
        <w:t>и действий (бездействия) органа, предоставляющего</w:t>
      </w:r>
    </w:p>
    <w:p w:rsidR="00A67799" w:rsidRDefault="00A67799">
      <w:pPr>
        <w:pStyle w:val="ConsPlusTitle"/>
        <w:jc w:val="center"/>
      </w:pPr>
      <w:r>
        <w:t>муниципальную услугу, а также должностных лиц, муниципальных</w:t>
      </w:r>
    </w:p>
    <w:p w:rsidR="00A67799" w:rsidRDefault="00A67799">
      <w:pPr>
        <w:pStyle w:val="ConsPlusTitle"/>
        <w:jc w:val="center"/>
      </w:pPr>
      <w:r>
        <w:t>служащих, многофункционального центра, работника</w:t>
      </w:r>
    </w:p>
    <w:p w:rsidR="00A67799" w:rsidRDefault="00A67799">
      <w:pPr>
        <w:pStyle w:val="ConsPlusTitle"/>
        <w:jc w:val="center"/>
      </w:pPr>
      <w:r>
        <w:t>многофункционального центра, а также организаций,</w:t>
      </w:r>
    </w:p>
    <w:p w:rsidR="00A67799" w:rsidRDefault="00A67799">
      <w:pPr>
        <w:pStyle w:val="ConsPlusTitle"/>
        <w:jc w:val="center"/>
      </w:pPr>
      <w:r>
        <w:t>предусмотренных частью 1.1 статьи 16 Федерального закона</w:t>
      </w:r>
    </w:p>
    <w:p w:rsidR="00A67799" w:rsidRDefault="00A67799">
      <w:pPr>
        <w:pStyle w:val="ConsPlusTitle"/>
        <w:jc w:val="center"/>
      </w:pPr>
      <w:r>
        <w:t>от 27.07.2010 N 210-ФЗ "Об организации предоставления</w:t>
      </w:r>
    </w:p>
    <w:p w:rsidR="00A67799" w:rsidRDefault="00A67799">
      <w:pPr>
        <w:pStyle w:val="ConsPlusTitle"/>
        <w:jc w:val="center"/>
      </w:pPr>
      <w:r>
        <w:t>государственных и муниципальных услуг", или их работников</w:t>
      </w:r>
    </w:p>
    <w:p w:rsidR="00A67799" w:rsidRDefault="00A67799">
      <w:pPr>
        <w:pStyle w:val="ConsPlusNormal"/>
        <w:jc w:val="center"/>
      </w:pPr>
    </w:p>
    <w:p w:rsidR="00A67799" w:rsidRDefault="00A67799">
      <w:pPr>
        <w:pStyle w:val="ConsPlusNormal"/>
        <w:jc w:val="center"/>
      </w:pPr>
      <w:r>
        <w:t xml:space="preserve">(в ред. </w:t>
      </w:r>
      <w:hyperlink r:id="rId32">
        <w:r>
          <w:rPr>
            <w:color w:val="0000FF"/>
          </w:rPr>
          <w:t>Постановления</w:t>
        </w:r>
      </w:hyperlink>
      <w:r>
        <w:t xml:space="preserve"> Администрации г. Каменки Каменского</w:t>
      </w:r>
    </w:p>
    <w:p w:rsidR="00A67799" w:rsidRDefault="00A67799">
      <w:pPr>
        <w:pStyle w:val="ConsPlusNormal"/>
        <w:jc w:val="center"/>
      </w:pPr>
      <w:r>
        <w:t>района от 13.06.2018 N 484)</w:t>
      </w:r>
    </w:p>
    <w:p w:rsidR="00A67799" w:rsidRDefault="00A67799">
      <w:pPr>
        <w:pStyle w:val="ConsPlusNormal"/>
        <w:jc w:val="both"/>
      </w:pPr>
    </w:p>
    <w:p w:rsidR="00A67799" w:rsidRDefault="00A67799">
      <w:pPr>
        <w:pStyle w:val="ConsPlusNormal"/>
        <w:ind w:firstLine="540"/>
        <w:jc w:val="both"/>
      </w:pPr>
      <w: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A67799" w:rsidRDefault="00A67799">
      <w:pPr>
        <w:pStyle w:val="ConsPlusNormal"/>
        <w:spacing w:before="220"/>
        <w:ind w:firstLine="540"/>
        <w:jc w:val="both"/>
      </w:pPr>
      <w: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A67799" w:rsidRDefault="00A67799">
      <w:pPr>
        <w:pStyle w:val="ConsPlusNormal"/>
        <w:spacing w:before="220"/>
        <w:ind w:firstLine="540"/>
        <w:jc w:val="both"/>
      </w:pPr>
      <w:r>
        <w:t xml:space="preserve">5.2.1. Нарушение срока регистрации запроса о предоставлении государственной или муниципальной услуги, запроса, указанного в </w:t>
      </w:r>
      <w:hyperlink r:id="rId33">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A67799" w:rsidRDefault="00A67799">
      <w:pPr>
        <w:pStyle w:val="ConsPlusNormal"/>
        <w:spacing w:before="220"/>
        <w:ind w:firstLine="540"/>
        <w:jc w:val="both"/>
      </w:pPr>
      <w:r>
        <w:t xml:space="preserve">5.2.2.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A67799" w:rsidRDefault="00A67799">
      <w:pPr>
        <w:pStyle w:val="ConsPlusNormal"/>
        <w:spacing w:before="220"/>
        <w:ind w:firstLine="540"/>
        <w:jc w:val="both"/>
      </w:pPr>
      <w: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67799" w:rsidRDefault="00A67799">
      <w:pPr>
        <w:pStyle w:val="ConsPlusNormal"/>
        <w:spacing w:before="220"/>
        <w:ind w:firstLine="540"/>
        <w:jc w:val="both"/>
      </w:pPr>
      <w: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67799" w:rsidRDefault="00A67799">
      <w:pPr>
        <w:pStyle w:val="ConsPlusNormal"/>
        <w:spacing w:before="220"/>
        <w:ind w:firstLine="540"/>
        <w:jc w:val="both"/>
      </w:pPr>
      <w:r>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w:t>
      </w:r>
      <w: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A67799" w:rsidRDefault="00A67799">
      <w:pPr>
        <w:pStyle w:val="ConsPlusNormal"/>
        <w:spacing w:before="220"/>
        <w:ind w:firstLine="540"/>
        <w:jc w:val="both"/>
      </w:pPr>
      <w: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67799" w:rsidRDefault="00A67799">
      <w:pPr>
        <w:pStyle w:val="ConsPlusNormal"/>
        <w:spacing w:before="220"/>
        <w:ind w:firstLine="540"/>
        <w:jc w:val="both"/>
      </w:pPr>
      <w:r>
        <w:t xml:space="preserve">5.2.7. отказ администрации,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A67799" w:rsidRDefault="00A67799">
      <w:pPr>
        <w:pStyle w:val="ConsPlusNormal"/>
        <w:spacing w:before="220"/>
        <w:ind w:firstLine="540"/>
        <w:jc w:val="both"/>
      </w:pPr>
      <w:r>
        <w:t>5.2.8. Нарушение срока или порядка выдачи документов по результатам предоставления муниципальной услуги;</w:t>
      </w:r>
    </w:p>
    <w:p w:rsidR="00A67799" w:rsidRDefault="00A67799">
      <w:pPr>
        <w:pStyle w:val="ConsPlusNormal"/>
        <w:spacing w:before="220"/>
        <w:ind w:firstLine="540"/>
        <w:jc w:val="both"/>
      </w:pPr>
      <w:r>
        <w:t xml:space="preserve">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r>
          <w:rPr>
            <w:color w:val="0000FF"/>
          </w:rPr>
          <w:t>частью 1.3 статьи 16</w:t>
        </w:r>
      </w:hyperlink>
      <w:r>
        <w:t xml:space="preserve"> от 27.07.2010 N 210-ФЗ "Об организации предоставления государственных и муниципальных услуг".</w:t>
      </w:r>
    </w:p>
    <w:p w:rsidR="00A67799" w:rsidRDefault="00A67799">
      <w:pPr>
        <w:pStyle w:val="ConsPlusNormal"/>
        <w:spacing w:before="220"/>
        <w:ind w:firstLine="540"/>
        <w:jc w:val="both"/>
      </w:pPr>
      <w: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A67799" w:rsidRDefault="00A67799">
      <w:pPr>
        <w:pStyle w:val="ConsPlusNormal"/>
        <w:spacing w:before="220"/>
        <w:ind w:firstLine="540"/>
        <w:jc w:val="both"/>
      </w:pPr>
      <w:r>
        <w:t>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действующего законодательства.</w:t>
      </w:r>
    </w:p>
    <w:p w:rsidR="00A67799" w:rsidRDefault="00A67799">
      <w:pPr>
        <w:pStyle w:val="ConsPlusNormal"/>
        <w:spacing w:before="220"/>
        <w:ind w:firstLine="540"/>
        <w:jc w:val="both"/>
      </w:pPr>
      <w:r>
        <w:t xml:space="preserve">5.5. Жалоба на решения и (или) действия (бездействие)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отношений, указанных в настоящем регламенте, процедур, включенных в исчерпывающие перечни процедур в сферах имущественных отношений, может быть подана такими лицами в порядке, установленном </w:t>
      </w:r>
      <w:hyperlink r:id="rId39">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A67799" w:rsidRDefault="00A67799">
      <w:pPr>
        <w:pStyle w:val="ConsPlusNormal"/>
        <w:spacing w:before="220"/>
        <w:ind w:firstLine="540"/>
        <w:jc w:val="both"/>
      </w:pPr>
      <w:r>
        <w:lastRenderedPageBreak/>
        <w:t>5.6. Жалоба подается в письменной форме на бумажном носителе или в электронной форме в администрацию.</w:t>
      </w:r>
    </w:p>
    <w:p w:rsidR="00A67799" w:rsidRDefault="00A67799">
      <w:pPr>
        <w:pStyle w:val="ConsPlusNormal"/>
        <w:spacing w:before="220"/>
        <w:ind w:firstLine="540"/>
        <w:jc w:val="both"/>
      </w:pPr>
      <w:r>
        <w:t>5.7.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а также жалоба может быть принята при личном приеме заявителя.</w:t>
      </w:r>
    </w:p>
    <w:p w:rsidR="00A67799" w:rsidRDefault="00A67799">
      <w:pPr>
        <w:pStyle w:val="ConsPlusNormal"/>
        <w:spacing w:before="220"/>
        <w:ind w:firstLine="540"/>
        <w:jc w:val="both"/>
      </w:pPr>
      <w:r>
        <w:t>5.8. Жалоба подлежит обязательной регистрации в течение одного рабочего дня с момента поступления в администрацию.</w:t>
      </w:r>
    </w:p>
    <w:p w:rsidR="00A67799" w:rsidRDefault="00A67799">
      <w:pPr>
        <w:pStyle w:val="ConsPlusNormal"/>
        <w:spacing w:before="220"/>
        <w:ind w:firstLine="540"/>
        <w:jc w:val="both"/>
      </w:pPr>
      <w:r>
        <w:t>5.9. Жалоба должна содержать:</w:t>
      </w:r>
    </w:p>
    <w:p w:rsidR="00A67799" w:rsidRDefault="00A67799">
      <w:pPr>
        <w:pStyle w:val="ConsPlusNormal"/>
        <w:spacing w:before="220"/>
        <w:ind w:firstLine="540"/>
        <w:jc w:val="both"/>
      </w:pPr>
      <w:r>
        <w:t>5.9.1.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A67799" w:rsidRDefault="00A67799">
      <w:pPr>
        <w:pStyle w:val="ConsPlusNormal"/>
        <w:spacing w:before="220"/>
        <w:ind w:firstLine="540"/>
        <w:jc w:val="both"/>
      </w:pPr>
      <w:r>
        <w:t>5.9.2.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67799" w:rsidRDefault="00A67799">
      <w:pPr>
        <w:pStyle w:val="ConsPlusNormal"/>
        <w:spacing w:before="220"/>
        <w:ind w:firstLine="540"/>
        <w:jc w:val="both"/>
      </w:pPr>
      <w:r>
        <w:t>5.9.3. сведения об обжалуемых решениях и действиях (бездействии) администрации, главы администрации либо муниципального служащего;</w:t>
      </w:r>
    </w:p>
    <w:p w:rsidR="00A67799" w:rsidRDefault="00A67799">
      <w:pPr>
        <w:pStyle w:val="ConsPlusNormal"/>
        <w:spacing w:before="220"/>
        <w:ind w:firstLine="540"/>
        <w:jc w:val="both"/>
      </w:pPr>
      <w:r>
        <w:t>5.9.4.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A67799" w:rsidRDefault="00A67799">
      <w:pPr>
        <w:pStyle w:val="ConsPlusNormal"/>
        <w:spacing w:before="220"/>
        <w:ind w:firstLine="540"/>
        <w:jc w:val="both"/>
      </w:pPr>
      <w:r>
        <w:t>5.10.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A67799" w:rsidRDefault="00A67799">
      <w:pPr>
        <w:pStyle w:val="ConsPlusNormal"/>
        <w:spacing w:before="220"/>
        <w:ind w:firstLine="540"/>
        <w:jc w:val="both"/>
      </w:pPr>
      <w:r>
        <w:t>5.11. Заявители имеют право обратиться в администрацию за получением информации и документов, необходимых для обоснования и рассмотрения жалобы.</w:t>
      </w:r>
    </w:p>
    <w:p w:rsidR="00A67799" w:rsidRDefault="00A67799">
      <w:pPr>
        <w:pStyle w:val="ConsPlusNormal"/>
        <w:spacing w:before="220"/>
        <w:ind w:firstLine="540"/>
        <w:jc w:val="both"/>
      </w:pPr>
      <w:r>
        <w:t>5.12.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 Российской Федерации не установлен иной срок.</w:t>
      </w:r>
    </w:p>
    <w:p w:rsidR="00A67799" w:rsidRDefault="00A67799">
      <w:pPr>
        <w:pStyle w:val="ConsPlusNormal"/>
        <w:spacing w:before="220"/>
        <w:ind w:firstLine="540"/>
        <w:jc w:val="both"/>
      </w:pPr>
      <w:r>
        <w:t>5.13. Основания для приостановления рассмотрения жалобы отсутствуют.</w:t>
      </w:r>
    </w:p>
    <w:p w:rsidR="00A67799" w:rsidRDefault="00A67799">
      <w:pPr>
        <w:pStyle w:val="ConsPlusNormal"/>
        <w:spacing w:before="220"/>
        <w:ind w:firstLine="540"/>
        <w:jc w:val="both"/>
      </w:pPr>
      <w:bookmarkStart w:id="3" w:name="P231"/>
      <w:bookmarkEnd w:id="3"/>
      <w:r>
        <w:t>5.14. По результатам рассмотрения жалобы администрация принимает одно из следующих решений:</w:t>
      </w:r>
    </w:p>
    <w:p w:rsidR="00A67799" w:rsidRDefault="00A67799">
      <w:pPr>
        <w:pStyle w:val="ConsPlusNormal"/>
        <w:spacing w:before="220"/>
        <w:ind w:firstLine="540"/>
        <w:jc w:val="both"/>
      </w:pPr>
      <w:r>
        <w:t>5.14.1.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A67799" w:rsidRDefault="00A67799">
      <w:pPr>
        <w:pStyle w:val="ConsPlusNormal"/>
        <w:spacing w:before="220"/>
        <w:ind w:firstLine="540"/>
        <w:jc w:val="both"/>
      </w:pPr>
      <w:r>
        <w:lastRenderedPageBreak/>
        <w:t>5.14.2. отказывает в удовлетворении жалобы.</w:t>
      </w:r>
    </w:p>
    <w:p w:rsidR="00A67799" w:rsidRDefault="00A67799">
      <w:pPr>
        <w:pStyle w:val="ConsPlusNormal"/>
        <w:spacing w:before="220"/>
        <w:ind w:firstLine="540"/>
        <w:jc w:val="both"/>
      </w:pPr>
      <w:r>
        <w:t xml:space="preserve">5.15. Не позднее дня, следующего за днем принятия решения, указанного в </w:t>
      </w:r>
      <w:hyperlink w:anchor="P231">
        <w:r>
          <w:rPr>
            <w:color w:val="0000FF"/>
          </w:rPr>
          <w:t>пункте 5.14</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7799" w:rsidRDefault="00A67799">
      <w:pPr>
        <w:pStyle w:val="ConsPlusNormal"/>
        <w:spacing w:before="220"/>
        <w:ind w:firstLine="540"/>
        <w:jc w:val="both"/>
      </w:pPr>
      <w: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right"/>
        <w:outlineLvl w:val="1"/>
      </w:pPr>
      <w:r>
        <w:t>Приложение N 1</w:t>
      </w:r>
    </w:p>
    <w:p w:rsidR="00A67799" w:rsidRDefault="00A67799">
      <w:pPr>
        <w:pStyle w:val="ConsPlusNormal"/>
        <w:jc w:val="right"/>
      </w:pPr>
      <w:r>
        <w:t>к Административному регламенту</w:t>
      </w:r>
    </w:p>
    <w:p w:rsidR="00A67799" w:rsidRDefault="00A67799">
      <w:pPr>
        <w:pStyle w:val="ConsPlusNormal"/>
        <w:jc w:val="right"/>
      </w:pPr>
      <w:r>
        <w:t>предоставления муниципальной</w:t>
      </w:r>
    </w:p>
    <w:p w:rsidR="00A67799" w:rsidRDefault="00A67799">
      <w:pPr>
        <w:pStyle w:val="ConsPlusNormal"/>
        <w:jc w:val="right"/>
      </w:pPr>
      <w:r>
        <w:t>услуги "Предоставление</w:t>
      </w:r>
    </w:p>
    <w:p w:rsidR="00A67799" w:rsidRDefault="00A67799">
      <w:pPr>
        <w:pStyle w:val="ConsPlusNormal"/>
        <w:jc w:val="right"/>
      </w:pPr>
      <w:r>
        <w:t>информации об очередности</w:t>
      </w:r>
    </w:p>
    <w:p w:rsidR="00A67799" w:rsidRDefault="00A67799">
      <w:pPr>
        <w:pStyle w:val="ConsPlusNormal"/>
        <w:jc w:val="right"/>
      </w:pPr>
      <w:r>
        <w:t>предоставления жилых помещений</w:t>
      </w:r>
    </w:p>
    <w:p w:rsidR="00A67799" w:rsidRDefault="00A67799">
      <w:pPr>
        <w:pStyle w:val="ConsPlusNormal"/>
        <w:jc w:val="right"/>
      </w:pPr>
      <w:r>
        <w:t>на условиях социального найма"</w:t>
      </w:r>
    </w:p>
    <w:p w:rsidR="00A67799" w:rsidRDefault="00A67799">
      <w:pPr>
        <w:pStyle w:val="ConsPlusNormal"/>
        <w:jc w:val="both"/>
      </w:pPr>
    </w:p>
    <w:p w:rsidR="00A67799" w:rsidRDefault="00A67799">
      <w:pPr>
        <w:pStyle w:val="ConsPlusNormal"/>
        <w:jc w:val="center"/>
      </w:pPr>
      <w:bookmarkStart w:id="4" w:name="P249"/>
      <w:bookmarkEnd w:id="4"/>
      <w:r>
        <w:t>Форма</w:t>
      </w:r>
    </w:p>
    <w:p w:rsidR="00A67799" w:rsidRDefault="00A67799">
      <w:pPr>
        <w:pStyle w:val="ConsPlusNormal"/>
        <w:jc w:val="center"/>
      </w:pPr>
      <w:r>
        <w:t>заявления на предоставление муниципальной услуги по</w:t>
      </w:r>
    </w:p>
    <w:p w:rsidR="00A67799" w:rsidRDefault="00A67799">
      <w:pPr>
        <w:pStyle w:val="ConsPlusNormal"/>
        <w:jc w:val="center"/>
      </w:pPr>
      <w:r>
        <w:t>предоставлению информации об очередности предоставления</w:t>
      </w:r>
    </w:p>
    <w:p w:rsidR="00A67799" w:rsidRDefault="00A67799">
      <w:pPr>
        <w:pStyle w:val="ConsPlusNormal"/>
        <w:jc w:val="center"/>
      </w:pPr>
      <w:r>
        <w:t>жилых помещений на условиях социального найма</w:t>
      </w:r>
    </w:p>
    <w:p w:rsidR="00A67799" w:rsidRDefault="00A67799">
      <w:pPr>
        <w:pStyle w:val="ConsPlusNormal"/>
        <w:jc w:val="both"/>
      </w:pPr>
    </w:p>
    <w:p w:rsidR="00A67799" w:rsidRDefault="00A67799">
      <w:pPr>
        <w:pStyle w:val="ConsPlusNonformat"/>
        <w:jc w:val="both"/>
      </w:pPr>
      <w:r>
        <w:t xml:space="preserve">                                             В Администрацию города Каменки</w:t>
      </w:r>
    </w:p>
    <w:p w:rsidR="00A67799" w:rsidRDefault="00A67799">
      <w:pPr>
        <w:pStyle w:val="ConsPlusNonformat"/>
        <w:jc w:val="both"/>
      </w:pPr>
      <w:r>
        <w:t xml:space="preserve">                                                          Каменского района</w:t>
      </w:r>
    </w:p>
    <w:p w:rsidR="00A67799" w:rsidRDefault="00A67799">
      <w:pPr>
        <w:pStyle w:val="ConsPlusNonformat"/>
        <w:jc w:val="both"/>
      </w:pPr>
      <w:r>
        <w:t xml:space="preserve">                                                         Пензенской области</w:t>
      </w:r>
    </w:p>
    <w:p w:rsidR="00A67799" w:rsidRDefault="00A67799">
      <w:pPr>
        <w:pStyle w:val="ConsPlusNonformat"/>
        <w:jc w:val="both"/>
      </w:pPr>
      <w:r>
        <w:t xml:space="preserve">                                             от ___________________________</w:t>
      </w:r>
    </w:p>
    <w:p w:rsidR="00A67799" w:rsidRDefault="00A67799">
      <w:pPr>
        <w:pStyle w:val="ConsPlusNonformat"/>
        <w:jc w:val="both"/>
      </w:pPr>
      <w:r>
        <w:t xml:space="preserve">                                             ______________________________</w:t>
      </w:r>
    </w:p>
    <w:p w:rsidR="00A67799" w:rsidRDefault="00A67799">
      <w:pPr>
        <w:pStyle w:val="ConsPlusNonformat"/>
        <w:jc w:val="both"/>
      </w:pPr>
      <w:r>
        <w:t xml:space="preserve">                                                       Ф.И.О. заявителя или</w:t>
      </w:r>
    </w:p>
    <w:p w:rsidR="00A67799" w:rsidRDefault="00A67799">
      <w:pPr>
        <w:pStyle w:val="ConsPlusNonformat"/>
        <w:jc w:val="both"/>
      </w:pPr>
      <w:r>
        <w:t xml:space="preserve">                                                         его представителя,</w:t>
      </w:r>
    </w:p>
    <w:p w:rsidR="00A67799" w:rsidRDefault="00A67799">
      <w:pPr>
        <w:pStyle w:val="ConsPlusNonformat"/>
        <w:jc w:val="both"/>
      </w:pPr>
      <w:r>
        <w:t xml:space="preserve">                                                        зарегистрированного</w:t>
      </w:r>
    </w:p>
    <w:p w:rsidR="00A67799" w:rsidRDefault="00A67799">
      <w:pPr>
        <w:pStyle w:val="ConsPlusNonformat"/>
        <w:jc w:val="both"/>
      </w:pPr>
      <w:r>
        <w:t xml:space="preserve">                                                 по адресу: г. Каменка, ул.</w:t>
      </w:r>
    </w:p>
    <w:p w:rsidR="00A67799" w:rsidRDefault="00A67799">
      <w:pPr>
        <w:pStyle w:val="ConsPlusNonformat"/>
        <w:jc w:val="both"/>
      </w:pPr>
      <w:r>
        <w:t xml:space="preserve">                                             ______________________________</w:t>
      </w:r>
    </w:p>
    <w:p w:rsidR="00A67799" w:rsidRDefault="00A67799">
      <w:pPr>
        <w:pStyle w:val="ConsPlusNonformat"/>
        <w:jc w:val="both"/>
      </w:pPr>
      <w:r>
        <w:t xml:space="preserve">                                             Паспортные данные ____________</w:t>
      </w:r>
    </w:p>
    <w:p w:rsidR="00A67799" w:rsidRDefault="00A67799">
      <w:pPr>
        <w:pStyle w:val="ConsPlusNonformat"/>
        <w:jc w:val="both"/>
      </w:pPr>
      <w:r>
        <w:t xml:space="preserve">                                             ______________________________</w:t>
      </w:r>
    </w:p>
    <w:p w:rsidR="00A67799" w:rsidRDefault="00A67799">
      <w:pPr>
        <w:pStyle w:val="ConsPlusNonformat"/>
        <w:jc w:val="both"/>
      </w:pPr>
      <w:r>
        <w:t xml:space="preserve">                                             тел. _________________________</w:t>
      </w:r>
    </w:p>
    <w:p w:rsidR="00A67799" w:rsidRDefault="00A67799">
      <w:pPr>
        <w:pStyle w:val="ConsPlusNonformat"/>
        <w:jc w:val="both"/>
      </w:pPr>
    </w:p>
    <w:p w:rsidR="00A67799" w:rsidRDefault="00A67799">
      <w:pPr>
        <w:pStyle w:val="ConsPlusNonformat"/>
        <w:jc w:val="both"/>
      </w:pPr>
      <w:r>
        <w:t xml:space="preserve">                                   Заявление</w:t>
      </w:r>
    </w:p>
    <w:p w:rsidR="00A67799" w:rsidRDefault="00A67799">
      <w:pPr>
        <w:pStyle w:val="ConsPlusNonformat"/>
        <w:jc w:val="both"/>
      </w:pPr>
    </w:p>
    <w:p w:rsidR="00A67799" w:rsidRDefault="00A67799">
      <w:pPr>
        <w:pStyle w:val="ConsPlusNonformat"/>
        <w:jc w:val="both"/>
      </w:pPr>
      <w:r>
        <w:t xml:space="preserve">     Прошу Вас предоставить мне в письменном виде информацию об очередности</w:t>
      </w:r>
    </w:p>
    <w:p w:rsidR="00A67799" w:rsidRDefault="00A67799">
      <w:pPr>
        <w:pStyle w:val="ConsPlusNonformat"/>
        <w:jc w:val="both"/>
      </w:pPr>
      <w:r>
        <w:t xml:space="preserve"> предоставления жилого помещения на условиях социального найма.</w:t>
      </w:r>
    </w:p>
    <w:p w:rsidR="00A67799" w:rsidRDefault="00A67799">
      <w:pPr>
        <w:pStyle w:val="ConsPlusNonformat"/>
        <w:jc w:val="both"/>
      </w:pPr>
    </w:p>
    <w:p w:rsidR="00A67799" w:rsidRDefault="00A67799">
      <w:pPr>
        <w:pStyle w:val="ConsPlusNonformat"/>
        <w:jc w:val="both"/>
      </w:pPr>
      <w:r>
        <w:t>"____" _____________ 20____ г.                _______________________</w:t>
      </w:r>
    </w:p>
    <w:p w:rsidR="00A67799" w:rsidRDefault="00A67799">
      <w:pPr>
        <w:pStyle w:val="ConsPlusNonformat"/>
        <w:jc w:val="both"/>
      </w:pPr>
      <w:r>
        <w:t xml:space="preserve">                                                 (подпись заявителя)</w:t>
      </w: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both"/>
      </w:pPr>
    </w:p>
    <w:p w:rsidR="00A67799" w:rsidRDefault="00A67799">
      <w:pPr>
        <w:pStyle w:val="ConsPlusNormal"/>
        <w:jc w:val="right"/>
        <w:outlineLvl w:val="1"/>
      </w:pPr>
      <w:r>
        <w:t>Приложение N 2</w:t>
      </w:r>
    </w:p>
    <w:p w:rsidR="00A67799" w:rsidRDefault="00A67799">
      <w:pPr>
        <w:pStyle w:val="ConsPlusNormal"/>
        <w:jc w:val="right"/>
      </w:pPr>
      <w:r>
        <w:t>к Административному регламенту</w:t>
      </w:r>
    </w:p>
    <w:p w:rsidR="00A67799" w:rsidRDefault="00A67799">
      <w:pPr>
        <w:pStyle w:val="ConsPlusNormal"/>
        <w:jc w:val="right"/>
      </w:pPr>
      <w:r>
        <w:lastRenderedPageBreak/>
        <w:t>предоставления муниципальной</w:t>
      </w:r>
    </w:p>
    <w:p w:rsidR="00A67799" w:rsidRDefault="00A67799">
      <w:pPr>
        <w:pStyle w:val="ConsPlusNormal"/>
        <w:jc w:val="right"/>
      </w:pPr>
      <w:r>
        <w:t>услуги "Предоставление</w:t>
      </w:r>
    </w:p>
    <w:p w:rsidR="00A67799" w:rsidRDefault="00A67799">
      <w:pPr>
        <w:pStyle w:val="ConsPlusNormal"/>
        <w:jc w:val="right"/>
      </w:pPr>
      <w:r>
        <w:t>информации об очередности</w:t>
      </w:r>
    </w:p>
    <w:p w:rsidR="00A67799" w:rsidRDefault="00A67799">
      <w:pPr>
        <w:pStyle w:val="ConsPlusNormal"/>
        <w:jc w:val="right"/>
      </w:pPr>
      <w:r>
        <w:t>предоставления жилых помещений</w:t>
      </w:r>
    </w:p>
    <w:p w:rsidR="00A67799" w:rsidRDefault="00A67799">
      <w:pPr>
        <w:pStyle w:val="ConsPlusNormal"/>
        <w:jc w:val="right"/>
      </w:pPr>
      <w:r>
        <w:t>на условиях социального найма"</w:t>
      </w:r>
    </w:p>
    <w:p w:rsidR="00A67799" w:rsidRDefault="00A67799">
      <w:pPr>
        <w:pStyle w:val="ConsPlusNormal"/>
        <w:jc w:val="both"/>
      </w:pPr>
    </w:p>
    <w:p w:rsidR="00A67799" w:rsidRDefault="00A67799">
      <w:pPr>
        <w:pStyle w:val="ConsPlusTitle"/>
        <w:jc w:val="center"/>
      </w:pPr>
      <w:bookmarkStart w:id="5" w:name="P288"/>
      <w:bookmarkEnd w:id="5"/>
      <w:r>
        <w:t>БЛОК-СХЕМА</w:t>
      </w:r>
    </w:p>
    <w:p w:rsidR="00A67799" w:rsidRDefault="00A67799">
      <w:pPr>
        <w:pStyle w:val="ConsPlusTitle"/>
        <w:jc w:val="center"/>
      </w:pPr>
      <w:r>
        <w:t>ПОСЛЕДОВАТЕЛЬНОСТИ ДЕЙСТВИЙ</w:t>
      </w:r>
    </w:p>
    <w:p w:rsidR="00A67799" w:rsidRDefault="00A67799">
      <w:pPr>
        <w:pStyle w:val="ConsPlusTitle"/>
        <w:jc w:val="center"/>
      </w:pPr>
      <w:r>
        <w:t>ПРИ ПРЕДОСТАВЛЕНИИ МУНИЦИПАЛЬНОЙ УСЛУГИ "ПРЕДОСТАВЛЕНИЕ</w:t>
      </w:r>
    </w:p>
    <w:p w:rsidR="00A67799" w:rsidRDefault="00A67799">
      <w:pPr>
        <w:pStyle w:val="ConsPlusTitle"/>
        <w:jc w:val="center"/>
      </w:pPr>
      <w:r>
        <w:t>ИНФОРМАЦИИ ОБ ОЧЕРЕДНОСТИ ПРЕДОСТАВЛЕНИЯ ЖИЛЫХ ПОМЕЩЕНИЙ</w:t>
      </w:r>
    </w:p>
    <w:p w:rsidR="00A67799" w:rsidRDefault="00A67799">
      <w:pPr>
        <w:pStyle w:val="ConsPlusTitle"/>
        <w:jc w:val="center"/>
      </w:pPr>
      <w:r>
        <w:t>НА УСЛОВИЯХ СОЦИАЛЬНОГО НАЙМА"</w:t>
      </w:r>
    </w:p>
    <w:p w:rsidR="00A67799" w:rsidRDefault="00A67799">
      <w:pPr>
        <w:pStyle w:val="ConsPlusNormal"/>
        <w:jc w:val="both"/>
      </w:pPr>
    </w:p>
    <w:p w:rsidR="00A67799" w:rsidRDefault="00A67799">
      <w:pPr>
        <w:pStyle w:val="ConsPlusNonformat"/>
        <w:jc w:val="both"/>
      </w:pPr>
      <w:r>
        <w:t>┌────────────────────────────────────────┐</w:t>
      </w:r>
    </w:p>
    <w:p w:rsidR="00A67799" w:rsidRDefault="00A67799">
      <w:pPr>
        <w:pStyle w:val="ConsPlusNonformat"/>
        <w:jc w:val="both"/>
      </w:pPr>
      <w:r>
        <w:t>│    Прием заявления от заявителя по     │</w:t>
      </w:r>
    </w:p>
    <w:p w:rsidR="00A67799" w:rsidRDefault="00A67799">
      <w:pPr>
        <w:pStyle w:val="ConsPlusNonformat"/>
        <w:jc w:val="both"/>
      </w:pPr>
      <w:proofErr w:type="gramStart"/>
      <w:r>
        <w:t>│  предоставлению</w:t>
      </w:r>
      <w:proofErr w:type="gramEnd"/>
      <w:r>
        <w:t xml:space="preserve"> муниципальной услуги   │</w:t>
      </w:r>
    </w:p>
    <w:p w:rsidR="00A67799" w:rsidRDefault="00A67799">
      <w:pPr>
        <w:pStyle w:val="ConsPlusNonformat"/>
        <w:jc w:val="both"/>
      </w:pPr>
      <w:r>
        <w:t>└────────────────────┬───────────────────┘</w:t>
      </w:r>
    </w:p>
    <w:p w:rsidR="00A67799" w:rsidRDefault="00A67799">
      <w:pPr>
        <w:pStyle w:val="ConsPlusNonformat"/>
        <w:jc w:val="both"/>
      </w:pPr>
      <w:r>
        <w:t xml:space="preserve">                    \/</w:t>
      </w:r>
    </w:p>
    <w:p w:rsidR="00A67799" w:rsidRDefault="00A67799">
      <w:pPr>
        <w:pStyle w:val="ConsPlusNonformat"/>
        <w:jc w:val="both"/>
      </w:pPr>
      <w:r>
        <w:t>┌────────────────────────────────────────┐</w:t>
      </w:r>
    </w:p>
    <w:p w:rsidR="00A67799" w:rsidRDefault="00A67799">
      <w:pPr>
        <w:pStyle w:val="ConsPlusNonformat"/>
        <w:jc w:val="both"/>
      </w:pPr>
      <w:r>
        <w:t>│ Проведение первичной проверки заявления│</w:t>
      </w:r>
    </w:p>
    <w:p w:rsidR="00A67799" w:rsidRDefault="00A67799">
      <w:pPr>
        <w:pStyle w:val="ConsPlusNonformat"/>
        <w:jc w:val="both"/>
      </w:pPr>
      <w:r>
        <w:t>│         и документов заявителя         │</w:t>
      </w:r>
    </w:p>
    <w:p w:rsidR="00A67799" w:rsidRDefault="00A67799">
      <w:pPr>
        <w:pStyle w:val="ConsPlusNonformat"/>
        <w:jc w:val="both"/>
      </w:pPr>
      <w:r>
        <w:t>└────────────────────┬───────────────────┘</w:t>
      </w:r>
    </w:p>
    <w:p w:rsidR="00A67799" w:rsidRDefault="00A67799">
      <w:pPr>
        <w:pStyle w:val="ConsPlusNonformat"/>
        <w:jc w:val="both"/>
      </w:pPr>
      <w:r>
        <w:t xml:space="preserve">                    \/</w:t>
      </w:r>
    </w:p>
    <w:p w:rsidR="00A67799" w:rsidRDefault="00A67799">
      <w:pPr>
        <w:pStyle w:val="ConsPlusNonformat"/>
        <w:jc w:val="both"/>
      </w:pPr>
      <w:r>
        <w:t>┌────────────────────────────────────────┐</w:t>
      </w:r>
    </w:p>
    <w:p w:rsidR="00A67799" w:rsidRDefault="00A67799">
      <w:pPr>
        <w:pStyle w:val="ConsPlusNonformat"/>
        <w:jc w:val="both"/>
      </w:pPr>
      <w:r>
        <w:t>│ Регистрация заявления по предоставлению│</w:t>
      </w:r>
    </w:p>
    <w:p w:rsidR="00A67799" w:rsidRDefault="00A67799">
      <w:pPr>
        <w:pStyle w:val="ConsPlusNonformat"/>
        <w:jc w:val="both"/>
      </w:pPr>
      <w:r>
        <w:t>│         муниципальной услуги           │</w:t>
      </w:r>
    </w:p>
    <w:p w:rsidR="00A67799" w:rsidRDefault="00A67799">
      <w:pPr>
        <w:pStyle w:val="ConsPlusNonformat"/>
        <w:jc w:val="both"/>
      </w:pPr>
      <w:r>
        <w:t>└────────────────────┬───────────────────┘</w:t>
      </w:r>
    </w:p>
    <w:p w:rsidR="00A67799" w:rsidRDefault="00A67799">
      <w:pPr>
        <w:pStyle w:val="ConsPlusNonformat"/>
        <w:jc w:val="both"/>
      </w:pPr>
      <w:r>
        <w:t xml:space="preserve">                    \/</w:t>
      </w:r>
    </w:p>
    <w:p w:rsidR="00A67799" w:rsidRDefault="00A67799">
      <w:pPr>
        <w:pStyle w:val="ConsPlusNonformat"/>
        <w:jc w:val="both"/>
      </w:pPr>
      <w:r>
        <w:t>┌────────────────────────────────────────┐</w:t>
      </w:r>
    </w:p>
    <w:p w:rsidR="00A67799" w:rsidRDefault="00A67799">
      <w:pPr>
        <w:pStyle w:val="ConsPlusNonformat"/>
        <w:jc w:val="both"/>
      </w:pPr>
      <w:proofErr w:type="gramStart"/>
      <w:r>
        <w:t>│  Проведение</w:t>
      </w:r>
      <w:proofErr w:type="gramEnd"/>
      <w:r>
        <w:t xml:space="preserve"> сверки сведений заявителя  │</w:t>
      </w:r>
    </w:p>
    <w:p w:rsidR="00A67799" w:rsidRDefault="00A67799">
      <w:pPr>
        <w:pStyle w:val="ConsPlusNonformat"/>
        <w:jc w:val="both"/>
      </w:pPr>
      <w:r>
        <w:t>│ со списком граждан, нуждающихся в жилых│</w:t>
      </w:r>
    </w:p>
    <w:p w:rsidR="00A67799" w:rsidRDefault="00A67799">
      <w:pPr>
        <w:pStyle w:val="ConsPlusNonformat"/>
        <w:jc w:val="both"/>
      </w:pPr>
      <w:r>
        <w:t>│             помещениях                 │</w:t>
      </w:r>
    </w:p>
    <w:p w:rsidR="00A67799" w:rsidRDefault="00A67799">
      <w:pPr>
        <w:pStyle w:val="ConsPlusNonformat"/>
        <w:jc w:val="both"/>
      </w:pPr>
      <w:r>
        <w:t>└────────────────────┬───────────────────┘</w:t>
      </w:r>
    </w:p>
    <w:p w:rsidR="00A67799" w:rsidRDefault="00A67799">
      <w:pPr>
        <w:pStyle w:val="ConsPlusNonformat"/>
        <w:jc w:val="both"/>
      </w:pPr>
      <w:r>
        <w:t xml:space="preserve">                    \/</w:t>
      </w:r>
    </w:p>
    <w:p w:rsidR="00A67799" w:rsidRDefault="00A67799">
      <w:pPr>
        <w:pStyle w:val="ConsPlusNonformat"/>
        <w:jc w:val="both"/>
      </w:pPr>
      <w:r>
        <w:t>┌────────────────────────────────────────┐</w:t>
      </w:r>
    </w:p>
    <w:p w:rsidR="00A67799" w:rsidRDefault="00A67799">
      <w:pPr>
        <w:pStyle w:val="ConsPlusNonformat"/>
        <w:jc w:val="both"/>
      </w:pPr>
      <w:r>
        <w:t>│   Подготовка информации заявителю об   │</w:t>
      </w:r>
    </w:p>
    <w:p w:rsidR="00A67799" w:rsidRDefault="00A67799">
      <w:pPr>
        <w:pStyle w:val="ConsPlusNonformat"/>
        <w:jc w:val="both"/>
      </w:pPr>
      <w:r>
        <w:t>│   очередности предоставления жилого    │</w:t>
      </w:r>
    </w:p>
    <w:p w:rsidR="00A67799" w:rsidRDefault="00A67799">
      <w:pPr>
        <w:pStyle w:val="ConsPlusNonformat"/>
        <w:jc w:val="both"/>
      </w:pPr>
      <w:r>
        <w:t>│ помещения на условиях социального найма│</w:t>
      </w:r>
    </w:p>
    <w:p w:rsidR="00A67799" w:rsidRDefault="00A67799">
      <w:pPr>
        <w:pStyle w:val="ConsPlusNonformat"/>
        <w:jc w:val="both"/>
      </w:pPr>
      <w:r>
        <w:t>└────────────────────┬───────────────────┘</w:t>
      </w:r>
    </w:p>
    <w:p w:rsidR="00A67799" w:rsidRDefault="00A67799">
      <w:pPr>
        <w:pStyle w:val="ConsPlusNonformat"/>
        <w:jc w:val="both"/>
      </w:pPr>
      <w:r>
        <w:t xml:space="preserve">                    \/</w:t>
      </w:r>
    </w:p>
    <w:p w:rsidR="00A67799" w:rsidRDefault="00A67799">
      <w:pPr>
        <w:pStyle w:val="ConsPlusNonformat"/>
        <w:jc w:val="both"/>
      </w:pPr>
      <w:r>
        <w:t>┌────────────────────────────────────────┐</w:t>
      </w:r>
    </w:p>
    <w:p w:rsidR="00A67799" w:rsidRDefault="00A67799">
      <w:pPr>
        <w:pStyle w:val="ConsPlusNonformat"/>
        <w:jc w:val="both"/>
      </w:pPr>
      <w:proofErr w:type="gramStart"/>
      <w:r>
        <w:t>│  Подписание</w:t>
      </w:r>
      <w:proofErr w:type="gramEnd"/>
      <w:r>
        <w:t xml:space="preserve"> результата предоставления  │</w:t>
      </w:r>
    </w:p>
    <w:p w:rsidR="00A67799" w:rsidRDefault="00A67799">
      <w:pPr>
        <w:pStyle w:val="ConsPlusNonformat"/>
        <w:jc w:val="both"/>
      </w:pPr>
      <w:r>
        <w:t>│ муниципальной услуги заместителем главы│</w:t>
      </w:r>
    </w:p>
    <w:p w:rsidR="00A67799" w:rsidRDefault="00A67799">
      <w:pPr>
        <w:pStyle w:val="ConsPlusNonformat"/>
        <w:jc w:val="both"/>
      </w:pPr>
      <w:r>
        <w:t>│          администрации города          │</w:t>
      </w:r>
    </w:p>
    <w:p w:rsidR="00A67799" w:rsidRDefault="00A67799">
      <w:pPr>
        <w:pStyle w:val="ConsPlusNonformat"/>
        <w:jc w:val="both"/>
      </w:pPr>
      <w:r>
        <w:t>└────────────────────┬───────────────────┘</w:t>
      </w:r>
    </w:p>
    <w:p w:rsidR="00A67799" w:rsidRDefault="00A67799">
      <w:pPr>
        <w:pStyle w:val="ConsPlusNonformat"/>
        <w:jc w:val="both"/>
      </w:pPr>
      <w:r>
        <w:t xml:space="preserve">                    \/</w:t>
      </w:r>
    </w:p>
    <w:p w:rsidR="00A67799" w:rsidRDefault="00A67799">
      <w:pPr>
        <w:pStyle w:val="ConsPlusNonformat"/>
        <w:jc w:val="both"/>
      </w:pPr>
      <w:r>
        <w:t>┌────────────────────────────────────────┐</w:t>
      </w:r>
    </w:p>
    <w:p w:rsidR="00A67799" w:rsidRDefault="00A67799">
      <w:pPr>
        <w:pStyle w:val="ConsPlusNonformat"/>
        <w:jc w:val="both"/>
      </w:pPr>
      <w:proofErr w:type="gramStart"/>
      <w:r>
        <w:t>│  Регистрация</w:t>
      </w:r>
      <w:proofErr w:type="gramEnd"/>
      <w:r>
        <w:t xml:space="preserve"> результата предоставления │</w:t>
      </w:r>
    </w:p>
    <w:p w:rsidR="00A67799" w:rsidRDefault="00A67799">
      <w:pPr>
        <w:pStyle w:val="ConsPlusNonformat"/>
        <w:jc w:val="both"/>
      </w:pPr>
      <w:r>
        <w:t>│          муниципальной услуги          │</w:t>
      </w:r>
    </w:p>
    <w:p w:rsidR="00A67799" w:rsidRDefault="00A67799">
      <w:pPr>
        <w:pStyle w:val="ConsPlusNonformat"/>
        <w:jc w:val="both"/>
      </w:pPr>
      <w:r>
        <w:t>└────────────────────┬───────────────────┘</w:t>
      </w:r>
    </w:p>
    <w:p w:rsidR="00A67799" w:rsidRDefault="00A67799">
      <w:pPr>
        <w:pStyle w:val="ConsPlusNonformat"/>
        <w:jc w:val="both"/>
      </w:pPr>
      <w:r>
        <w:t xml:space="preserve">                    \/</w:t>
      </w:r>
    </w:p>
    <w:p w:rsidR="00A67799" w:rsidRDefault="00A67799">
      <w:pPr>
        <w:pStyle w:val="ConsPlusNonformat"/>
        <w:jc w:val="both"/>
      </w:pPr>
      <w:r>
        <w:t>┌────────────────────────────────────────┐</w:t>
      </w:r>
    </w:p>
    <w:p w:rsidR="00A67799" w:rsidRDefault="00A67799">
      <w:pPr>
        <w:pStyle w:val="ConsPlusNonformat"/>
        <w:jc w:val="both"/>
      </w:pPr>
      <w:r>
        <w:t>│      Выдача (направление) заявителю    │</w:t>
      </w:r>
    </w:p>
    <w:p w:rsidR="00A67799" w:rsidRDefault="00A67799">
      <w:pPr>
        <w:pStyle w:val="ConsPlusNonformat"/>
        <w:jc w:val="both"/>
      </w:pPr>
      <w:r>
        <w:t>│ результата предоставления муниципальной│</w:t>
      </w:r>
    </w:p>
    <w:p w:rsidR="00A67799" w:rsidRDefault="00A67799">
      <w:pPr>
        <w:pStyle w:val="ConsPlusNonformat"/>
        <w:jc w:val="both"/>
      </w:pPr>
      <w:r>
        <w:t>│                 услуги                 │</w:t>
      </w:r>
    </w:p>
    <w:p w:rsidR="00A67799" w:rsidRDefault="00A67799">
      <w:pPr>
        <w:pStyle w:val="ConsPlusNonformat"/>
        <w:jc w:val="both"/>
      </w:pPr>
      <w:r>
        <w:t>└────────────────────────────────────────┘</w:t>
      </w:r>
    </w:p>
    <w:p w:rsidR="00A67799" w:rsidRDefault="00A67799">
      <w:pPr>
        <w:pStyle w:val="ConsPlusNormal"/>
        <w:jc w:val="both"/>
      </w:pPr>
    </w:p>
    <w:p w:rsidR="00A67799" w:rsidRDefault="00A67799">
      <w:pPr>
        <w:pStyle w:val="ConsPlusNormal"/>
        <w:jc w:val="both"/>
      </w:pPr>
    </w:p>
    <w:p w:rsidR="00A67799" w:rsidRDefault="00A67799">
      <w:pPr>
        <w:pStyle w:val="ConsPlusNormal"/>
        <w:pBdr>
          <w:bottom w:val="single" w:sz="6" w:space="0" w:color="auto"/>
        </w:pBdr>
        <w:spacing w:before="100" w:after="100"/>
        <w:jc w:val="both"/>
        <w:rPr>
          <w:sz w:val="2"/>
          <w:szCs w:val="2"/>
        </w:rPr>
      </w:pPr>
    </w:p>
    <w:p w:rsidR="00773A3D" w:rsidRDefault="00773A3D">
      <w:bookmarkStart w:id="6" w:name="_GoBack"/>
      <w:bookmarkEnd w:id="6"/>
    </w:p>
    <w:sectPr w:rsidR="00773A3D" w:rsidSect="006D5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99"/>
    <w:rsid w:val="00773A3D"/>
    <w:rsid w:val="00A67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D515B-9893-43FF-AC68-65490B8A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7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77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779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6779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453&amp;dst=100094" TargetMode="External"/><Relationship Id="rId18" Type="http://schemas.openxmlformats.org/officeDocument/2006/relationships/hyperlink" Target="https://login.consultant.ru/link/?req=doc&amp;base=RLAW021&amp;n=124699&amp;dst=100005" TargetMode="External"/><Relationship Id="rId26" Type="http://schemas.openxmlformats.org/officeDocument/2006/relationships/hyperlink" Target="https://login.consultant.ru/link/?req=doc&amp;base=RLAW021&amp;n=163830" TargetMode="External"/><Relationship Id="rId39" Type="http://schemas.openxmlformats.org/officeDocument/2006/relationships/hyperlink" Target="https://login.consultant.ru/link/?req=doc&amp;base=LAW&amp;n=480453&amp;dst=107" TargetMode="External"/><Relationship Id="rId21" Type="http://schemas.openxmlformats.org/officeDocument/2006/relationships/hyperlink" Target="https://login.consultant.ru/link/?req=doc&amp;base=LAW&amp;n=471024" TargetMode="External"/><Relationship Id="rId34" Type="http://schemas.openxmlformats.org/officeDocument/2006/relationships/hyperlink" Target="https://login.consultant.ru/link/?req=doc&amp;base=LAW&amp;n=480453&amp;dst=100354" TargetMode="External"/><Relationship Id="rId7" Type="http://schemas.openxmlformats.org/officeDocument/2006/relationships/hyperlink" Target="https://login.consultant.ru/link/?req=doc&amp;base=RLAW021&amp;n=124699&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21&amp;n=83095&amp;dst=100005"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183496&amp;dst=10001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10128&amp;dst=100005" TargetMode="External"/><Relationship Id="rId11" Type="http://schemas.openxmlformats.org/officeDocument/2006/relationships/hyperlink" Target="https://login.consultant.ru/link/?req=doc&amp;base=RLAW021&amp;n=109388" TargetMode="External"/><Relationship Id="rId24" Type="http://schemas.openxmlformats.org/officeDocument/2006/relationships/hyperlink" Target="https://login.consultant.ru/link/?req=doc&amp;base=LAW&amp;n=454103" TargetMode="External"/><Relationship Id="rId32" Type="http://schemas.openxmlformats.org/officeDocument/2006/relationships/hyperlink" Target="https://login.consultant.ru/link/?req=doc&amp;base=RLAW021&amp;n=129752&amp;dst=100008" TargetMode="External"/><Relationship Id="rId37" Type="http://schemas.openxmlformats.org/officeDocument/2006/relationships/hyperlink" Target="https://login.consultant.ru/link/?req=doc&amp;base=LAW&amp;n=480453&amp;dst=100354" TargetMode="External"/><Relationship Id="rId40" Type="http://schemas.openxmlformats.org/officeDocument/2006/relationships/fontTable" Target="fontTable.xml"/><Relationship Id="rId5" Type="http://schemas.openxmlformats.org/officeDocument/2006/relationships/hyperlink" Target="https://login.consultant.ru/link/?req=doc&amp;base=RLAW021&amp;n=83095&amp;dst=100005" TargetMode="External"/><Relationship Id="rId15" Type="http://schemas.openxmlformats.org/officeDocument/2006/relationships/hyperlink" Target="https://login.consultant.ru/link/?req=doc&amp;base=RLAW021&amp;n=66821&amp;dst=100016" TargetMode="External"/><Relationship Id="rId23" Type="http://schemas.openxmlformats.org/officeDocument/2006/relationships/hyperlink" Target="https://login.consultant.ru/link/?req=doc&amp;base=LAW&amp;n=410531" TargetMode="External"/><Relationship Id="rId28" Type="http://schemas.openxmlformats.org/officeDocument/2006/relationships/hyperlink" Target="https://login.consultant.ru/link/?req=doc&amp;base=RLAW021&amp;n=129752&amp;dst=100006" TargetMode="External"/><Relationship Id="rId36" Type="http://schemas.openxmlformats.org/officeDocument/2006/relationships/hyperlink" Target="https://login.consultant.ru/link/?req=doc&amp;base=LAW&amp;n=480453&amp;dst=100352" TargetMode="External"/><Relationship Id="rId10" Type="http://schemas.openxmlformats.org/officeDocument/2006/relationships/hyperlink" Target="https://login.consultant.ru/link/?req=doc&amp;base=RLAW021&amp;n=109388&amp;dst=100008" TargetMode="External"/><Relationship Id="rId19" Type="http://schemas.openxmlformats.org/officeDocument/2006/relationships/hyperlink" Target="https://login.consultant.ru/link/?req=doc&amp;base=RLAW021&amp;n=129752&amp;dst=100006" TargetMode="External"/><Relationship Id="rId31" Type="http://schemas.openxmlformats.org/officeDocument/2006/relationships/hyperlink" Target="https://login.consultant.ru/link/?req=doc&amp;base=RLAW021&amp;n=110128&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66821" TargetMode="External"/><Relationship Id="rId14" Type="http://schemas.openxmlformats.org/officeDocument/2006/relationships/hyperlink" Target="https://login.consultant.ru/link/?req=doc&amp;base=RLAW021&amp;n=163830" TargetMode="External"/><Relationship Id="rId22" Type="http://schemas.openxmlformats.org/officeDocument/2006/relationships/hyperlink" Target="https://login.consultant.ru/link/?req=doc&amp;base=LAW&amp;n=466787" TargetMode="External"/><Relationship Id="rId27" Type="http://schemas.openxmlformats.org/officeDocument/2006/relationships/hyperlink" Target="https://login.consultant.ru/link/?req=doc&amp;base=RLAW021&amp;n=83095&amp;dst=100006" TargetMode="External"/><Relationship Id="rId30" Type="http://schemas.openxmlformats.org/officeDocument/2006/relationships/hyperlink" Target="https://login.consultant.ru/link/?req=doc&amp;base=LAW&amp;n=183496&amp;dst=100038" TargetMode="External"/><Relationship Id="rId35" Type="http://schemas.openxmlformats.org/officeDocument/2006/relationships/hyperlink" Target="https://login.consultant.ru/link/?req=doc&amp;base=LAW&amp;n=480453&amp;dst=100354" TargetMode="External"/><Relationship Id="rId8" Type="http://schemas.openxmlformats.org/officeDocument/2006/relationships/hyperlink" Target="https://login.consultant.ru/link/?req=doc&amp;base=RLAW021&amp;n=129752&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1024" TargetMode="External"/><Relationship Id="rId17" Type="http://schemas.openxmlformats.org/officeDocument/2006/relationships/hyperlink" Target="https://login.consultant.ru/link/?req=doc&amp;base=RLAW021&amp;n=110128&amp;dst=100005" TargetMode="External"/><Relationship Id="rId25" Type="http://schemas.openxmlformats.org/officeDocument/2006/relationships/hyperlink" Target="https://login.consultant.ru/link/?req=doc&amp;base=RLAW021&amp;n=193007" TargetMode="External"/><Relationship Id="rId33" Type="http://schemas.openxmlformats.org/officeDocument/2006/relationships/hyperlink" Target="https://login.consultant.ru/link/?req=doc&amp;base=LAW&amp;n=480453&amp;dst=244" TargetMode="External"/><Relationship Id="rId38" Type="http://schemas.openxmlformats.org/officeDocument/2006/relationships/hyperlink" Target="https://login.consultant.ru/link/?req=doc&amp;base=LAW&amp;n=480453&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5598</Words>
  <Characters>31909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2024-11-01T06:32:00Z</dcterms:created>
  <dcterms:modified xsi:type="dcterms:W3CDTF">2024-11-01T06:32:00Z</dcterms:modified>
</cp:coreProperties>
</file>