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98C" w:rsidRDefault="001D298C" w:rsidP="001D298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АДМИНИСТРАЦИЯ ПЛЕСКОВСКОГО СЕЛЬСОВЕТА НАРОВЧАТСКОГО РАЙОНА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26.11.2021г. № 50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с. Плесковка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 Административного регламента предоставления муниципальной услуги «Предоставление малоимущим гражданам по договорам социального найма жилых помещений муниципального жилищного фонда»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>(в ред. постановления администрации Плесковского сельсовета Наровчатского района Пензенской области </w:t>
      </w:r>
      <w:hyperlink r:id="rId4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11.04.2022 № 13</w:t>
        </w:r>
      </w:hyperlink>
      <w:r>
        <w:rPr>
          <w:rFonts w:ascii="Arial" w:hAnsi="Arial" w:cs="Arial"/>
          <w:color w:val="000000"/>
          <w:sz w:val="28"/>
          <w:szCs w:val="28"/>
        </w:rPr>
        <w:t>)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года № 210-ФЗ "Об организации предоставления государственных и муниципальных услуг", руководствуясь постановлениями администрации Плесковского сельсовета Наровчатского района Пензенской области </w:t>
      </w:r>
      <w:hyperlink r:id="rId5" w:tgtFrame="_blank" w:history="1">
        <w:r>
          <w:rPr>
            <w:rStyle w:val="hyperlink"/>
            <w:rFonts w:ascii="Arial" w:hAnsi="Arial" w:cs="Arial"/>
            <w:color w:val="0000FF"/>
          </w:rPr>
          <w:t>01.11.2019 № 33</w:t>
        </w:r>
      </w:hyperlink>
      <w:r>
        <w:rPr>
          <w:rFonts w:ascii="Arial" w:hAnsi="Arial" w:cs="Arial"/>
          <w:color w:val="000000"/>
        </w:rPr>
        <w:t> «О разработке и утверждении административных регламентов предоставления муниципальных услуг администрацией Плесковского сельсовета Наровчатского района Пензенской области», </w:t>
      </w:r>
      <w:hyperlink r:id="rId6" w:tgtFrame="_blank" w:history="1">
        <w:r>
          <w:rPr>
            <w:rStyle w:val="hyperlink"/>
            <w:rFonts w:ascii="Arial" w:hAnsi="Arial" w:cs="Arial"/>
            <w:color w:val="0000FF"/>
          </w:rPr>
          <w:t>от 26.06.2020 № 44</w:t>
        </w:r>
      </w:hyperlink>
      <w:r>
        <w:rPr>
          <w:rFonts w:ascii="Arial" w:hAnsi="Arial" w:cs="Arial"/>
          <w:color w:val="000000"/>
        </w:rPr>
        <w:t> «Об утверждении Реестра муниципальных услуг Плесковского сельсовета Наровчатского района Пензенской области», статьей 23.1 </w:t>
      </w:r>
      <w:hyperlink r:id="rId7" w:tgtFrame="_blank" w:history="1">
        <w:r>
          <w:rPr>
            <w:rStyle w:val="hyperlink"/>
            <w:rFonts w:ascii="Arial" w:hAnsi="Arial" w:cs="Arial"/>
            <w:color w:val="0000FF"/>
          </w:rPr>
          <w:t>Устава Плесковского сельсовета Наровчатского района Пензенской области</w:t>
        </w:r>
      </w:hyperlink>
      <w:r>
        <w:rPr>
          <w:rFonts w:ascii="Arial" w:hAnsi="Arial" w:cs="Arial"/>
          <w:color w:val="000000"/>
        </w:rPr>
        <w:t>,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 Плесковского сельсовета Наровчатского района Пензенской области постановляет: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Утвердить Административный регламент предоставления муниципальной услуги «Предоставление малоимущим гражданам по договорам социального найма жилых помещений муниципального жилищного фонда» согласно приложению.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Опубликовать настоящее постановление в информационном бюллетене Плесковского сельсовета Наровчатского района Пензенской области «Плесковские новости» и разместить на официальном сайте администрации Плесковского сельсовета Наровчатского района Пензенской области в сети «Интернет».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Настоящее постановление вступает в силу после его официального опубликования.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Контроль за исполнением настоящего постановления возложить на главу администрации Плесковского сельсовета Наровчатского района Пензенской области.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И.о.Главы администрации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Плесковского сельсовета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Т.В.Пономарёва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Утвержден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постановлением администрации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Плесковского сельсовета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26.11.2021. № 50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Административный регламент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предоставления муниципальной услуги «Предоставление малоимущим гражданам по договорам социального найма жилых помещений муниципального жилищного фонда»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 I. Общие положения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Предмет регулирования административного регламента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1.1. Административный регламент предоставления муниципальной услуги «Предоставление малоимущим гражданам по договорам социального найма жилых помещений муниципального жилищного фонда» (далее – административный регламент) регулирует деятельность по предоставлению муниципальной услуги «Предоставление малоимущим гражданам по договорам социального найма жилых помещений муниципального жилищного фонда» (далее - муниципальная услуга) определяет сроки и последовательность административных процедур (действий) администрации Плесковского сельсовета Наровчатского района Пензенской области (далее - Администрация) при предоставлении муниципальной услуги.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Настоящий административный регламент регулирует отношения с заявителями по предоставлению жилых помещений муниципального жилищного фонда на условиях социального найма.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Круг заявителей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1.2. Заявителями на предоставление муниципальной услуги являются граждане Российской Федерации, проживающие на территории Плесковского сельсовета Наровчатского района Пензенской области, признанные в установленном жилищным законодательством порядке нуждающимися в жилых помещениях.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Требования к порядку информирования о предоставлении муниципальной услуги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 Информирование Заявителя (представителя заявителя) о предоставлении муниципальной услуги осуществляется: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1.3.1. Лично;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1.3.3. Посредством использования телефонной, почтовой связи, а также электронной почты;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1.3.4. В многофункциональном центре предоставления государственных и муниципальных услуг Наровчатского района Пензенской области 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1.3.5. Посредством размещения информации на официальном сайте Администрации в информационно-телекоммуникационной сети «Интернет» http://pleskovka.narovchat.pnzreg.ru, в федеральной государственной информационной системе «Единый портал государственных и муниципальных услуг (функций)» (www.gosuslugi.ru) 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1.4.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при личном обращении заявителя (представителя заявителя);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по телефону.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1.5. Информация по вопросам предоставления муниципальной услуги включает в себя следующие сведения: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круг заявителей, которым предоставляется муниципальная услуга;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3) перечень документов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срок предоставления муниципальной услуги;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Плесковского сельсовета Наровчатского района Пензенской области;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10) сведения о месте нахождения, графике работы, телефонах, адресе официального сайта Администрации, а также электронной почты;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– официальный сайт МФЦ), а также электронной почты;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12) 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1.6. 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 административного регламента.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1.7. Информация по вопросам предоставления муниципальной услуги предоставляется заявителю (представителя заявителя) бесплатно.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1.8. 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1.9. Порядок, форма, место размещения и способы получения справочной информации.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Порядок, форма и способы получения справочной информации соответствуют требованиям по информированию заявителей (представителя заявителя) по </w:t>
      </w:r>
      <w:r>
        <w:rPr>
          <w:rFonts w:ascii="Arial" w:hAnsi="Arial" w:cs="Arial"/>
          <w:color w:val="000000"/>
        </w:rPr>
        <w:lastRenderedPageBreak/>
        <w:t>вопросам предоставления муниципальной услуги, предусмотренным пунктом 1.6 административного регламента.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справочной информации относится следующая информация: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место нахождения и график работы Администрации;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справочные телефоны Администрации, в том числе номер телефона-автоинформатора (при наличии);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адрес официального сайта Администрации, адрес ее электронной почты.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1.10. Справочная информация, предусмотренная пунктом 1.9 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1.11. 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1.12. 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1.13.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Требования к информационным стендам МФЦ установлены пунктом 2.19 административного регламента.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 II. Стандарт предоставления муниципальной услуги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Наименование муниципальной услуги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2.1. Предоставление малоимущим гражданам по договорам социального найма жилых помещений муниципального жилищного фонда.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Краткое наименование муниципальной услуги не предусмотрено.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Наименование органа местного самоуправления, предоставляющего муниципальную услугу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 Предоставление муниципальной услуги осуществляет Администрация.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Результат предоставления муниципальной услуги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2.3. Результатом предоставления муниципальной услуги является: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решение о предоставлении жилых помещений по договорам социального найма муниципального жилищного фонда.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решение об отказе в предоставлении жилых помещений по договорам социального найма муниципального жилищного фонда.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Срок предоставления муниципальной услуги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 Срок предоставления муниципальной услуги составляет - 21 день со дня принятия заявления и документов.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Правовые основания для предоставления муниципальной услуги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</w:t>
      </w:r>
      <w:r>
        <w:rPr>
          <w:rFonts w:ascii="Arial" w:hAnsi="Arial" w:cs="Arial"/>
          <w:color w:val="000000"/>
        </w:rPr>
        <w:lastRenderedPageBreak/>
        <w:t>официальном сайте Администрации, информационных стендах Администрации, МФЦ.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 МФЦ и на официальном сайте МФЦ.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 Для предоставления муниципальной услуги заявителем предоставляются необходимые в соответствии с законодательными или иными нормативными правовыми актами следующие документы: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заявление по форме согласно приложению 1 к настоящему административному регламенту.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заявлению прилагаются: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копии документов, подтверждающих родственные отношения членов семьи заявителя, с гражданами, проживающими совместно с ними: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2.1) решения судов об установлении родственных отношений;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2.2) копии свидетельств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2.4) копии свидетельств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(подпункт 2 в ред. постановления администрации Плесковского сельсовета Наровчатского района Пензенской области </w:t>
      </w:r>
      <w:hyperlink r:id="rId8" w:tgtFrame="_blank" w:history="1">
        <w:r>
          <w:rPr>
            <w:rStyle w:val="hyperlink"/>
            <w:rFonts w:ascii="Arial" w:hAnsi="Arial" w:cs="Arial"/>
            <w:color w:val="0000FF"/>
          </w:rPr>
          <w:t>от 11.04.2022 № 13</w:t>
        </w:r>
      </w:hyperlink>
      <w:r>
        <w:rPr>
          <w:rFonts w:ascii="Arial" w:hAnsi="Arial" w:cs="Arial"/>
          <w:color w:val="000000"/>
        </w:rPr>
        <w:t>)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 Утратил силу.- Постановление администрации Плесковского сельсовета Наровчатского района Пензенской области </w:t>
      </w:r>
      <w:hyperlink r:id="rId9" w:tgtFrame="_blank" w:history="1">
        <w:r>
          <w:rPr>
            <w:rStyle w:val="hyperlink"/>
            <w:rFonts w:ascii="Arial" w:hAnsi="Arial" w:cs="Arial"/>
            <w:color w:val="0000FF"/>
          </w:rPr>
          <w:t>от 11.04.2022 № 13</w:t>
        </w:r>
      </w:hyperlink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для признания его малоимущим с целью предоставления жилого помещения по договору социального найма дополнительно представляет документы (справки), содержащие: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1) сведения о недвижимом имуществе (дачах,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</w:t>
      </w:r>
      <w:r>
        <w:rPr>
          <w:rFonts w:ascii="Arial" w:hAnsi="Arial" w:cs="Arial"/>
          <w:color w:val="000000"/>
        </w:rPr>
        <w:lastRenderedPageBreak/>
        <w:t>права на указанные объекты не зарегистрированы в Едином государственном реестре недвижимости;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сведения о доходах заявителя и членов его семьи за двенадцать месяцев, предшествующих месяцу подачи заявления о постановке на учет;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закона от 29.07.1998 N 135-ФЗ "Об оценочной деятельности в Российской Федерации" (в случае проведения заявителем оценки стоимости имущества);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сведения о стоимости подлежащего налогообложению недвижимого имущества (жилых помещений, дач, гаражей и иных строений, помещений и сооружений), находящегося в собственности заявителя и членов его семьи, определенной на основании Федерального закона от 29.07.1998 N 135-ФЗ "Об оценочной деятельности в Российской Федерации" (в случае проведения заявителем оценки стоимости имущества).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2.6.1. Заявитель, получающий муниципальную услугу, вправе представить: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сведения о государственной регистрации актов гражданского состояния (рождение, заключение (расторжении) брака, установление отцовства, усыновлении), выданные органами записи актов гражданского состояния или консульскими учреждениями Российской Федерации;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документы о трудовой деятельности заявителя за периоды с 1 января 2020 года (для граждан, имеющих право на дополнительную площадь);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 кодекса Российской Федерации).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признания заявителя малоимущим в целях предоставления ему жилого помещения по договору социального найма специалист администрации дополнительно запрашивает необходимые документы (сведения), содержащие: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сведения о транспортных средствах, находящихся в собственности заявителя и членов его семьи и подлежащих налогообложению;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сведения о заработке заявителя и членов его семьи.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обращении в Администрацию либо МФЦ заявитель представляет документы (справки), предусмотренные пунктом 2.6 настоящего административного регламента, в копиях с одновременным представлением оригинала.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(пункт 2.6.1 в ред. постановления администрации Плесковского сельсовета Наровчатского района Пензенской области </w:t>
      </w:r>
      <w:hyperlink r:id="rId10" w:tgtFrame="_blank" w:history="1">
        <w:r>
          <w:rPr>
            <w:rStyle w:val="hyperlink"/>
            <w:rFonts w:ascii="Arial" w:hAnsi="Arial" w:cs="Arial"/>
            <w:color w:val="0000FF"/>
          </w:rPr>
          <w:t>от 11.04.2022 № 13</w:t>
        </w:r>
      </w:hyperlink>
      <w:r>
        <w:rPr>
          <w:rFonts w:ascii="Arial" w:hAnsi="Arial" w:cs="Arial"/>
          <w:color w:val="000000"/>
        </w:rPr>
        <w:t>)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2.6.2. Рассмотрение заявлений осуществляется в порядке их поступления.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непредставления заявителем (представителем заявителя) документов, указанных в подпункте 2.6.1 пункта 2.6 настоящего 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2.6.3. Заявитель (представитель заявителя) может подать заявление и документы, необходимые для предоставления муниципальной услуги, следующими способами: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лично по адресу Администрации;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посредством почтовой связи по адресу Администрации;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в форме электронного документа, путем направления на официальную электронную почту Администрации;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на бумажном носителе через МФЦ.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заявлении указываются сведения о способах представления результата муниципальной услуги: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бумажного документа, который заявитель (представитель заявителя) получает непосредственно при личном обращении в Администрацию, МФЦ;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бумажного документа, который направляется Администрацией, МФЦ заявителю (представителю заявителя) посредством почтового отправления.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Формирование заявления в электронной форме осуществляется посредством заполнения интерактивной формы запроса посредством официального сайта Администрации (при наличии технической возможности), без необходимости дополнительной подачи заявления в какой-либо иной форме.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Образцы заполнения электронной формы заявления размещаются на официальном сайте Администрации с возможностью бесплатного копирования.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требуется, если заявление подписано усиленной квалифицированной электронной подписью.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2.7. При предоставлении муниципальной услуги предоставление малоимущим гражданам по договорам социального найма жилых помещений муниципального жилищного фонда в приеме документов к рассмотрению отказывается в случае, если: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06.04.2011 № 63-ФЗ «Об электронной подписи» условий признания ее действительности (при подаче ходатайства в электронной форме).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0" w:name="P193"/>
      <w:bookmarkEnd w:id="0"/>
      <w:r>
        <w:rPr>
          <w:rFonts w:ascii="Arial" w:hAnsi="Arial" w:cs="Arial"/>
          <w:b/>
          <w:bCs/>
          <w:color w:val="000000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2.8. Основаниями для отказа в предоставлении муниципальной услуги "Предоставление малоимущим гражданам по договорам социального найма жилых помещений муниципального жилищного фонда" является: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не представление документов, предусмотренных пунктом 2.6. настоящего административного регламента, обязанность по предоставлению которых возложена на заявителя;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решения о предоставлении заявителю жилого помещения по договору социального найма, если соответствующий документ не был представлен заявителем по собственной инициативе либо запрашиваемые документы или информация в распоряжении таких органов или организаций не подтверждает право заявителя на предоставление жилого помещения по договору социального найма;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представлены документы, которые не подтверждают право заявителя на предоставление жилого помещения на условиях социального найма.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2.8.1. Оснований для приостановления предоставления муниципальной услуги не предусмотрено.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2.9. Муниципальная услуга предоставляется бесплатно.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2.10. Время ожидания в очереди не должно превышать: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 подаче заявления и (или) документов - 15 минут;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 получении результата предоставления муниципальной услуги - 15 минут.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Срок регистрации запроса заявителя о предоставлении муниципальной услуги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2.11. Регистрация заявления о предоставлении муниципальной услуги осуществляется в день его получения.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2.13.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2.14. Помещения должны соответствовать требованиям, установленным законодательством РФ.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2.16. Помещения, в которых осуществляется предоставление муниципальной услуги, оборудуются: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информационными стендами, содержащими визуальную и текстовую информацию;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стульями и столами для возможности оформления документов.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2.19. Кабинеты приема заявителей должны иметь информационные таблички (вывески) с указанием: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номера кабинета;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фамилии, имени, отчества (при наличии) и должности специалиста.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текст административного регламента;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краткое описание порядка предоставления муниципальной услуги;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перечень документов, необходимых для предоставления муниципальной услуги;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образцы заявлений;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справочная информация.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2.22.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Показатели доступности и качества муниципальной услуги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2.24. Показатели доступности и качества предоставления муниципальной услуги.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2.24.1. Показателями доступности предоставления муниципальной услуги являются: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транспортная доступность к месту предоставления муниципальной услуги;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на официальном сайте Администрации, МФЦ, на Едином портале и Региональном портале;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в средствах массовой информации.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2.24.2. Показателями качества предоставления муниципальной услуги являются отсутствие: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очередей при приеме и выдаче документов заявителям (их представителям);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нарушений сроков предоставления муниципальной услуги;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2.25.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2.26.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 обязана представить в полном объеме предусмотренную административным регламентом информацию МФЦ для ее размещения в месте, отведенном для информирования заявителей.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2.27.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 обеспечивается: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получение информации о порядке и сроках предоставления муниципальной услуги;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направление заявления;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 муниципальной услуги направляется заявителю одним из способов указанном в ходатайстве: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 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 МФЦ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 Исчерпывающий перечень административных процедур.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Предоставление муниципальной услуги включает в себя следующие административные процедуры: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3.1.1. Прием и регистрация документов, представленных заявителем (представителем заявителя);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3.1.2. Установление оснований для возврата документов, представленных заявителем.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3.1.3. Формирование и направление межведомственных запросов, подготовка проекта решения по результату предоставления муниципальной услуги;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 Описание последовательности действий при предоставлении муниципальной услуги.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1" w:name="P288"/>
      <w:bookmarkEnd w:id="1"/>
      <w:r>
        <w:rPr>
          <w:rFonts w:ascii="Arial" w:hAnsi="Arial" w:cs="Arial"/>
          <w:color w:val="000000"/>
        </w:rPr>
        <w:t>3.2.1. Прием и регистрация документов, представленных заявителем (представителем заявителя).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Основанием для приема и регистрации заявления и приложенных к нему документов является их поступление в Администрацию.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 Администрации, ответственный за регистрацию входящих документов, принимает поступившие в Администрацию заявление и приложенные к нему документы, и регистрирует их в Журнале регистрации входящей корреспонденции Администрации в день поступления.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Если заявление поступило в электронной форме, специалист Администрации направляет заявителю уведомление в электронной форме,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</w:t>
      </w:r>
      <w:r>
        <w:rPr>
          <w:rFonts w:ascii="Arial" w:hAnsi="Arial" w:cs="Arial"/>
          <w:color w:val="000000"/>
        </w:rPr>
        <w:lastRenderedPageBreak/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Способом фиксации результата выполнения административной процедуры является зарегистрированные в установленном порядке заявление и документы о предоставлении муниципальной услуги.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специалисту Администрации, ответственному за предоставление муниципальной услуги.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исполнения административной процедуры - в течение 1 (одного) рабочего дня с момента поступления заявления в Администрацию.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3.2.2. Установление оснований для возврата документов, представленных заявителем.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 Администрации, ответственный за рассмотрение заявления, в срок не более чем пять рабочих дней со дня поступления заявления в Администрацию: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устанавливает соответствие документов, поданных в электронной форме, требованиям приказа Минэкономразвития РФ от 23.04.2015 № 250 «Об утверждении требований к форме и содержанию заявления, состава прилагаемых к нему документов, а также порядка и способов подачи заявления и прилагаемых к нему документов в форме электронных документов с использованием информационно-телекоммуникационной сети «Интернет» и требований к их формату»;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от 06.04.2011 № 63-ФЗ «Об электронной подписи» (с последующими изменениями) (в случае подачи документов в электронной форме, заверенных усиленной квалифицированной электронной подписью);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проверяет наличие или отсутствие оснований, предусмотренных пунктом 2.7 административного регламента.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наличии оснований, указанных в пункте 2.7 административного регламента, заявление возвращается без рассмотрения с указанием причины принятого решения способом, указанным в заявлении.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подаче документов в электронной форме заявителю на указанный им адрес электронной почты направляется соответствующее уведомление, содержащее сведения о допущенных нарушениях требований, в соответствии с которыми должно быть представлено заявление.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(представитель заявителя)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отсутствии оснований, предусмотренных пунктом 2.7 административного регламента, специалист Администрации обеспечивает формирование и направление необходимых запросов в рамках межведомственного информационного взаимодействия.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Способом фиксации результата выполнения административной процедуры является подготовка и направления уведомления заявителю (представителю заявителя).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административного действия является направление заявителю (представителю заявителя) уведомления о возврате заявления или направление запросов в рамках межведомственного информационного взаимодействия.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Максимальный срок выполнения административной процедуры составляет 5 рабочих дней со дня поступления заявления в Администрацию.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3.2.3. Формирование и направление межведомственных запросов, подготовка Администрацией проекта постановления «Предоставление малоимущим гражданам по договорам социального найма жилых помещений муниципального жилищного фонда» или «Отказ в предоставление малоимущим гражданам по договорам социального найма жилых помещений муниципального жилищного фонда», согласование его, подписание Главой Администрации и направление заявителю (представителю заявителя).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Основанием для начала административной процедуры является наличие сведений о заявителе.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отсутствия документов, указанных в пункте 2.6.1 административного регламента Специалист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документы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 подготавливает проект постановления Администрации о предоставление малоимущим гражданам по договорам социального найма жилых помещений муниципального жилищного фонда» или уведомление об отказе в предоставление малоимущим гражданам по договорам социального найма жилых помещений муниципального жилищного фонда» обеспечивает его согласование, в установленном порядке, подписание Главой Администрации и направление заявителю (представителю заявителя) способом, указанным в ходатайстве.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Критерии принятия решения о подготовке проекта постановления: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«О предоставление малоимущим гражданам по договорам социального найма жилых помещений муниципального жилищного фонда» - отсутствие оснований, указанных в пункте 2.8 административного регламента;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«Отказ в предоставление малоимущим гражданам по договорам социального найма жилых помещений муниципального жилищного фонда»- наличие оснований, указанных в пункте 2.8 административного регламента.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Способом фиксации результата выполнения административной процедуры является подписание Главой Администрации регистрация в установленном порядке постановления «О предоставление малоимущим гражданам по договорам социального найма жилых помещений муниципального жилищного фонда» или «Об отказе в предоставление малоимущим гражданам по договорам социального найма жилых помещений муниципального жилищного фонда».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Результатом административной процедуры является подписанное Главой Администрации зарегистрированное в установленном порядке постановление «О предоставление малоимущим гражданам по договорам социального найма жилых помещений муниципального жилищного фонда» или «Об отказе в предоставление малоимущим гражданам по договорам социального найма жилых помещений муниципального жилищного фонда».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Принятое постановление Администрации направляется заявителю в течение пяти рабочих дней со дня его принятия: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электронного документа, поданного посредством официальной электронной почты Администрации (при наличии технической возможности);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административной процедуры составляет- 10 дней.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2" w:name="P343"/>
      <w:bookmarkEnd w:id="2"/>
      <w:r>
        <w:rPr>
          <w:rFonts w:ascii="Arial" w:hAnsi="Arial" w:cs="Arial"/>
          <w:color w:val="000000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обращении об исправлении технической ошибки заявитель представляет: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заявление об исправлении технической ошибки;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– специалист Администрации), в установленном порядке.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Администрации, указанного в пункте 2.3. административного регламента.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 Администрации передает подготовленное постановление, указанное в пункте 2.3 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Глава Администрации подписывает постановление, указанное в пункте 2.3 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в случае наличия технической ошибки в выданном в результате предоставления муниципальной услуги документе – новое постановление, указанное в пункте 2.3 административного регламента, с внесенными изменениями;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в случае наличия технической ошибки в выданном в результате предоставления муниципальной услуги документе – новое постановление, указанное в пункте 2.3 административного регламента, с внесенными изменениями;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 Особенности предоставления муниципальной услуги в МФЦ.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если муниципальная услуга оказывается на базе МФЦ, специалист МФЦ: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принимает от заявителя (представителя заявителя) заявление, регистрирует его в соответствии с документооборотом МФЦ;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проверяет правильность заполнения заявления;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проверяет комплектность представленных заявителем (представителем заявителя) документов;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выдает расписку о принятии заявления с указанием срока получения результата муниципальной услуги.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если при подаче заявления специалистом МФЦ обнаружено несоответствие заявления требованиям административного регламента, специалист МФЦ возвращает заявителю (представителю заявителя) заявление для приведения в соответствие с указанными требованиями с разъяснением причин возврата.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Передача заявления из МФЦ в Администрацию осуществляется не позднее одного рабочего дня, следующего за днем регистрации заявления в МФЦ.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Передача документов заявителя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срок получения результата специалист МФЦ, ответственный за доставку документов, получает в Администрации результат предоставления муниципальной услуги под подпись.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Полученные специалистом МФЦ документы регистрируется в установленном МФЦ порядке.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 IV. Формы контроля за исполнением административного регламента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Текущий контроль осуществляется путем проведения проверок исполнения положений 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Периодичность осуществления проверок определяется главой Администрации.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Плановые и внеплановые проверки проводятся на основании распоряжений Администрации.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 Ответственные исполнители несут персональную ответственность за: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4.5.2. Соблюдение сроков выполнения административных процедур при предоставлении муниципальной услуги.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Раздел V. Досудебный (внесудебный) порядок обжалования решений и действий (бездействия) органа, предоставляющего муниципальную услугу, МФЦ, а также их должностных лиц, муниципальных служащих, работников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 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5.8. Жалоба на решения и действия (бездействие) главы Администрации подается главе Администрации.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ФЗ № 210-ФЗ;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постановление Администрации Плесковского сельсовета Наровчатского района Пензенской области </w:t>
      </w:r>
      <w:hyperlink r:id="rId11" w:tgtFrame="_blank" w:history="1">
        <w:r>
          <w:rPr>
            <w:rStyle w:val="hyperlink"/>
            <w:rFonts w:ascii="Arial" w:hAnsi="Arial" w:cs="Arial"/>
            <w:color w:val="0000FF"/>
          </w:rPr>
          <w:t>от 18.09.2018 № 28</w:t>
        </w:r>
      </w:hyperlink>
      <w:r>
        <w:rPr>
          <w:rFonts w:ascii="Arial" w:hAnsi="Arial" w:cs="Arial"/>
          <w:color w:val="000000"/>
        </w:rPr>
        <w:t> «Об утверждении Порядка подачи и рассмотрения жалоб на решения и действия (бездействие) администрации Плесковского сельсовета Наровчатского района Пензенской области, должностных лиц, муниципальных служащих администрации Плесковского сельсовета Наровчатского района Пензенской области при предоставлении муниципальных услуг».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5.11.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1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административному регламенту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администрации Плесковского сельсовета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 Пензенской области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предоставлению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муниципальной услуги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«Предоставление малоимущим гражданам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договорам социального найма жилых помещений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муниципального жилищного фонда»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администрацию Плесковского сельсовета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 Пензенской области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от ___________________________,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(фамилия, имя, отчество (при наличии) заявителя)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проживающего по адресу: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тел. ____________________________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предоставить мне на состав семьи _____ человек жилое помещение по адресу: с. ___________, ул. _____________ дом N ____ кв. N ____, общей площадью ________ кв. м.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заявлению прилагаю документы: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1.____________________________________________________________;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2.________________________________________________________;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3.____________________________________________________________;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4.____________________________________________________________;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т.д.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Подписи совершеннолетних членов семьи: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_________________(____________________________)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(Ф.И.О.)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 (__________________________)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(Ф.И.О)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"___" _____________ 20___ г.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Подпись заявителя ____________________________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D298C" w:rsidRDefault="001D298C" w:rsidP="001D298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направлять мне уведомления на указанный выше почтовый адрес, на адрес электронной почты _____________@_______________ (нужное подчеркнуть).</w:t>
      </w:r>
    </w:p>
    <w:p w:rsidR="002A781F" w:rsidRDefault="002A781F">
      <w:bookmarkStart w:id="3" w:name="_GoBack"/>
      <w:bookmarkEnd w:id="3"/>
    </w:p>
    <w:sectPr w:rsidR="002A7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CC"/>
    <w:rsid w:val="001D298C"/>
    <w:rsid w:val="002A781F"/>
    <w:rsid w:val="007D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B06DF-5A9C-4B55-A8B8-A660B16F1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1D2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0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0C2642D-DF68-418A-94F3-EDA878E6F27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89564F3D-3C4D-498A-8B5D-AC63CADFCB2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656503-44E9-4EFB-810C-975D252837BA" TargetMode="External"/><Relationship Id="rId11" Type="http://schemas.openxmlformats.org/officeDocument/2006/relationships/hyperlink" Target="https://pravo-search.minjust.ru/bigs/showDocument.html?id=6FC7D49B-7B33-48FE-B66A-048B656D5603" TargetMode="External"/><Relationship Id="rId5" Type="http://schemas.openxmlformats.org/officeDocument/2006/relationships/hyperlink" Target="https://pravo-search.minjust.ru/bigs/showDocument.html?id=84A14E99-17B1-4C9F-A8BC-8635C6E09E09" TargetMode="External"/><Relationship Id="rId10" Type="http://schemas.openxmlformats.org/officeDocument/2006/relationships/hyperlink" Target="https://pravo-search.minjust.ru/bigs/showDocument.html?id=F0C2642D-DF68-418A-94F3-EDA878E6F27D" TargetMode="External"/><Relationship Id="rId4" Type="http://schemas.openxmlformats.org/officeDocument/2006/relationships/hyperlink" Target="https://pravo-search.minjust.ru/bigs/showDocument.html?id=F0C2642D-DF68-418A-94F3-EDA878E6F27D" TargetMode="External"/><Relationship Id="rId9" Type="http://schemas.openxmlformats.org/officeDocument/2006/relationships/hyperlink" Target="https://pravo-search.minjust.ru/bigs/showDocument.html?id=F0C2642D-DF68-418A-94F3-EDA878E6F2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8917</Words>
  <Characters>50829</Characters>
  <Application>Microsoft Office Word</Application>
  <DocSecurity>0</DocSecurity>
  <Lines>423</Lines>
  <Paragraphs>119</Paragraphs>
  <ScaleCrop>false</ScaleCrop>
  <Company/>
  <LinksUpToDate>false</LinksUpToDate>
  <CharactersWithSpaces>59627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2023-05-24T06:44:00Z</dcterms:created>
  <dcterms:modified xsi:type="dcterms:W3CDTF">2023-05-24T06:44:00Z</dcterms:modified>
</cp:coreProperties>
</file>