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7F1" w:rsidRPr="004507F1" w:rsidRDefault="004507F1" w:rsidP="004507F1">
      <w:pPr>
        <w:spacing w:before="240" w:after="6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АДМИНИСТРАЦИЯ БОЛЬШЕКОЛОЯРСКОГО СЕЛЬСОВЕТА НАРОВЧАТСКОГО РАЙОНА</w:t>
      </w:r>
    </w:p>
    <w:p w:rsidR="004507F1" w:rsidRPr="004507F1" w:rsidRDefault="004507F1" w:rsidP="004507F1">
      <w:pPr>
        <w:spacing w:before="240" w:after="6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ПЕНЗЕНСКОЙ ОБЛАСТИ</w:t>
      </w:r>
    </w:p>
    <w:p w:rsidR="004507F1" w:rsidRPr="004507F1" w:rsidRDefault="004507F1" w:rsidP="004507F1">
      <w:pPr>
        <w:spacing w:before="240" w:after="6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ПОСТАНОВЛЕНИЕ</w:t>
      </w:r>
    </w:p>
    <w:p w:rsidR="004507F1" w:rsidRPr="004507F1" w:rsidRDefault="004507F1" w:rsidP="004507F1">
      <w:pPr>
        <w:spacing w:before="240" w:after="6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от 26 ноября 2021 № 59</w:t>
      </w:r>
    </w:p>
    <w:p w:rsidR="004507F1" w:rsidRPr="004507F1" w:rsidRDefault="004507F1" w:rsidP="004507F1">
      <w:pPr>
        <w:spacing w:before="240" w:after="6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с. Большой Колояр</w:t>
      </w:r>
    </w:p>
    <w:p w:rsidR="004507F1" w:rsidRPr="004507F1" w:rsidRDefault="004507F1" w:rsidP="004507F1">
      <w:pPr>
        <w:spacing w:before="240" w:after="6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соответствии со статьей 39.15 Земельного кодекса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Большеколоярского сельсовета Наровчатского района Пензенской области </w:t>
      </w:r>
      <w:hyperlink r:id="rId4" w:tgtFrame="_blank" w:history="1">
        <w:r w:rsidRPr="004507F1">
          <w:rPr>
            <w:rFonts w:ascii="Arial" w:eastAsia="Times New Roman" w:hAnsi="Arial" w:cs="Arial"/>
            <w:color w:val="0000FF"/>
            <w:sz w:val="24"/>
            <w:szCs w:val="24"/>
            <w:lang w:eastAsia="ru-RU"/>
          </w:rPr>
          <w:t>от 01.11.2019 № 46</w:t>
        </w:r>
      </w:hyperlink>
      <w:r w:rsidRPr="004507F1">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Большеколоярского сельсовета Наровчатского района Пензенской области», </w:t>
      </w:r>
      <w:hyperlink r:id="rId5" w:tgtFrame="_blank" w:history="1">
        <w:r w:rsidRPr="004507F1">
          <w:rPr>
            <w:rFonts w:ascii="Arial" w:eastAsia="Times New Roman" w:hAnsi="Arial" w:cs="Arial"/>
            <w:color w:val="0000FF"/>
            <w:sz w:val="24"/>
            <w:szCs w:val="24"/>
            <w:lang w:eastAsia="ru-RU"/>
          </w:rPr>
          <w:t>от 26.06.2020 № 38</w:t>
        </w:r>
      </w:hyperlink>
      <w:r w:rsidRPr="004507F1">
        <w:rPr>
          <w:rFonts w:ascii="Arial" w:eastAsia="Times New Roman" w:hAnsi="Arial" w:cs="Arial"/>
          <w:color w:val="000000"/>
          <w:sz w:val="24"/>
          <w:szCs w:val="24"/>
          <w:lang w:eastAsia="ru-RU"/>
        </w:rPr>
        <w:t> «Об утверждении реестра муниципальных услуг Большеколоярского сельсовета Наровчатского района Пензенской области», руководствуясь статьей 23 </w:t>
      </w:r>
      <w:hyperlink r:id="rId6" w:tgtFrame="_blank" w:history="1">
        <w:r w:rsidRPr="004507F1">
          <w:rPr>
            <w:rFonts w:ascii="Arial" w:eastAsia="Times New Roman" w:hAnsi="Arial" w:cs="Arial"/>
            <w:color w:val="0000FF"/>
            <w:sz w:val="24"/>
            <w:szCs w:val="24"/>
            <w:lang w:eastAsia="ru-RU"/>
          </w:rPr>
          <w:t>Устава Большеколоярского сельсовета Наровчатского района Пензенской области</w:t>
        </w:r>
      </w:hyperlink>
      <w:r w:rsidRPr="004507F1">
        <w:rPr>
          <w:rFonts w:ascii="Arial" w:eastAsia="Times New Roman" w:hAnsi="Arial" w:cs="Arial"/>
          <w:color w:val="000000"/>
          <w:sz w:val="24"/>
          <w:szCs w:val="24"/>
          <w:lang w:eastAsia="ru-RU"/>
        </w:rPr>
        <w:t>,</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администрация Большеколоярского сельсовета Наровчатского района Пензенской области постановляет: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 Настоящее постановление вступает в силу после его официального опубликования.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 Настоящее постановление опубликовать в информационном бюллетене «Большеколоярский вестник» и на официальном сайте Администрации Большеколоярского сельсовета Наровчатского района Пензенской областив информационно-телекоммуникационной сети «Интернет».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Большеколоярского сельсовета Наровчатского района Пензенской области.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Главаа дминистрации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Большеколоярского сельсовета</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Наровчатского района</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Пензенской области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И.В.Балашова</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Утвержден</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постановлением администрации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Большеколоярского сельсовета</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Наровчатского района</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Пензенской области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от 26.11.2021 № 59</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bookmarkStart w:id="0" w:name="P35"/>
      <w:bookmarkStart w:id="1" w:name="P34"/>
      <w:bookmarkEnd w:id="0"/>
      <w:bookmarkEnd w:id="1"/>
      <w:r w:rsidRPr="004507F1">
        <w:rPr>
          <w:rFonts w:ascii="Arial" w:eastAsia="Times New Roman" w:hAnsi="Arial" w:cs="Arial"/>
          <w:b/>
          <w:bCs/>
          <w:color w:val="000000"/>
          <w:sz w:val="32"/>
          <w:szCs w:val="32"/>
          <w:lang w:eastAsia="ru-RU"/>
        </w:rPr>
        <w:t>АДМИНИСТРАТИВНЫЙ РЕГЛАМЕНТ</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0"/>
          <w:szCs w:val="30"/>
          <w:lang w:eastAsia="ru-RU"/>
        </w:rPr>
        <w:t>I. Общие положения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1.1. Предмет регулирования настоящего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–административный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администрации Большеколоярского сельсовета Наровчатского района Пензенской области (далее - Администрация) при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1.2. Круг заявителей.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1.3. Требования к порядку информирования о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http://bolshekoloyar.narovchat.pnzreg.ru/(далее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 круг заявителей;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 срок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6) размер государственной пошлины, взимаемой за предоставление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1.3.2. Справочная информация (место нахождения, график (режим работы Администрации и, справочные телефоны Администрации, адрес официального сайта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1.3.3. Информирование о порядке предоставления муниципальной услуги осуществляется также в многофункциональном центре предоставления государственных и муниципальных услуг Наровчатского района Пензенской области (далее - МФЦ) путем размещения информации, в том числе о графике </w:t>
      </w:r>
      <w:r w:rsidRPr="004507F1">
        <w:rPr>
          <w:rFonts w:ascii="Arial" w:eastAsia="Times New Roman" w:hAnsi="Arial" w:cs="Arial"/>
          <w:color w:val="000000"/>
          <w:sz w:val="24"/>
          <w:szCs w:val="24"/>
          <w:lang w:eastAsia="ru-RU"/>
        </w:rPr>
        <w:lastRenderedPageBreak/>
        <w:t>приема заявителей и номерах телефонов для справок (консультаций), на информационных стендах в помещениях МФЦ.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0"/>
          <w:szCs w:val="30"/>
          <w:lang w:eastAsia="ru-RU"/>
        </w:rPr>
        <w:t>II. Стандарт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 Наименование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Предварительное согласование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Краткое наименование муниципальной услуги не предусмотрено.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Наименование органа местного самоуправления,предоставляющего муниципальную услугу</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2.3. Результат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предоставления муниципальной услуги является: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постановление Администрации 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постановление Администрации об отказе в предварительном согласовании предоставления земельных участков,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2.4. Срок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30 календарных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Срок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45 календарных дней со дня </w:t>
      </w:r>
      <w:r w:rsidRPr="004507F1">
        <w:rPr>
          <w:rFonts w:ascii="Arial" w:eastAsia="Times New Roman" w:hAnsi="Arial" w:cs="Arial"/>
          <w:color w:val="000000"/>
          <w:sz w:val="24"/>
          <w:szCs w:val="24"/>
          <w:lang w:eastAsia="ru-RU"/>
        </w:rPr>
        <w:lastRenderedPageBreak/>
        <w:t>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составляет 45 календарных дней со дня поступления заявления о предварительном согласовании предоставления земельного участка, находящегося в муниципальной собственности,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2.5. Правовые основания для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на Федеральном портале, Региональном портале.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2.6.1. Муниципальная услуга предоставляется на основании заявления о предварительном согласовании предоставления земельного участка, находящегося в муниципальной собственности, (далее - заявление), соответствующего требованиям пункта 1 статьи 39.15 Земельного кодекса РФ и форме Приложения № 1 к административному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заявлении о предварительном согласовании предоставления земельного участка, находящегося в муниципальной собственности, указываются: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w:t>
      </w:r>
      <w:r w:rsidRPr="004507F1">
        <w:rPr>
          <w:rFonts w:ascii="Arial" w:eastAsia="Times New Roman" w:hAnsi="Arial" w:cs="Arial"/>
          <w:color w:val="000000"/>
          <w:sz w:val="24"/>
          <w:szCs w:val="24"/>
          <w:lang w:eastAsia="ru-RU"/>
        </w:rPr>
        <w:lastRenderedPageBreak/>
        <w:t>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8) цель использования земельного участка;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11) почтовый адрес и (или) адрес электронной почты для связи с заявителем.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Заявление должно соответствовать требованиям к порядку, способам подачи заявлений, определенным 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w:t>
      </w:r>
      <w:r w:rsidRPr="004507F1">
        <w:rPr>
          <w:rFonts w:ascii="Arial" w:eastAsia="Times New Roman" w:hAnsi="Arial" w:cs="Arial"/>
          <w:color w:val="000000"/>
          <w:sz w:val="24"/>
          <w:szCs w:val="24"/>
          <w:lang w:eastAsia="ru-RU"/>
        </w:rPr>
        <w:lastRenderedPageBreak/>
        <w:t>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РФ от 14.01.2015 № 7),(для заявления, представленного в форме электронного документа).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2.6.2. Рассмотрение заявлений о предоставлении муниципальной услуги осуществляется в порядке их поступления.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2.6.3. К заявлению прилагаются следующие документы: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2" w:name="P153"/>
      <w:bookmarkEnd w:id="2"/>
      <w:r w:rsidRPr="004507F1">
        <w:rPr>
          <w:rFonts w:ascii="Arial" w:eastAsia="Times New Roman" w:hAnsi="Arial" w:cs="Arial"/>
          <w:color w:val="000000"/>
          <w:sz w:val="24"/>
          <w:szCs w:val="24"/>
          <w:lang w:eastAsia="ru-RU"/>
        </w:rPr>
        <w:t>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Администрацию в порядке межведомственного информационного взаимодействия;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3" w:name="P154"/>
      <w:bookmarkEnd w:id="3"/>
      <w:r w:rsidRPr="004507F1">
        <w:rPr>
          <w:rFonts w:ascii="Arial" w:eastAsia="Times New Roman" w:hAnsi="Arial" w:cs="Arial"/>
          <w:color w:val="000000"/>
          <w:sz w:val="24"/>
          <w:szCs w:val="24"/>
          <w:lang w:eastAsia="ru-RU"/>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4" w:name="P155"/>
      <w:bookmarkEnd w:id="4"/>
      <w:r w:rsidRPr="004507F1">
        <w:rPr>
          <w:rFonts w:ascii="Arial" w:eastAsia="Times New Roman" w:hAnsi="Arial" w:cs="Arial"/>
          <w:color w:val="000000"/>
          <w:sz w:val="24"/>
          <w:szCs w:val="24"/>
          <w:lang w:eastAsia="ru-RU"/>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5" w:name="P156"/>
      <w:bookmarkEnd w:id="5"/>
      <w:r w:rsidRPr="004507F1">
        <w:rPr>
          <w:rFonts w:ascii="Arial" w:eastAsia="Times New Roman" w:hAnsi="Arial" w:cs="Arial"/>
          <w:color w:val="000000"/>
          <w:sz w:val="24"/>
          <w:szCs w:val="24"/>
          <w:lang w:eastAsia="ru-RU"/>
        </w:rPr>
        <w:t>г) документ, удостоверяющий полномочия представителя заявителя (в случае если с заявлением обращается представитель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6" w:name="P157"/>
      <w:bookmarkEnd w:id="6"/>
      <w:r w:rsidRPr="004507F1">
        <w:rPr>
          <w:rFonts w:ascii="Arial" w:eastAsia="Times New Roman" w:hAnsi="Arial" w:cs="Arial"/>
          <w:color w:val="000000"/>
          <w:sz w:val="24"/>
          <w:szCs w:val="24"/>
          <w:lang w:eastAsia="ru-RU"/>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7" w:name="P158"/>
      <w:bookmarkEnd w:id="7"/>
      <w:r w:rsidRPr="004507F1">
        <w:rPr>
          <w:rFonts w:ascii="Arial" w:eastAsia="Times New Roman" w:hAnsi="Arial" w:cs="Arial"/>
          <w:color w:val="000000"/>
          <w:sz w:val="24"/>
          <w:szCs w:val="24"/>
          <w:lang w:eastAsia="ru-RU"/>
        </w:rPr>
        <w:t>е) </w:t>
      </w:r>
      <w:bookmarkStart w:id="8" w:name="P159"/>
      <w:bookmarkEnd w:id="8"/>
      <w:r w:rsidRPr="004507F1">
        <w:rPr>
          <w:rFonts w:ascii="Arial" w:eastAsia="Times New Roman" w:hAnsi="Arial" w:cs="Arial"/>
          <w:color w:val="000000"/>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2.6.4. Заявитель по собственной инициативе вправе представить одновременно: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9" w:name="P162"/>
      <w:bookmarkEnd w:id="9"/>
      <w:r w:rsidRPr="004507F1">
        <w:rPr>
          <w:rFonts w:ascii="Arial" w:eastAsia="Times New Roman" w:hAnsi="Arial" w:cs="Arial"/>
          <w:color w:val="000000"/>
          <w:sz w:val="24"/>
          <w:szCs w:val="24"/>
          <w:lang w:eastAsia="ru-RU"/>
        </w:rPr>
        <w:t>2.6.5. Документы, предусмотренные подпунктами «б», «в», «г», «д», «е» пункта 2.6.3. административного регламента, представляются заявителем самостоятельно.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2.6.6. Документы, предусмотренные подпунктом «а» пункта 2.6.3 настоящего административного регламента, представляются заявителем самостоятельно, </w:t>
      </w:r>
      <w:r w:rsidRPr="004507F1">
        <w:rPr>
          <w:rFonts w:ascii="Arial" w:eastAsia="Times New Roman" w:hAnsi="Arial" w:cs="Arial"/>
          <w:color w:val="000000"/>
          <w:sz w:val="24"/>
          <w:szCs w:val="24"/>
          <w:lang w:eastAsia="ru-RU"/>
        </w:rPr>
        <w:lastRenderedPageBreak/>
        <w:t>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административного регламента, не рассматривается Администрацией.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 лично по адресу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 посредством почтовой связи по адресу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посредством Регионального портала;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 на бумажном носителе через МФЦ.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формировании заявления обеспечивается: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4507F1">
        <w:rPr>
          <w:rFonts w:ascii="Arial" w:eastAsia="Times New Roman" w:hAnsi="Arial" w:cs="Arial"/>
          <w:color w:val="000000"/>
          <w:sz w:val="24"/>
          <w:szCs w:val="24"/>
          <w:lang w:eastAsia="ru-RU"/>
        </w:rPr>
        <w:lastRenderedPageBreak/>
        <w:t>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0" w:name="P168"/>
      <w:bookmarkEnd w:id="10"/>
      <w:r w:rsidRPr="004507F1">
        <w:rPr>
          <w:rFonts w:ascii="Arial" w:eastAsia="Times New Roman" w:hAnsi="Arial" w:cs="Arial"/>
          <w:color w:val="000000"/>
          <w:sz w:val="24"/>
          <w:szCs w:val="24"/>
          <w:lang w:eastAsia="ru-RU"/>
        </w:rPr>
        <w:t>2.7. Исчерпывающий перечень оснований для отказа в приеме документов на предоставление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Основаниями для отказа в приеме документов являются: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1" w:name="P170"/>
      <w:bookmarkEnd w:id="11"/>
      <w:r w:rsidRPr="004507F1">
        <w:rPr>
          <w:rFonts w:ascii="Arial" w:eastAsia="Times New Roman" w:hAnsi="Arial" w:cs="Arial"/>
          <w:color w:val="000000"/>
          <w:sz w:val="24"/>
          <w:szCs w:val="24"/>
          <w:lang w:eastAsia="ru-RU"/>
        </w:rPr>
        <w:t>2.7.1. заявление не соответствует положениям пункта 1 статьи 39.15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2.7.2. заявление подано в иной уполномоченный орган;</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2" w:name="P172"/>
      <w:bookmarkEnd w:id="12"/>
      <w:r w:rsidRPr="004507F1">
        <w:rPr>
          <w:rFonts w:ascii="Arial" w:eastAsia="Times New Roman" w:hAnsi="Arial" w:cs="Arial"/>
          <w:color w:val="000000"/>
          <w:sz w:val="24"/>
          <w:szCs w:val="24"/>
          <w:lang w:eastAsia="ru-RU"/>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3" w:name="P173"/>
      <w:bookmarkEnd w:id="13"/>
      <w:r w:rsidRPr="004507F1">
        <w:rPr>
          <w:rFonts w:ascii="Arial" w:eastAsia="Times New Roman" w:hAnsi="Arial" w:cs="Arial"/>
          <w:color w:val="000000"/>
          <w:sz w:val="24"/>
          <w:szCs w:val="24"/>
          <w:lang w:eastAsia="ru-RU"/>
        </w:rPr>
        <w:t>2.7.4. заявление, поданное в электронной форме, представлено с нарушением Порядка, определенного Приказом Минэкономразвития РФ № 7;</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4" w:name="P174"/>
      <w:bookmarkEnd w:id="14"/>
      <w:r w:rsidRPr="004507F1">
        <w:rPr>
          <w:rFonts w:ascii="Arial" w:eastAsia="Times New Roman" w:hAnsi="Arial" w:cs="Arial"/>
          <w:color w:val="000000"/>
          <w:sz w:val="24"/>
          <w:szCs w:val="24"/>
          <w:lang w:eastAsia="ru-RU"/>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этом заявителю должны быть указаны причины возврата заявления о предварительном согласовании предоставления земельного участка.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5" w:name="P176"/>
      <w:bookmarkEnd w:id="15"/>
      <w:r w:rsidRPr="004507F1">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2.8.1. Основаниями для отказа в предоставлении муниципальной услуги согласно пункту 8 статьи 39.15 Земельного кодекса РФ являются: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1) в соответствии с пунктом 8 статьи 39.15 Земельного кодекса РФ или статьей 39.16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 поступившее в срок, установленный пунктом 4 статьи 3.5 Федерального закона от 25.10.2001 № 137-ФЗ «О введении в действие Земельного кодекса Российской Федерации»,в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Большеколоярского сельсовета Наровчатского района Пензенской области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2.9.1. Муниципальная услуга предоставляется бесплатно.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2.11. Срок регистрации заявления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Регистрация заявления осуществляется в день поступления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2.13. Предоставление муниципальной услуги осуществляется в специально выделенных для этой цели помещениях.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2.14. Помещения, в которых осуществляется предоставление муниципальной услуги, оборудуются: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 информационными стендами, содержащими визуальную и текстовую информацию;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стульями и столами для возможности оформления документов.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Информационные стенды, должны содержать следующую информацию: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-график работы (часы приема), контактные телефоны (телефон для справок), адрес официального сайта, адрес электронной почты;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формы документов для заполнения, образцы заполнения документов, бланки для заполнения;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-текст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порядок обжалования решений, действий (бездействия) администрации, МФЦ, должностных лиц администрации, работников МФЦ;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перечень оснований для приостановления предоставления муниципальной услуги или отказа в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срок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порядок и способы подачи документов, представляемых заявителем для получения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2.17. Кабинеты приема заявителей должны иметь информационные таблички (вывески) с указанием: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номера кабинета;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фамилии, имени, отчества (при наличии) и должности специалиста.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w:t>
      </w:r>
      <w:r w:rsidRPr="004507F1">
        <w:rPr>
          <w:rFonts w:ascii="Arial" w:eastAsia="Times New Roman" w:hAnsi="Arial" w:cs="Arial"/>
          <w:color w:val="000000"/>
          <w:sz w:val="24"/>
          <w:szCs w:val="24"/>
          <w:lang w:eastAsia="ru-RU"/>
        </w:rPr>
        <w:lastRenderedPageBreak/>
        <w:t>(или) детей-инвалидов. Указанные места для парковки не должны занимать иные транспортные средства.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муниципальных услуг наравне с другими лицами, а также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 размещение информации о порядке предоставления муниципальной услуги в средствах массовой информации;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нарушений сроков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путем заполнения формы запроса посредством отправки через личный кабинет в Едином портале или в Региональном портале;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электронной подписью заявителя (представителя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усиленной квалифицированной электронной подписью заявителя (представителя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лица, действующего от имени юридического лица без доверенности;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 формирование запроса о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прием и регистрация запроса и иных документов, необходимых для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 получение сведений о ходе выполнения запроса в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д) оценка качества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е)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особенностей выполнения административных процедур в МФЦ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3.1. Исчерпывающий перечень административных процедур.</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3.1.1. Предоставление муниципальной услуги включает в себя следующие административные процедуры: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3.1.1.1. прием и регистрация документов, представленных заявителем;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3.1.1.2. установление оснований для возврата документов, представленных заявителем;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3.1.1.4. подготовка Администрацией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3.1.1.5. подготовка Администрацией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6" w:name="P283"/>
      <w:bookmarkEnd w:id="16"/>
      <w:r w:rsidRPr="004507F1">
        <w:rPr>
          <w:rFonts w:ascii="Arial" w:eastAsia="Times New Roman" w:hAnsi="Arial" w:cs="Arial"/>
          <w:color w:val="000000"/>
          <w:sz w:val="24"/>
          <w:szCs w:val="24"/>
          <w:lang w:eastAsia="ru-RU"/>
        </w:rPr>
        <w:t>3.2.1. Прием и регистрация документов, представленных заявителем.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заявителя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2.8. настоящего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w:t>
      </w:r>
      <w:r w:rsidRPr="004507F1">
        <w:rPr>
          <w:rFonts w:ascii="Arial" w:eastAsia="Times New Roman" w:hAnsi="Arial" w:cs="Arial"/>
          <w:color w:val="000000"/>
          <w:sz w:val="24"/>
          <w:szCs w:val="24"/>
          <w:lang w:eastAsia="ru-RU"/>
        </w:rPr>
        <w:lastRenderedPageBreak/>
        <w:t>заявления и прилагаемых к нему документов Специалисту Администрации, ответственному за регистрацию входящей документации.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7" w:name="P289"/>
      <w:bookmarkEnd w:id="17"/>
      <w:r w:rsidRPr="004507F1">
        <w:rPr>
          <w:rFonts w:ascii="Arial" w:eastAsia="Times New Roman" w:hAnsi="Arial" w:cs="Arial"/>
          <w:color w:val="000000"/>
          <w:sz w:val="24"/>
          <w:szCs w:val="24"/>
          <w:lang w:eastAsia="ru-RU"/>
        </w:rPr>
        <w:t>3.2.2. Установление оснований для возврата документов, представленных заявителем.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устанавливает наличие или отсутствие обстоятельств, указанных в пункте 2.7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РФ от 14.01.2015 № 7;</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установлении оснований, указанных в подпунктах 2.7.1 - 2.7.3 пункта 2.7 административного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Уведомление, направленное по основанию, предусмотренному подпунктами 2.7.4, 2.7.5 пункта 2.7 административного регламента, должно содержать указание на допущенные нарушения требований приказа Минэкономразвития РФ от 14.01.2015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 63-ФЗ и с использованием квалифицированного сертификата лица, подписавшего заявление;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отсутствии обстоятельств, указанных в пункте 2.7 административного регламента, специалист Администрации переходит к рассмотрению и проверке представленных заявителем документов.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Принятое Администрацией заявление, указанное в пункте 2.6.1. настоящего административного регламента, и документы, указанные в пункте 2.6.3. настоящего административного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8" w:name="P308"/>
      <w:bookmarkEnd w:id="18"/>
      <w:r w:rsidRPr="004507F1">
        <w:rPr>
          <w:rFonts w:ascii="Arial" w:eastAsia="Times New Roman" w:hAnsi="Arial" w:cs="Arial"/>
          <w:color w:val="000000"/>
          <w:sz w:val="24"/>
          <w:szCs w:val="24"/>
          <w:lang w:eastAsia="ru-RU"/>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w:t>
      </w:r>
      <w:r w:rsidRPr="004507F1">
        <w:rPr>
          <w:rFonts w:ascii="Arial" w:eastAsia="Times New Roman" w:hAnsi="Arial" w:cs="Arial"/>
          <w:color w:val="000000"/>
          <w:sz w:val="24"/>
          <w:szCs w:val="24"/>
          <w:lang w:eastAsia="ru-RU"/>
        </w:rPr>
        <w:lastRenderedPageBreak/>
        <w:t>границ земельного участка, указанному в схеме расположения земельного участка, подготовленного в форме документа на бумажном носителе.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- 10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3.2.4.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137-ФЗ «О введении в действие Земельного кодекса Российской Федерации»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«О введении в действие Земельного кодекса Российской Федерации»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Критерием подготовки проекта постановления Администрации о предварительном согласовании предоставления земельного участка, находящегося в муниципальной собственности,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137-ФЗ«О введении в действие Земельного кодекса Российской Федерации»,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137-ФЗ«О введении в действие Земельного кодекса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Подготовленный проект постановления о предварительном согласовании предоставления земельного участка, находящегося в муниципальной </w:t>
      </w:r>
      <w:r w:rsidRPr="004507F1">
        <w:rPr>
          <w:rFonts w:ascii="Arial" w:eastAsia="Times New Roman" w:hAnsi="Arial" w:cs="Arial"/>
          <w:color w:val="000000"/>
          <w:sz w:val="24"/>
          <w:szCs w:val="24"/>
          <w:lang w:eastAsia="ru-RU"/>
        </w:rPr>
        <w:lastRenderedPageBreak/>
        <w:t>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137-ФЗ«О введении в действие Земельного кодекса Российской Федерации» – 45 календарных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«О введении в действие Земельного кодекса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137-ФЗ«О введении в действие Земельного кодекса Российской Федерации»,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137-ФЗ«О введении в действие Земельного кодекса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Подготовленный проект постановления об отказе в предварительном согласовании предоставления земельного участка, находящегося в муниципальной </w:t>
      </w:r>
      <w:r w:rsidRPr="004507F1">
        <w:rPr>
          <w:rFonts w:ascii="Arial" w:eastAsia="Times New Roman" w:hAnsi="Arial" w:cs="Arial"/>
          <w:color w:val="000000"/>
          <w:sz w:val="24"/>
          <w:szCs w:val="24"/>
          <w:lang w:eastAsia="ru-RU"/>
        </w:rPr>
        <w:lastRenderedPageBreak/>
        <w:t>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137-ФЗ«О введении в действие Земельного кодекса Российской Федерации» – 45 календарных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19" w:name="P330"/>
      <w:bookmarkEnd w:id="19"/>
      <w:r w:rsidRPr="004507F1">
        <w:rPr>
          <w:rFonts w:ascii="Arial" w:eastAsia="Times New Roman" w:hAnsi="Arial" w:cs="Arial"/>
          <w:color w:val="000000"/>
          <w:sz w:val="24"/>
          <w:szCs w:val="24"/>
          <w:lang w:eastAsia="ru-RU"/>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w:t>
      </w:r>
      <w:r w:rsidRPr="004507F1">
        <w:rPr>
          <w:rFonts w:ascii="Arial" w:eastAsia="Times New Roman" w:hAnsi="Arial" w:cs="Arial"/>
          <w:color w:val="000000"/>
          <w:sz w:val="24"/>
          <w:szCs w:val="24"/>
          <w:lang w:eastAsia="ru-RU"/>
        </w:rPr>
        <w:lastRenderedPageBreak/>
        <w:t>заявления 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- 45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статьей 39.18 Земельного кодекса РФ включает в себя следующие административные процедуры: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3.3.1.1. прием и регистрация заявления, представленного заявителем;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3.3.1.2. установление оснований для возврата документов, представленных заявителем;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Большеколоярского сельсовета Наровчатского района Пензенской области, </w:t>
      </w:r>
      <w:hyperlink r:id="rId7" w:tgtFrame="_blank" w:history="1">
        <w:r w:rsidRPr="004507F1">
          <w:rPr>
            <w:rFonts w:ascii="Arial" w:eastAsia="Times New Roman" w:hAnsi="Arial" w:cs="Arial"/>
            <w:color w:val="0000FF"/>
            <w:sz w:val="24"/>
            <w:szCs w:val="24"/>
            <w:lang w:eastAsia="ru-RU"/>
          </w:rPr>
          <w:t>Уставом Большеколоярского сельсовета Наровчатского района Пензенской области</w:t>
        </w:r>
      </w:hyperlink>
      <w:r w:rsidRPr="004507F1">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Российской Федерации в информационно-</w:t>
      </w:r>
      <w:r w:rsidRPr="004507F1">
        <w:rPr>
          <w:rFonts w:ascii="Arial" w:eastAsia="Times New Roman" w:hAnsi="Arial" w:cs="Arial"/>
          <w:color w:val="000000"/>
          <w:sz w:val="24"/>
          <w:szCs w:val="24"/>
          <w:lang w:eastAsia="ru-RU"/>
        </w:rPr>
        <w:lastRenderedPageBreak/>
        <w:t>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РФ), а также на официальном сайте;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 Описание последовательности действий при предоставлении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3.4.1. прием и регистрация заявления, представленного заявителем, осуществляется в соответствии с подпунктом 3.2.1 пункта 3.2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3.4.2. установление оснований для возврата документов, представленных заявителем, осуществляется в соответствии с подпунктом 3.2.2 пункта 3.2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подпунктом 3.2.3 пункта 3.2.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w:t>
      </w:r>
      <w:r w:rsidRPr="004507F1">
        <w:rPr>
          <w:rFonts w:ascii="Arial" w:eastAsia="Times New Roman" w:hAnsi="Arial" w:cs="Arial"/>
          <w:color w:val="000000"/>
          <w:sz w:val="24"/>
          <w:szCs w:val="24"/>
          <w:lang w:eastAsia="ru-RU"/>
        </w:rPr>
        <w:lastRenderedPageBreak/>
        <w:t>Федерального закона от 25.10.2001 № 137-ФЗ «О введении в действие Земельного кодекса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находящегося в муниципальной собственности, - наличие оснований, предусмотренных в пункте 8 статьи 39.15 или статьи 39.16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 Администрации обеспечивает подготовку проекта постановления, его подписание Главой Администрации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137-ФЗ«О введении в действие Земельного кодекса Российской Федерации» – 45 календарных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Большеколоярского сельсовета Наровчатского района Пензенской области, по месту нахождения земельного участка, и размещение извещения на официальном сайте РФ, а также на официальном сайте.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пункте 8 статьи 39.15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w:t>
      </w:r>
      <w:r w:rsidRPr="004507F1">
        <w:rPr>
          <w:rFonts w:ascii="Arial" w:eastAsia="Times New Roman" w:hAnsi="Arial" w:cs="Arial"/>
          <w:color w:val="000000"/>
          <w:sz w:val="24"/>
          <w:szCs w:val="24"/>
          <w:lang w:eastAsia="ru-RU"/>
        </w:rPr>
        <w:lastRenderedPageBreak/>
        <w:t>актов Большеколоярского сельсовета Наровчатского района Пензенской области, по месту нахождения земельного участка, и размещает извещения на официальном сайте РФ, а также на официальном сайте.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Большеколоярского сельсовета Наровчатского района Пензенской области, по месту нахождения земельного участка, и размещение извещения на официальном сайте РФ, а также на официальном сайте.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Большеколоярского сельсовета Наровчатского района Пензенской области, по месту нахождения земельного участка и размещение извещения на официальном сайте РФ, а также на официальном сайте.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«О введении в действие Земельного кодекса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административного регламента и представляемых заявителем по желанию;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находящегося в муниципальной собственности, которое является основанием для предоставления земельного участка без проведения торгов в порядке, установленном статьей 39.17 Земельного кодекса РФ.</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случае подачи документов в электронной форме подписанное Главой Администрации постановление: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направляется заявителю способом, указанным в заявлении;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137-ФЗ«О введении в действие Земельного кодекса Российской Федерации» – 45 календарных дней со дня поступления заявления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Критерий принятия решения о подготовке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подпунктом 3.2.6 пункта 3.2.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 Особенности выполнения административных процедур в МФЦ.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3.5.2. Срок выполнения данного административного действия не более 30 минут.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Передача документов заявителя из МФЦ в Администрацию осуществляется курьером МФЦлично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МФЦс отметкой о получении указанных документов по описи с указанием даты, подписи, расшифровки подписи.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3.5.4. Специалист Администрации регистрирует заявление в установленном порядке в день передачи курьером документов заявителя из МФЦв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3.5.6. После получения из Администрации информации о принятии решения сотрудник МФЦв течение одного рабочего дня, следующего за днем получения информации, получает в Администрации результат оказания муниципальной услуги, указанный в пункте 2.3. настоящего административного регламента. О получении результата оказания муниципальной услуги курьером МФЦделается соответствующая отметка в реестре.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3.5.7. При выдаче заявителю результата оказания муниципальной услуги специалист МФЦпроверяет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3.5.8. В случае неявки заявителя (представителя) в МФЦ в течение 30 дней с момента окончания срока получения результата оказания муниципальной услуги, МФЦкурьером отправляет документы в Администрацию под подпись с сопроводительным письмом.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3.6.2. При обращении об исправлении технической ошибки заявитель представляет:</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заявление об исправлении технической ошибки;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3.6.3. Заявление об исправлении технической ошибки регистрируется специалистом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3.6.6. В случае наличия технической ошибки в выданном в результате предоставления муниципальной услуги документе специалист Администрации </w:t>
      </w:r>
      <w:r w:rsidRPr="004507F1">
        <w:rPr>
          <w:rFonts w:ascii="Arial" w:eastAsia="Times New Roman" w:hAnsi="Arial" w:cs="Arial"/>
          <w:color w:val="000000"/>
          <w:sz w:val="24"/>
          <w:szCs w:val="24"/>
          <w:lang w:eastAsia="ru-RU"/>
        </w:rPr>
        <w:lastRenderedPageBreak/>
        <w:t>устраняет техническую ошибку путем подготовки нового документа, указанного в пункте 2.3. настоящего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 Администрации передает новый документ на подпись главе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Глава администрации в течение 1 календарного дня с даты поступления к нему нового документа подписывает и передает специалисту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Специалист администрации регистрирует подписанное главой администрации новый документ и в этот же день направляет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0"/>
          <w:szCs w:val="30"/>
          <w:lang w:eastAsia="ru-RU"/>
        </w:rPr>
        <w:lastRenderedPageBreak/>
        <w:t>4. Формы контроля за исполнением административного регламента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4.2. Проверки могут быть плановыми и внеплановыми. Проверка также может проводиться по конкретному обращению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4.3. Периодичность проверок устанавливается Администрацией.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Проверка осуществляется на основании распоряжений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0"/>
          <w:szCs w:val="30"/>
          <w:lang w:eastAsia="ru-RU"/>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или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w:t>
      </w:r>
      <w:r w:rsidRPr="004507F1">
        <w:rPr>
          <w:rFonts w:ascii="Arial" w:eastAsia="Times New Roman" w:hAnsi="Arial" w:cs="Arial"/>
          <w:color w:val="000000"/>
          <w:sz w:val="24"/>
          <w:szCs w:val="24"/>
          <w:lang w:eastAsia="ru-RU"/>
        </w:rPr>
        <w:lastRenderedPageBreak/>
        <w:t>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Указанная информация также может быть сообщена заявителю в устной и (или) в письменной форме.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 Заявитель может обратиться с жалобой в том числе в следующих случаях: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5.4.7.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w:t>
      </w:r>
      <w:r w:rsidRPr="004507F1">
        <w:rPr>
          <w:rFonts w:ascii="Arial" w:eastAsia="Times New Roman" w:hAnsi="Arial" w:cs="Arial"/>
          <w:color w:val="000000"/>
          <w:sz w:val="24"/>
          <w:szCs w:val="24"/>
          <w:lang w:eastAsia="ru-RU"/>
        </w:rPr>
        <w:lastRenderedPageBreak/>
        <w:t>указанном случае досудебное (внесудебное) обжалование заявителем решений и действий (бездействия) МФЦ, работника МФЦвозможно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210-ФЗ«Об организации предоставления государственных 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5.4.8. нарушение срока или порядка выдачи документов по результатам предоставления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5.7. Жалоба на решения и действия (бездействие) главы Администрации подается Главе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5.8. Жалоба на решения и действия (бездействие) работника МФЦ подаются руководителю этого МФЦ. Жалоба на решения и действия (бездействие) МФЦ подаются учредителю МФЦ.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w:t>
      </w:r>
      <w:r w:rsidRPr="004507F1">
        <w:rPr>
          <w:rFonts w:ascii="Arial" w:eastAsia="Times New Roman" w:hAnsi="Arial" w:cs="Arial"/>
          <w:color w:val="000000"/>
          <w:sz w:val="24"/>
          <w:szCs w:val="24"/>
          <w:lang w:eastAsia="ru-RU"/>
        </w:rPr>
        <w:lastRenderedPageBreak/>
        <w:t>рассмотрения жалоб на решения и действия (бездействие) Администрации Большеколоярского сельсовета Наровчатского района Пензенской областии их должностных лиц, муниципальных служащих Администрации Большеколоярского сельсовета Наровчатского района Пензенской области при предоставлении муниципальных услуг, утвержденного постановлением Администрации Большеколоярского сельсовета Наровчатского района Пензенской областиот 19.09.2018 № 28.</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МФЦи его работников при предоставлении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качестве документа, подтверждающего полномочия на осуществление действий от имени заявителя, может быть представлена: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5.10.3. В электронном виде жалоба может быть подана заявителем посредством: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а) официального сайта;</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20" w:name="P100"/>
      <w:bookmarkEnd w:id="20"/>
      <w:r w:rsidRPr="004507F1">
        <w:rPr>
          <w:rFonts w:ascii="Arial" w:eastAsia="Times New Roman" w:hAnsi="Arial" w:cs="Arial"/>
          <w:color w:val="000000"/>
          <w:sz w:val="24"/>
          <w:szCs w:val="24"/>
          <w:lang w:eastAsia="ru-RU"/>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w:t>
      </w:r>
      <w:r w:rsidRPr="004507F1">
        <w:rPr>
          <w:rFonts w:ascii="Arial" w:eastAsia="Times New Roman" w:hAnsi="Arial" w:cs="Arial"/>
          <w:color w:val="000000"/>
          <w:sz w:val="24"/>
          <w:szCs w:val="24"/>
          <w:lang w:eastAsia="ru-RU"/>
        </w:rPr>
        <w:lastRenderedPageBreak/>
        <w:t>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5.10.4. В случае подачи жалобы заявителем через МФЦ – МФЦобеспечивает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5.12. Жалоба подлежит обязательной регистрации в течение одного рабочего дня с момента поступления в Администрацию.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5.13. Жалоба должна содержать:</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решения и действия (бездействие) которых обжалуются;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5.14.1.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Федеральный закон от 27.07.2010 № 210-ФЗ «Об организации предоставления государственных и муниципальных услуг» (с последующими изменениями);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Постановление Администрации Большеколоярского сельсовета Наровчатского района </w:t>
      </w:r>
      <w:hyperlink r:id="rId8" w:tgtFrame="_blank" w:history="1">
        <w:r w:rsidRPr="004507F1">
          <w:rPr>
            <w:rFonts w:ascii="Arial" w:eastAsia="Times New Roman" w:hAnsi="Arial" w:cs="Arial"/>
            <w:color w:val="0000FF"/>
            <w:sz w:val="24"/>
            <w:szCs w:val="24"/>
            <w:lang w:eastAsia="ru-RU"/>
          </w:rPr>
          <w:t>от 19.09.2018 № 28</w:t>
        </w:r>
      </w:hyperlink>
      <w:r w:rsidRPr="004507F1">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Большеколоярского сельсовета Наровчатского района Пензенской области, должностных лиц, муниципальных служащих Администрации Большеколоярского сельсовета Наровчатского района Пензенской области при предоставлении муниципальных услуг».</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5.16. Жалоба, поступившая в Администрацию, МФЦ,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5.17. Основания для приостановления рассмотрения жалобы отсутствуют.</w:t>
      </w:r>
      <w:bookmarkStart w:id="21" w:name="P444"/>
      <w:bookmarkEnd w:id="21"/>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5.18. По результатам рассмотрения жалобы принимается одно из следующих решений:</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2) в удовлетворении жалобы отказывается.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5.19.1. В случае признания жалобы подлежащей удовлетворению в ответе заявителю, указанном в пункте 5.18 настоящего Административного регламента, дается информация о действиях, осуществляемых Администрацией, МФЦ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5.20. В случае признания жалобы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5.22.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Приложение № 1</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 Административному регламенту</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предоставления муниципальной услуги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«Предварительное согласование</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предоставления земельного</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участка, находящегося в муниципальной собственности»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Главе Администрации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от ______________________________________</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(фамилия, имя, отчество (при наличии),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место жительства заявителя 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реквизиты документа,</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удостоверяющего личность заявителя (для</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гражданина) или наименование и место</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нахождения заявителя (для юридического</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лица) __________________________________</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lastRenderedPageBreak/>
        <w:t>________________________________________</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(государственный регистрационный номер</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записи о государственной регистрации</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юридического лица в ЕГРЮЛ и ИНН, за</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исключением случаев, если заявителем</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является иностранное юридическое лицо)</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почтовый адрес и (или) адрес электронной</w:t>
      </w:r>
    </w:p>
    <w:p w:rsidR="004507F1" w:rsidRPr="004507F1" w:rsidRDefault="004507F1" w:rsidP="004507F1">
      <w:pPr>
        <w:spacing w:after="0" w:line="240" w:lineRule="auto"/>
        <w:ind w:firstLine="567"/>
        <w:jc w:val="right"/>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почты для связи с заявителем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ЗАЯВЛЕНИЕ</w:t>
      </w:r>
    </w:p>
    <w:p w:rsidR="004507F1" w:rsidRPr="004507F1" w:rsidRDefault="004507F1" w:rsidP="004507F1">
      <w:pPr>
        <w:spacing w:after="0" w:line="240" w:lineRule="auto"/>
        <w:ind w:firstLine="567"/>
        <w:jc w:val="center"/>
        <w:rPr>
          <w:rFonts w:ascii="Arial" w:eastAsia="Times New Roman" w:hAnsi="Arial" w:cs="Arial"/>
          <w:color w:val="000000"/>
          <w:sz w:val="24"/>
          <w:szCs w:val="24"/>
          <w:lang w:eastAsia="ru-RU"/>
        </w:rPr>
      </w:pPr>
      <w:r w:rsidRPr="004507F1">
        <w:rPr>
          <w:rFonts w:ascii="Arial" w:eastAsia="Times New Roman" w:hAnsi="Arial" w:cs="Arial"/>
          <w:b/>
          <w:bCs/>
          <w:color w:val="000000"/>
          <w:sz w:val="32"/>
          <w:szCs w:val="32"/>
          <w:lang w:eastAsia="ru-RU"/>
        </w:rPr>
        <w:t>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Прошу предварительно согласовать предоставление земельного участка: кадастровый номер земельного участка (далее - испрашиваемый земельный участок), в случае если границы такого земельного участка подлежат уточнению в соответствии с Федеральным законом от 13.07.2015 N 218-ФЗ «О государственной регистрации недвижимости»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 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цель использования земельного участка 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r w:rsidRPr="004507F1">
        <w:rPr>
          <w:rFonts w:ascii="Arial" w:eastAsia="Times New Roman" w:hAnsi="Arial" w:cs="Arial"/>
          <w:color w:val="000000"/>
          <w:sz w:val="24"/>
          <w:szCs w:val="24"/>
          <w:lang w:eastAsia="ru-RU"/>
        </w:rPr>
        <w:lastRenderedPageBreak/>
        <w:t>участок предоставляется для размещения объектов, предусмотренных указанным документом и (или) проектом __________________________________________________________________</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На основании приказа Минэкономразвития РФ от 14.01.2015 N 7 результат рассмотрения заявления и документов прошу предоставить &lt;*&gt;:</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850"/>
        <w:gridCol w:w="14600"/>
      </w:tblGrid>
      <w:tr w:rsidR="004507F1" w:rsidRPr="004507F1" w:rsidTr="004507F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в виде бумажного документа непосредственно при личном обращении</w:t>
            </w:r>
          </w:p>
        </w:tc>
      </w:tr>
      <w:tr w:rsidR="004507F1" w:rsidRPr="004507F1" w:rsidTr="004507F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в виде бумажного документа посредством почтового отправления</w:t>
            </w:r>
          </w:p>
        </w:tc>
      </w:tr>
      <w:tr w:rsidR="004507F1" w:rsidRPr="004507F1" w:rsidTr="004507F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4507F1" w:rsidRPr="004507F1" w:rsidTr="004507F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Постановление Администрации о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Постановление Администрации об отказе в предварительном согласовании предоставления земельного участка, находящегося в муниципальной собственности;</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2092"/>
        <w:gridCol w:w="13358"/>
      </w:tblGrid>
      <w:tr w:rsidR="004507F1" w:rsidRPr="004507F1" w:rsidTr="004507F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непосредственно при личном обращении</w:t>
            </w:r>
          </w:p>
        </w:tc>
      </w:tr>
      <w:tr w:rsidR="004507F1" w:rsidRPr="004507F1" w:rsidTr="004507F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7F1" w:rsidRPr="004507F1" w:rsidRDefault="004507F1" w:rsidP="004507F1">
            <w:pPr>
              <w:spacing w:after="0" w:line="240" w:lineRule="auto"/>
              <w:ind w:firstLine="567"/>
              <w:jc w:val="both"/>
              <w:rPr>
                <w:rFonts w:ascii="Times New Roman" w:eastAsia="Times New Roman" w:hAnsi="Times New Roman" w:cs="Times New Roman"/>
                <w:sz w:val="24"/>
                <w:szCs w:val="24"/>
                <w:lang w:eastAsia="ru-RU"/>
              </w:rPr>
            </w:pPr>
            <w:r w:rsidRPr="004507F1">
              <w:rPr>
                <w:rFonts w:ascii="Arial" w:eastAsia="Times New Roman" w:hAnsi="Arial" w:cs="Arial"/>
                <w:sz w:val="24"/>
                <w:szCs w:val="24"/>
                <w:lang w:eastAsia="ru-RU"/>
              </w:rPr>
              <w:t>посредством почтового отправления</w:t>
            </w:r>
          </w:p>
        </w:tc>
      </w:tr>
    </w:tbl>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bookmarkStart w:id="22" w:name="P556"/>
      <w:bookmarkEnd w:id="22"/>
      <w:r w:rsidRPr="004507F1">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Приложение:</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 </w:t>
      </w:r>
    </w:p>
    <w:p w:rsidR="004507F1" w:rsidRPr="004507F1" w:rsidRDefault="004507F1" w:rsidP="004507F1">
      <w:pPr>
        <w:spacing w:after="0" w:line="240" w:lineRule="auto"/>
        <w:ind w:firstLine="567"/>
        <w:jc w:val="both"/>
        <w:rPr>
          <w:rFonts w:ascii="Arial" w:eastAsia="Times New Roman" w:hAnsi="Arial" w:cs="Arial"/>
          <w:color w:val="000000"/>
          <w:sz w:val="24"/>
          <w:szCs w:val="24"/>
          <w:lang w:eastAsia="ru-RU"/>
        </w:rPr>
      </w:pPr>
      <w:r w:rsidRPr="004507F1">
        <w:rPr>
          <w:rFonts w:ascii="Arial" w:eastAsia="Times New Roman" w:hAnsi="Arial" w:cs="Arial"/>
          <w:color w:val="000000"/>
          <w:sz w:val="24"/>
          <w:szCs w:val="24"/>
          <w:lang w:eastAsia="ru-RU"/>
        </w:rPr>
        <w:t>Дата Подпись заявителя</w:t>
      </w:r>
    </w:p>
    <w:p w:rsidR="00171B84" w:rsidRDefault="00171B84">
      <w:bookmarkStart w:id="23" w:name="_GoBack"/>
      <w:bookmarkEnd w:id="23"/>
    </w:p>
    <w:sectPr w:rsidR="00171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3CC"/>
    <w:rsid w:val="00171B84"/>
    <w:rsid w:val="004507F1"/>
    <w:rsid w:val="00C35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0D0779-66C7-4079-976A-F41C844B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50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4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A89591-C782-4C13-9E56-975850CC4688"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6903BA73-500E-40D4-B6D3-193CA08A9CB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903BA73-500E-40D4-B6D3-193CA08A9CB4" TargetMode="External"/><Relationship Id="rId5" Type="http://schemas.openxmlformats.org/officeDocument/2006/relationships/hyperlink" Target="https://pravo-search.minjust.ru/bigs/showDocument.html?id=6E50F209-C668-41AD-9F10-64D4032B45C0" TargetMode="External"/><Relationship Id="rId10" Type="http://schemas.openxmlformats.org/officeDocument/2006/relationships/theme" Target="theme/theme1.xml"/><Relationship Id="rId4" Type="http://schemas.openxmlformats.org/officeDocument/2006/relationships/hyperlink" Target="https://pravo-search.minjust.ru/bigs/showDocument.html?id=F7456A12-29A1-4A2E-8195-84375E6878C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17483</Words>
  <Characters>99654</Characters>
  <Application>Microsoft Office Word</Application>
  <DocSecurity>0</DocSecurity>
  <Lines>830</Lines>
  <Paragraphs>233</Paragraphs>
  <ScaleCrop>false</ScaleCrop>
  <Company/>
  <LinksUpToDate>false</LinksUpToDate>
  <CharactersWithSpaces>116904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2023-08-01T10:10:00Z</dcterms:created>
  <dcterms:modified xsi:type="dcterms:W3CDTF">2023-08-01T10:10:00Z</dcterms:modified>
</cp:coreProperties>
</file>