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outlineLvl w:val="4"/>
        <w:rPr>
          <w:rFonts w:ascii="Tahoma" w:hAnsi="Tahoma" w:cs="Tahoma"/>
          <w:sz w:val="20"/>
          <w:szCs w:val="20"/>
        </w:rPr>
      </w:pPr>
      <w:r w:rsidRPr="00A61E77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 w:rsidRPr="00A61E77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outlineLvl w:val="4"/>
        <w:rPr>
          <w:rFonts w:ascii="Tahoma" w:hAnsi="Tahoma" w:cs="Tahoma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МИНИСТЕРСТВО ГОСУДАРСТВЕННОГО ИМУЩЕСТВА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ПЕНЗЕНСКОЙ ОБЛАСТИ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ПРИКАЗ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от 8 сентября 2025 г. N 24-29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ОБ УТВЕРЖДЕНИИ АДМИНИСТРАТИВНОГО РЕГЛАМЕНТА ПРЕДОСТАВЛЕНИЯ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МИНИСТЕРСТВОМ ГОСУДАРСТВЕННОГО ИМУЩЕСТВА ПЕНЗЕНСКОЙ ОБЛАСТИ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ГОСУДАРСТВЕННОЙ УСЛУГИ "ПРЕДОСТАВЛЕНИЕ ИМУЩЕСТВА ПЕНЗЕНСКОЙ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ОБЛАСТИ В АРЕНДУ"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5" w:history="1">
        <w:r w:rsidRPr="00A61E7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A61E77">
        <w:rPr>
          <w:rFonts w:ascii="Arial" w:hAnsi="Arial" w:cs="Arial"/>
          <w:sz w:val="20"/>
          <w:szCs w:val="20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6" w:history="1">
        <w:r w:rsidRPr="00A61E7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A61E77">
        <w:rPr>
          <w:rFonts w:ascii="Arial" w:hAnsi="Arial" w:cs="Arial"/>
          <w:sz w:val="20"/>
          <w:szCs w:val="20"/>
        </w:rPr>
        <w:t xml:space="preserve"> Пензенской области от 29.03.2024 N 4191-ЗПО "Об управлении собственностью Пензенской области" (с последующими изменениями), </w:t>
      </w:r>
      <w:hyperlink r:id="rId7" w:history="1">
        <w:r w:rsidRPr="00A61E77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A61E77">
        <w:rPr>
          <w:rFonts w:ascii="Arial" w:hAnsi="Arial" w:cs="Arial"/>
          <w:sz w:val="20"/>
          <w:szCs w:val="20"/>
        </w:rP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</w:t>
      </w:r>
      <w:hyperlink r:id="rId8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Положением</w:t>
        </w:r>
      </w:hyperlink>
      <w:r w:rsidRPr="00A61E77">
        <w:rPr>
          <w:rFonts w:ascii="Arial" w:hAnsi="Arial" w:cs="Arial"/>
          <w:sz w:val="20"/>
          <w:szCs w:val="20"/>
        </w:rPr>
        <w:t xml:space="preserve"> о Министерстве государственного имущества Пензенской области, утвержденным постановлением Правительства Пензенской области от 01.10.2021 N 659-пП "Об утверждении Положения о Министерстве государственного имущества Пензенской области" (с последующими изменениями), приказываю: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1. Утвердить прилагаемый административный </w:t>
      </w:r>
      <w:hyperlink w:anchor="Par31" w:history="1">
        <w:r w:rsidRPr="00A61E77">
          <w:rPr>
            <w:rFonts w:ascii="Arial" w:hAnsi="Arial" w:cs="Arial"/>
            <w:color w:val="0000FF"/>
            <w:sz w:val="20"/>
            <w:szCs w:val="20"/>
          </w:rPr>
          <w:t>регламент</w:t>
        </w:r>
      </w:hyperlink>
      <w:r w:rsidRPr="00A61E77">
        <w:rPr>
          <w:rFonts w:ascii="Arial" w:hAnsi="Arial" w:cs="Arial"/>
          <w:sz w:val="20"/>
          <w:szCs w:val="20"/>
        </w:rPr>
        <w:t xml:space="preserve"> предоставления Министерством государственного имущества Пензенской области государственной услуги "Предоставление имущества Пензенской области в аренду".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 Настоящий приказ опубликовать (разместить) на официальном сайте Министерства государственного имущества Пензенской области в информационно-коммуникационной сети "Интернет" и на "Официальном интернет-портале правовой информации" (</w:t>
      </w:r>
      <w:hyperlink r:id="rId9" w:history="1">
        <w:r w:rsidRPr="00A61E77">
          <w:rPr>
            <w:rFonts w:ascii="Arial" w:hAnsi="Arial" w:cs="Arial"/>
            <w:color w:val="0000FF"/>
            <w:sz w:val="20"/>
            <w:szCs w:val="20"/>
          </w:rPr>
          <w:t>www.pravo.gov.ru</w:t>
        </w:r>
      </w:hyperlink>
      <w:r w:rsidRPr="00A61E77">
        <w:rPr>
          <w:rFonts w:ascii="Arial" w:hAnsi="Arial" w:cs="Arial"/>
          <w:sz w:val="20"/>
          <w:szCs w:val="20"/>
        </w:rPr>
        <w:t>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3. Контроль за исполнением настоящего приказа оставляю за собой.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Министр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А.М.КУДИНОВ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Утвержден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приказом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Министерства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государственного имущества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Пензенской области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от 8 сентября 2025 г. N 24-29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Par31"/>
      <w:bookmarkEnd w:id="0"/>
      <w:r w:rsidRPr="00A61E77">
        <w:rPr>
          <w:rFonts w:ascii="Arial" w:hAnsi="Arial" w:cs="Arial"/>
          <w:b/>
          <w:bCs/>
          <w:sz w:val="20"/>
          <w:szCs w:val="20"/>
        </w:rPr>
        <w:t>АДМИНИСТРАТИВНЫЙ РЕГЛАМЕНТ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ПРЕДОСТАВЛЕНИЯ МИНИСТЕРСТВОМ ГОСУДАРСТВЕННОГО ИМУЩЕСТВА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ПЕНЗЕНСКОЙ ОБЛАСТИ ГОСУДАРСТВЕННОЙ УСЛУГИ "ПРЕДОСТАВЛЕНИЕ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ИМУЩЕСТВА ПЕНЗЕНСКОЙ ОБЛАСТИ В АРЕНДУ"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1. Общие положения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1.1. Предмет регулирования регламента.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Административный регламент предоставления Министерством государственного имущества Пензенской области государственной услуги "Предоставление имущества Пензенской области в аренду" (далее - Регламент) разработан в целях повышения качества исполнения и доступности предоставления </w:t>
      </w:r>
      <w:r w:rsidRPr="00A61E77">
        <w:rPr>
          <w:rFonts w:ascii="Arial" w:hAnsi="Arial" w:cs="Arial"/>
          <w:sz w:val="20"/>
          <w:szCs w:val="20"/>
        </w:rPr>
        <w:lastRenderedPageBreak/>
        <w:t>государственной услуги "Предоставление имущества Пензенской области в аренду" (далее - государственная услуга).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Регламент устанавливает стандарт предоставления Министерством государственного имущества Пензенской области (далее - Министерство) государственной услуги, включая порядок взаимодействия Министерства с физическими или юридическими лицами, за исключением органов исполнительной власти Российской Федерации и Пензенской области, при предоставлении имущества казны Пензенской области в аренду без торгов в случаях, предусмотренных </w:t>
      </w:r>
      <w:hyperlink r:id="rId10" w:history="1">
        <w:r w:rsidRPr="00A61E77">
          <w:rPr>
            <w:rFonts w:ascii="Arial" w:hAnsi="Arial" w:cs="Arial"/>
            <w:color w:val="0000FF"/>
            <w:sz w:val="20"/>
            <w:szCs w:val="20"/>
          </w:rPr>
          <w:t>частями 1</w:t>
        </w:r>
      </w:hyperlink>
      <w:r w:rsidRPr="00A61E77">
        <w:rPr>
          <w:rFonts w:ascii="Arial" w:hAnsi="Arial" w:cs="Arial"/>
          <w:sz w:val="20"/>
          <w:szCs w:val="20"/>
        </w:rPr>
        <w:t xml:space="preserve"> и </w:t>
      </w:r>
      <w:hyperlink r:id="rId11" w:history="1">
        <w:r w:rsidRPr="00A61E77">
          <w:rPr>
            <w:rFonts w:ascii="Arial" w:hAnsi="Arial" w:cs="Arial"/>
            <w:color w:val="0000FF"/>
            <w:sz w:val="20"/>
            <w:szCs w:val="20"/>
          </w:rPr>
          <w:t>9 статьи 17.1</w:t>
        </w:r>
      </w:hyperlink>
      <w:r w:rsidRPr="00A61E77">
        <w:rPr>
          <w:rFonts w:ascii="Arial" w:hAnsi="Arial" w:cs="Arial"/>
          <w:sz w:val="20"/>
          <w:szCs w:val="20"/>
        </w:rPr>
        <w:t xml:space="preserve"> Федерального закона от 26.07.2006 N 135-ФЗ "О защите конкуренции" (с последующими изменениями) (далее - Федеральный закон от 26.07.2006 N 135-ФЗ).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1.2. Круг заявителей.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1.2.1. Заявителями являются: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физические лица, в том числе индивидуальные предприниматели;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юридические лица.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5"/>
      <w:bookmarkEnd w:id="1"/>
      <w:r w:rsidRPr="00A61E77">
        <w:rPr>
          <w:rFonts w:ascii="Arial" w:hAnsi="Arial" w:cs="Arial"/>
          <w:sz w:val="20"/>
          <w:szCs w:val="20"/>
        </w:rPr>
        <w:t xml:space="preserve">1.2.2. С заявлением о заключении договора аренды имущества Пензенской области на новый срок по истечении срока договора аренды имущества Пензенской области, заключенного по результатам проведения торгов или без их проведения в соответствии с законодательством Российской Федерации, за исключением случаев, указанных в </w:t>
      </w:r>
      <w:hyperlink r:id="rId12" w:history="1">
        <w:r w:rsidRPr="00A61E77">
          <w:rPr>
            <w:rFonts w:ascii="Arial" w:hAnsi="Arial" w:cs="Arial"/>
            <w:color w:val="0000FF"/>
            <w:sz w:val="20"/>
            <w:szCs w:val="20"/>
          </w:rPr>
          <w:t>части 2 статьи 17.1</w:t>
        </w:r>
      </w:hyperlink>
      <w:r w:rsidRPr="00A61E77">
        <w:rPr>
          <w:rFonts w:ascii="Arial" w:hAnsi="Arial" w:cs="Arial"/>
          <w:sz w:val="20"/>
          <w:szCs w:val="20"/>
        </w:rPr>
        <w:t xml:space="preserve"> Федерального закона от 26.07.2006 N 135-ФЗ, вправе обратиться арендаторы имущества Пензенской области, надлежащим образом исполнившие свои обязанности по договору аренды имущества Пензенской области, если иное не установлено договором аренды имущества Пензенской области и срок действия такого договора не ограничен законодательством Российской Федерации, при одновременном соблюдении условий, указанных в </w:t>
      </w:r>
      <w:hyperlink r:id="rId13" w:history="1">
        <w:r w:rsidRPr="00A61E77">
          <w:rPr>
            <w:rFonts w:ascii="Arial" w:hAnsi="Arial" w:cs="Arial"/>
            <w:color w:val="0000FF"/>
            <w:sz w:val="20"/>
            <w:szCs w:val="20"/>
          </w:rPr>
          <w:t>части 9 статьи 17.1</w:t>
        </w:r>
      </w:hyperlink>
      <w:r w:rsidRPr="00A61E77">
        <w:rPr>
          <w:rFonts w:ascii="Arial" w:hAnsi="Arial" w:cs="Arial"/>
          <w:sz w:val="20"/>
          <w:szCs w:val="20"/>
        </w:rPr>
        <w:t xml:space="preserve"> Федерального закона от 26.07.2006 N 135-ФЗ.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1.2.3. От имени заявителей, указанных в настоящем пункте, могут выступать иные лица в силу полномочий, основанных на доверенности либо указании закона (далее - представитель заявителя).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1.3. Требования к порядку информирования о предоставлении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1.3.1. Подробную информацию о государственной услуге, а также о ходе ее предоставления можно получить на официальном сайте Министерства </w:t>
      </w:r>
      <w:hyperlink r:id="rId14" w:history="1">
        <w:r w:rsidRPr="00A61E77">
          <w:rPr>
            <w:rFonts w:ascii="Arial" w:hAnsi="Arial" w:cs="Arial"/>
            <w:color w:val="0000FF"/>
            <w:sz w:val="20"/>
            <w:szCs w:val="20"/>
          </w:rPr>
          <w:t>http://mingosim.pnzreg.ru</w:t>
        </w:r>
      </w:hyperlink>
      <w:r w:rsidRPr="00A61E77">
        <w:rPr>
          <w:rFonts w:ascii="Arial" w:hAnsi="Arial" w:cs="Arial"/>
          <w:sz w:val="20"/>
          <w:szCs w:val="20"/>
        </w:rPr>
        <w:t xml:space="preserve"> (далее - сайт Министерства) в информационно-телекоммуникационной сети "Интернет", в федеральной государственной информационной системе "Единый портал государственных и муниципальных услуг (функций)" (</w:t>
      </w:r>
      <w:hyperlink r:id="rId15" w:history="1">
        <w:r w:rsidRPr="00A61E77">
          <w:rPr>
            <w:rFonts w:ascii="Arial" w:hAnsi="Arial" w:cs="Arial"/>
            <w:color w:val="0000FF"/>
            <w:sz w:val="20"/>
            <w:szCs w:val="20"/>
          </w:rPr>
          <w:t>www.gosuslugi.ru</w:t>
        </w:r>
      </w:hyperlink>
      <w:r w:rsidRPr="00A61E77">
        <w:rPr>
          <w:rFonts w:ascii="Arial" w:hAnsi="Arial" w:cs="Arial"/>
          <w:sz w:val="20"/>
          <w:szCs w:val="20"/>
        </w:rPr>
        <w:t>.) (далее - Единый портал) и (или) в модуле Комплексной системы предоставления государственных и муниципальных услуг Пензенской области (</w:t>
      </w:r>
      <w:hyperlink r:id="rId16" w:history="1">
        <w:r w:rsidRPr="00A61E77">
          <w:rPr>
            <w:rFonts w:ascii="Arial" w:hAnsi="Arial" w:cs="Arial"/>
            <w:color w:val="0000FF"/>
            <w:sz w:val="20"/>
            <w:szCs w:val="20"/>
          </w:rPr>
          <w:t>https://gosuslugi.pnzreg.ru</w:t>
        </w:r>
      </w:hyperlink>
      <w:r w:rsidRPr="00A61E77">
        <w:rPr>
          <w:rFonts w:ascii="Arial" w:hAnsi="Arial" w:cs="Arial"/>
          <w:sz w:val="20"/>
          <w:szCs w:val="20"/>
        </w:rPr>
        <w:t>) (далее - Региональный портал).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На Едином портале, Региональном портале, сайте Министерства размещается следующая информация: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1) круг заявителей;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2) формы заявлений (уведомлений, сообщений), используемые при предоставлении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3) исчерпывающий перечень документов, необходимых для предоставления государственной услуги, включая перечень документов, которые заявитель вправе представить по собственной инициативе, требования к оформлению документов;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4) срок предоставления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6) исчерпывающий перечень оснований для приостановления или отказа в предоставлении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lastRenderedPageBreak/>
        <w:t>7) размер государственной пошлины, взимаемой за предоставление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8) о праве заявителя на досудебное (внесудебное) обжалование действий (бездействия) и решений, осуществляемых и принимаемых в ходе предоставления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Информация о порядке и сроках предоставления государственной услуги посредством Единого портала, Регионального портала, сайта Министерства предоставляется заявителю бесплатно.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Доступ к информации о порядке и сроках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0"/>
      <w:bookmarkEnd w:id="2"/>
      <w:r w:rsidRPr="00A61E77">
        <w:rPr>
          <w:rFonts w:ascii="Arial" w:hAnsi="Arial" w:cs="Arial"/>
          <w:sz w:val="20"/>
          <w:szCs w:val="20"/>
        </w:rPr>
        <w:t>1.3.2. Справочная информация (адрес места нахождения, график (режим работы)) Министерства, в том числе отдела учета, распоряжения областным имуществом и аренды Управления по распоряжению областным имуществом и работе с государственными предприятиями и учреждениями Министерства (далее - Отдел), справочные телефоны Министерства и Отдела, адреса сайта и электронной почты Министерства размещаются на Едином портале, Региональном портале, сайте Министерства.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1.3.3. Информирование о порядке предоставления государственной услуги осуществляется также в многофункциональных центрах предоставления государственных и муниципальных услуг (далее - МФЦ) путем размещения сведений, в том числе о графике приема заявителей и номерах телефонов для справок (консультаций), на информационных стендах в помещениях МФЦ.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1.3.4. Информирование осуществляется специалистами Отдела по вопросам: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разъяснения порядка предоставления имущества Пензенской области в аренду, в том числе в аренду на новый срок;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перечня документов, необходимых для предоставления государственной услуги, комплектности представляемых документов;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правильности оформления представляемых заявления и документов;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времени приема, порядка и сроков выдачи документов;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порядка подачи и рассмотрения жалоб на действия (бездействие), решения, осуществляемые и принимаемые в ходе предоставления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Информирование осуществляется в устной форме, письменной форме, а также в форме обмена электронными документами.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1.3.5. Индивидуальное информирование организуется в Министерстве в случаях обращения заявителей: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а) в устной форме (лично или по телефону). Продолжительность индивидуального устного информирования одного заявителя - не более 10 минут.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Специалист Отдела,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 Отдела.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письменной или электронной форме, направив обращение, в том числе, на адрес электронной почты Министерства, либо посредством сайта Министерства, либо назначить другое удобное для него время для устного информирования.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При ответе на телефонные звонки специалист Отдела, осуществляющий индивидуальное устное информирование, сняв трубку, должен назвать фамилию, имя, отчество, занимаемую должность и наименование Отдела, предложить заявителю представиться и изложить суть вопроса.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lastRenderedPageBreak/>
        <w:t>Во время разговора специалист Отдела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индивидуальное устное информирование, должен кратко подвести итоги и перечислить меры, которые необходимо принять заявителю.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Специалист Отдела, осуществляющий индивидуальное устное информирование (по телефону или лично), должен корректно и внимательно относиться к заявителю, не унижая его чести и достоинства;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б) в письменной форме в случае поступления обращения заявителя посредством почтовой связи, сайта Министерства, либо электронной почты Министерства.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Индивидуальное письменное информирование заявителя осуществляется в порядке и сроки, определенные Федеральным </w:t>
      </w:r>
      <w:hyperlink r:id="rId17" w:history="1">
        <w:r w:rsidRPr="00A61E7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A61E77">
        <w:rPr>
          <w:rFonts w:ascii="Arial" w:hAnsi="Arial" w:cs="Arial"/>
          <w:sz w:val="20"/>
          <w:szCs w:val="20"/>
        </w:rPr>
        <w:t xml:space="preserve"> от 02.05.2006 N 59-ФЗ "О порядке рассмотрения обращений граждан Российской Федерации" (с последующими изменениями).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Ответ на обращение направляется заявителю в форме электронного документа по адресу электронной почты, указанному в обращении, поступившем в форме электронного документа, или по адресу (уникальному идентификатору) личного кабинета заявителя на Едином портале или в иной информационной системе Министерства, обеспечивающей идентификацию или аутентификацию (при использовании Единого портала или иной информационной системы Министерства), или в письменной форме по почтовому адресу, указанному в обращении, поступившем в письменной форме, либо по выбору заявителя в иной форме, указанной им в обращении.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A61E77">
        <w:rPr>
          <w:rFonts w:ascii="Arial" w:hAnsi="Arial" w:cs="Arial"/>
          <w:b/>
          <w:bCs/>
          <w:sz w:val="20"/>
          <w:szCs w:val="20"/>
        </w:rPr>
        <w:t>2. Стандарт предоставления государственной услуги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2.1. Наименование государственной услуги: "Предоставление имущества Пензенской области в аренду".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Краткое наименование государственной услуги не предусмотрено.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2.2. Наименование исполнительного органа Пензенской области, предоставляющего государственную услугу: Министерство.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85"/>
      <w:bookmarkEnd w:id="3"/>
      <w:r w:rsidRPr="00A61E77">
        <w:rPr>
          <w:rFonts w:ascii="Arial" w:hAnsi="Arial" w:cs="Arial"/>
          <w:sz w:val="20"/>
          <w:szCs w:val="20"/>
        </w:rPr>
        <w:t>2.3. Результат предоставления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Результатами предоставления государственной услуги являются: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договор аренды имущества Пензенской области;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договор аренды имущества Пензенской области (на новый срок);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решение об отказе в предоставлении государственной услуги в форме уведомления.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2.4. Срок предоставления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2.4.1. Срок предоставления государственной услуги составляет 30 дней со дня поступления заявления в Министерство, за исключением случаев предоставления государственной преференции.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2.4.2. Срок предоставления государственной услуги при предоставлении государственной преференции обусловлен сроком рассмотрения документов антимонопольным органом и не должен превышать 60 дней со дня поступления заявления в Министерство.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93"/>
      <w:bookmarkEnd w:id="4"/>
      <w:r w:rsidRPr="00A61E77">
        <w:rPr>
          <w:rFonts w:ascii="Arial" w:hAnsi="Arial" w:cs="Arial"/>
          <w:sz w:val="20"/>
          <w:szCs w:val="20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94"/>
      <w:bookmarkEnd w:id="5"/>
      <w:r w:rsidRPr="00A61E77">
        <w:rPr>
          <w:rFonts w:ascii="Arial" w:hAnsi="Arial" w:cs="Arial"/>
          <w:sz w:val="20"/>
          <w:szCs w:val="20"/>
        </w:rPr>
        <w:t xml:space="preserve">2.5.1. Для получения государственной услуги в Министерство представляется заявление о предоставлении имущества Пензенской области в аренду или заявление о предоставлении имущества Пензенской области в аренду на новый срок (далее совместно - заявление) по форме, установленной в </w:t>
      </w:r>
      <w:hyperlink w:anchor="Par246" w:history="1">
        <w:r w:rsidRPr="00A61E77"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 w:rsidRPr="00A61E77">
        <w:rPr>
          <w:rFonts w:ascii="Arial" w:hAnsi="Arial" w:cs="Arial"/>
          <w:sz w:val="20"/>
          <w:szCs w:val="20"/>
        </w:rPr>
        <w:t xml:space="preserve"> к Регламенту, в том числе в форме электронного документа, заверенного усиленной квалифицированной электронной подписью в соответствии с требованиями Федерального </w:t>
      </w:r>
      <w:hyperlink r:id="rId18" w:history="1">
        <w:r w:rsidRPr="00A61E77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A61E77">
        <w:rPr>
          <w:rFonts w:ascii="Arial" w:hAnsi="Arial" w:cs="Arial"/>
          <w:sz w:val="20"/>
          <w:szCs w:val="20"/>
        </w:rPr>
        <w:t xml:space="preserve"> от 06.04.2011 N 63-ФЗ "Об электронной подписи" (с последующими изменениями), </w:t>
      </w:r>
      <w:hyperlink r:id="rId19" w:history="1">
        <w:r w:rsidRPr="00A61E77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A61E77">
        <w:rPr>
          <w:rFonts w:ascii="Arial" w:hAnsi="Arial" w:cs="Arial"/>
          <w:sz w:val="20"/>
          <w:szCs w:val="20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 последующими изменениями) и требованиями Федерального </w:t>
      </w:r>
      <w:hyperlink r:id="rId20" w:history="1">
        <w:r w:rsidRPr="00A61E77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A61E77">
        <w:rPr>
          <w:rFonts w:ascii="Arial" w:hAnsi="Arial" w:cs="Arial"/>
          <w:sz w:val="20"/>
          <w:szCs w:val="20"/>
        </w:rPr>
        <w:t xml:space="preserve"> от 27.07.2010 N 210-ФЗ "Об организации предоставления государственных и муниципальных услуг" (с последующими изменениями).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При получении результата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государственной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Результат предоставления государственной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97"/>
      <w:bookmarkEnd w:id="6"/>
      <w:r w:rsidRPr="00A61E77">
        <w:rPr>
          <w:rFonts w:ascii="Arial" w:hAnsi="Arial" w:cs="Arial"/>
          <w:sz w:val="20"/>
          <w:szCs w:val="20"/>
        </w:rPr>
        <w:t>2.5.2. К заявлению о предоставлении имущества Пензенской области в аренду, представленному заявителем - физическим лицом, прилагаются: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98"/>
      <w:bookmarkEnd w:id="7"/>
      <w:r w:rsidRPr="00A61E77">
        <w:rPr>
          <w:rFonts w:ascii="Arial" w:hAnsi="Arial" w:cs="Arial"/>
          <w:sz w:val="20"/>
          <w:szCs w:val="20"/>
        </w:rPr>
        <w:t>2.5.2.1. выписка из единого государственного реестра индивидуальных предпринимателей (для индивидуальных предпринимателей). Запрашивается Министерством в рамках межведомственного информационного взаимодействия, если заявитель (представитель заявителя) не представил документ по собственной инициативе;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2.5.2.2.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2.5.2.3. копия документа, удостоверяющего личность;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2.5.2.4. документ, подтверждающий полномочия лица на осуществление действий от имени заявителя (доверенность либо заверенная в установленном порядке копия доверенности).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02"/>
      <w:bookmarkEnd w:id="8"/>
      <w:r w:rsidRPr="00A61E77">
        <w:rPr>
          <w:rFonts w:ascii="Arial" w:hAnsi="Arial" w:cs="Arial"/>
          <w:sz w:val="20"/>
          <w:szCs w:val="20"/>
        </w:rPr>
        <w:t>2.5.3. К заявлению о предоставлении имущества Пензенской области в аренду, представленному заявителем - юридическим лицом, прилагаются: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03"/>
      <w:bookmarkEnd w:id="9"/>
      <w:r w:rsidRPr="00A61E77">
        <w:rPr>
          <w:rFonts w:ascii="Arial" w:hAnsi="Arial" w:cs="Arial"/>
          <w:sz w:val="20"/>
          <w:szCs w:val="20"/>
        </w:rPr>
        <w:t>2.5.3.1. выписка из единого государственного реестра юридических лиц. Запрашивается Министерством в рамках межведомственного информационного взаимодействия, если заявитель (представитель заявителя) не представил документ по собственной инициативе;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104"/>
      <w:bookmarkEnd w:id="10"/>
      <w:r w:rsidRPr="00A61E77">
        <w:rPr>
          <w:rFonts w:ascii="Arial" w:hAnsi="Arial" w:cs="Arial"/>
          <w:sz w:val="20"/>
          <w:szCs w:val="20"/>
        </w:rPr>
        <w:t xml:space="preserve">2.5.3.2. копии учредительных документов, заверенные в установленном порядке. В случае, предусмотренном </w:t>
      </w:r>
      <w:hyperlink r:id="rId21" w:history="1">
        <w:r w:rsidRPr="00A61E77">
          <w:rPr>
            <w:rFonts w:ascii="Arial" w:hAnsi="Arial" w:cs="Arial"/>
            <w:color w:val="0000FF"/>
            <w:sz w:val="20"/>
            <w:szCs w:val="20"/>
          </w:rPr>
          <w:t>пунктом 9 части 1 статьи 17.1</w:t>
        </w:r>
      </w:hyperlink>
      <w:r w:rsidRPr="00A61E77">
        <w:rPr>
          <w:rFonts w:ascii="Arial" w:hAnsi="Arial" w:cs="Arial"/>
          <w:sz w:val="20"/>
          <w:szCs w:val="20"/>
        </w:rPr>
        <w:t xml:space="preserve"> Федерального закона от 26.07.2006 N 135-ФЗ, нотариально заверенные копии учредительных документов. Запрашиваются Министерством в рамках межведомственного информационного взаимодействия, если заявитель (представитель заявителя) не представил документы по собственной инициативе;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2.5.3.3.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lastRenderedPageBreak/>
        <w:t>2.5.3.4. доверенность на осуществление действий от имени заявителя, заверенная печатью (при наличии печати) заявителя и подписанная руководителем заявителя (для юридических лиц) или уполномоченным этим руководителем лицом, либо заверенная в установленном порядке копия такой доверенности, в случае если от имени заявителя действует другое лицо.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07"/>
      <w:bookmarkEnd w:id="11"/>
      <w:r w:rsidRPr="00A61E77">
        <w:rPr>
          <w:rFonts w:ascii="Arial" w:hAnsi="Arial" w:cs="Arial"/>
          <w:sz w:val="20"/>
          <w:szCs w:val="20"/>
        </w:rPr>
        <w:t xml:space="preserve">2.5.4. Кроме документов, указанных в </w:t>
      </w:r>
      <w:hyperlink w:anchor="Par97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подпунктах 2.5.2</w:t>
        </w:r>
      </w:hyperlink>
      <w:r w:rsidRPr="00A61E77">
        <w:rPr>
          <w:rFonts w:ascii="Arial" w:hAnsi="Arial" w:cs="Arial"/>
          <w:sz w:val="20"/>
          <w:szCs w:val="20"/>
        </w:rPr>
        <w:t xml:space="preserve"> и </w:t>
      </w:r>
      <w:hyperlink w:anchor="Par102" w:history="1">
        <w:r w:rsidRPr="00A61E77">
          <w:rPr>
            <w:rFonts w:ascii="Arial" w:hAnsi="Arial" w:cs="Arial"/>
            <w:color w:val="0000FF"/>
            <w:sz w:val="20"/>
            <w:szCs w:val="20"/>
          </w:rPr>
          <w:t>2.5.3</w:t>
        </w:r>
      </w:hyperlink>
      <w:r w:rsidRPr="00A61E77">
        <w:rPr>
          <w:rFonts w:ascii="Arial" w:hAnsi="Arial" w:cs="Arial"/>
          <w:sz w:val="20"/>
          <w:szCs w:val="20"/>
        </w:rPr>
        <w:t xml:space="preserve"> настоящего пункта, к заявлению о предоставлении имущества Пензенской области в аренду прилагаются следующие документы, подтверждающие право на заключение договора аренды имущества Пензенской области: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2.5.4.1. в случае, предусмотренном </w:t>
      </w:r>
      <w:hyperlink r:id="rId22" w:history="1">
        <w:r w:rsidRPr="00A61E77">
          <w:rPr>
            <w:rFonts w:ascii="Arial" w:hAnsi="Arial" w:cs="Arial"/>
            <w:color w:val="0000FF"/>
            <w:sz w:val="20"/>
            <w:szCs w:val="20"/>
          </w:rPr>
          <w:t>пунктом 8 части 1 статьи 17.1</w:t>
        </w:r>
      </w:hyperlink>
      <w:r w:rsidRPr="00A61E77">
        <w:rPr>
          <w:rFonts w:ascii="Arial" w:hAnsi="Arial" w:cs="Arial"/>
          <w:sz w:val="20"/>
          <w:szCs w:val="20"/>
        </w:rPr>
        <w:t xml:space="preserve"> Федерального закона от 26.07.2006 N 135-ФЗ, - документ, подтверждающий права владения и (или) пользования сетью инженерно-технического обеспечения, в случае, если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деятельности; документ, подтверждающий, присвоение статуса единой теплоснабжающей организации в ценовых зонах теплоснабжения в соответствии с Федеральным </w:t>
      </w:r>
      <w:hyperlink r:id="rId23" w:history="1">
        <w:r w:rsidRPr="00A61E7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A61E77">
        <w:rPr>
          <w:rFonts w:ascii="Arial" w:hAnsi="Arial" w:cs="Arial"/>
          <w:sz w:val="20"/>
          <w:szCs w:val="20"/>
        </w:rPr>
        <w:t xml:space="preserve"> от 27.07.2010 N 190-ФЗ "О теплоснабжении"; документ, подтверждающий присвоение статуса системообразующей территориальной сетевой организации в соответствии с Федеральным </w:t>
      </w:r>
      <w:hyperlink r:id="rId24" w:history="1">
        <w:r w:rsidRPr="00A61E7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A61E77">
        <w:rPr>
          <w:rFonts w:ascii="Arial" w:hAnsi="Arial" w:cs="Arial"/>
          <w:sz w:val="20"/>
          <w:szCs w:val="20"/>
        </w:rPr>
        <w:t xml:space="preserve"> от 26.03.2003 N 35-ФЗ "Об электроэнергетике";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2.5.4.2. в случае, предусмотренном </w:t>
      </w:r>
      <w:hyperlink r:id="rId25" w:history="1">
        <w:r w:rsidRPr="00A61E77">
          <w:rPr>
            <w:rFonts w:ascii="Arial" w:hAnsi="Arial" w:cs="Arial"/>
            <w:color w:val="0000FF"/>
            <w:sz w:val="20"/>
            <w:szCs w:val="20"/>
          </w:rPr>
          <w:t>пунктом 9 части 1 статьи 17.1</w:t>
        </w:r>
      </w:hyperlink>
      <w:r w:rsidRPr="00A61E77">
        <w:rPr>
          <w:rFonts w:ascii="Arial" w:hAnsi="Arial" w:cs="Arial"/>
          <w:sz w:val="20"/>
          <w:szCs w:val="20"/>
        </w:rPr>
        <w:t xml:space="preserve"> Федерального закона от 26.07.2006 N 135-ФЗ: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110"/>
      <w:bookmarkEnd w:id="12"/>
      <w:r w:rsidRPr="00A61E77">
        <w:rPr>
          <w:rFonts w:ascii="Arial" w:hAnsi="Arial" w:cs="Arial"/>
          <w:sz w:val="20"/>
          <w:szCs w:val="20"/>
        </w:rPr>
        <w:t>- перечень видов деятельности, осуществляемых и (или) осуществлявшихся хозяйствующим субъектом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 В случае, если копии документов не представлены заявителем (представителем заявителя) по собственной инициативе, такие документы запрашиваются Министерством в порядке межведомственного информационного взаимодействия;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3" w:name="Par111"/>
      <w:bookmarkEnd w:id="13"/>
      <w:r w:rsidRPr="00A61E77">
        <w:rPr>
          <w:rFonts w:ascii="Arial" w:hAnsi="Arial" w:cs="Arial"/>
          <w:sz w:val="20"/>
          <w:szCs w:val="20"/>
        </w:rPr>
        <w:t xml:space="preserve">- бухгалтерский баланс хозяйствующего субъекта по состоянию на последнюю отчетную дату, предшествующую дате подачи заявления, в случае отсутствия указанного бухгалтерского баланса в государственном информационном ресурсе бухгалтерской (финансовой) отчетности, предусмотренном </w:t>
      </w:r>
      <w:hyperlink r:id="rId26" w:history="1">
        <w:r w:rsidRPr="00A61E77">
          <w:rPr>
            <w:rFonts w:ascii="Arial" w:hAnsi="Arial" w:cs="Arial"/>
            <w:color w:val="0000FF"/>
            <w:sz w:val="20"/>
            <w:szCs w:val="20"/>
          </w:rPr>
          <w:t>статьей 18</w:t>
        </w:r>
      </w:hyperlink>
      <w:r w:rsidRPr="00A61E77">
        <w:rPr>
          <w:rFonts w:ascii="Arial" w:hAnsi="Arial" w:cs="Arial"/>
          <w:sz w:val="20"/>
          <w:szCs w:val="20"/>
        </w:rPr>
        <w:t xml:space="preserve"> Федерального закона от 06.12.2011 N 402-ФЗ "О бухгалтерском учете",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документация. В случае, если бухгалтерский баланс хозяйствующего субъекта не представлен заявителем (представителем заявителя) по собственной инициативе, такой документ запрашивается антимонопольным органом в порядке межведомственного информационного взаимодействия;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наименование видов товаров, объем товаров, произведенных и (или) реализованных хозяйствующим субъектом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перечень лиц, входящих в одну группу лиц с хозяйствующим субъектом, с указанием основания для вхождения таких лиц в эту группу;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114"/>
      <w:bookmarkEnd w:id="14"/>
      <w:r w:rsidRPr="00A61E77">
        <w:rPr>
          <w:rFonts w:ascii="Arial" w:hAnsi="Arial" w:cs="Arial"/>
          <w:sz w:val="20"/>
          <w:szCs w:val="20"/>
        </w:rPr>
        <w:t xml:space="preserve">2.5.4.3. в случае, предусмотренном </w:t>
      </w:r>
      <w:hyperlink r:id="rId27" w:history="1">
        <w:r w:rsidRPr="00A61E77">
          <w:rPr>
            <w:rFonts w:ascii="Arial" w:hAnsi="Arial" w:cs="Arial"/>
            <w:color w:val="0000FF"/>
            <w:sz w:val="20"/>
            <w:szCs w:val="20"/>
          </w:rPr>
          <w:t>пунктом 13 части 1 статьи 17.1</w:t>
        </w:r>
      </w:hyperlink>
      <w:r w:rsidRPr="00A61E77">
        <w:rPr>
          <w:rFonts w:ascii="Arial" w:hAnsi="Arial" w:cs="Arial"/>
          <w:sz w:val="20"/>
          <w:szCs w:val="20"/>
        </w:rPr>
        <w:t xml:space="preserve"> Федерального закона от 26.07.2006 N 135-ФЗ, - план приватизации унитарного предприятия. В случае, если план приватизации унитарного предприятия не представлен заявителем (представителем заявителя) по собственной инициативе, такой документ запрашивается Министерством в порядке межведомственного информационного взаимодействия;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2.5.4.4. в случае подачи заявления о предоставлении имущества Пензенской области в аренду на новый срок - только документы, предусмотренные </w:t>
      </w:r>
      <w:hyperlink w:anchor="Par97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подпунктом 2.5.2</w:t>
        </w:r>
      </w:hyperlink>
      <w:r w:rsidRPr="00A61E77">
        <w:rPr>
          <w:rFonts w:ascii="Arial" w:hAnsi="Arial" w:cs="Arial"/>
          <w:sz w:val="20"/>
          <w:szCs w:val="20"/>
        </w:rPr>
        <w:t xml:space="preserve"> или </w:t>
      </w:r>
      <w:hyperlink w:anchor="Par102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подпунктом 2.5.3</w:t>
        </w:r>
      </w:hyperlink>
      <w:r w:rsidRPr="00A61E77">
        <w:rPr>
          <w:rFonts w:ascii="Arial" w:hAnsi="Arial" w:cs="Arial"/>
          <w:sz w:val="20"/>
          <w:szCs w:val="20"/>
        </w:rPr>
        <w:t xml:space="preserve"> настоящего пункта.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2.5.5. Заявитель (представитель заявителя) может подать заявление и документы, необходимые для предоставления государственной услуги, следующими способами: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а) лично по адресу Министерства;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lastRenderedPageBreak/>
        <w:t>б) посредством почтовой связи по адресу Министерства;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в) в форме электронного документа посредством Единого портала или Регионального портала;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г) на бумажном носителе через МФЦ.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2.6. Исчерпывающий перечень оснований для отказа в приеме заявления и документов, необходимых для предоставления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Основаниями для отказа в приеме к рассмотрению заявления и документов являются: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123"/>
      <w:bookmarkEnd w:id="15"/>
      <w:r w:rsidRPr="00A61E77">
        <w:rPr>
          <w:rFonts w:ascii="Arial" w:hAnsi="Arial" w:cs="Arial"/>
          <w:sz w:val="20"/>
          <w:szCs w:val="20"/>
        </w:rPr>
        <w:t>2.6.1. некорректное заполнение полей в форме заявления, в том числе в интерактивной форме заявления на Региональном портале;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2.6.2. истечение срока действия документов на день подачи заявления, в случае, если срок их действия установлен законодательством Российской Федерации;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2.6.3.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2.6.4. представленные заявление и документы содержат повреждения, наличие которых не позволяет в полном объеме использовать информацию, содержащуюся в них, для предоставления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6" w:name="Par127"/>
      <w:bookmarkEnd w:id="16"/>
      <w:r w:rsidRPr="00A61E77">
        <w:rPr>
          <w:rFonts w:ascii="Arial" w:hAnsi="Arial" w:cs="Arial"/>
          <w:sz w:val="20"/>
          <w:szCs w:val="20"/>
        </w:rPr>
        <w:t>2.6.5. представленные заявление и документы не соответствуют по форме или содержанию требованиям законодательства Российской Федерации и настоящего Регламента;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2.6.6. заявление с документами подано в электронной форме с нарушением установленных требований, за исключением случаев подачи заявления через МФЦ.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2.7.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2.7.1. В случае обращения с заявлением о предоставлении имущества Пензенской области в аренду основаниями для отказа в предоставлении государственной услуги являются: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- несоответствие заявителя и (или) имущества Пензенской области, в отношении которого подано заявление о предоставлении государственной услуги, требованиям </w:t>
      </w:r>
      <w:hyperlink r:id="rId28" w:history="1">
        <w:r w:rsidRPr="00A61E77">
          <w:rPr>
            <w:rFonts w:ascii="Arial" w:hAnsi="Arial" w:cs="Arial"/>
            <w:color w:val="0000FF"/>
            <w:sz w:val="20"/>
            <w:szCs w:val="20"/>
          </w:rPr>
          <w:t>статьи 17.1</w:t>
        </w:r>
      </w:hyperlink>
      <w:r w:rsidRPr="00A61E77">
        <w:rPr>
          <w:rFonts w:ascii="Arial" w:hAnsi="Arial" w:cs="Arial"/>
          <w:sz w:val="20"/>
          <w:szCs w:val="20"/>
        </w:rPr>
        <w:t xml:space="preserve"> Федерального закона от 26.07.2006 N 135-ФЗ;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за предоставлением государственной услуги обратилось лицо, не уполномоченное заявителем;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в отношении запрашиваемого в аренду имущества Пензенской области принято решение о проведении торгов;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- непредставление или представление не в полном объеме вместе с заявлением документов, предусмотренных </w:t>
      </w:r>
      <w:hyperlink w:anchor="Par97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подпунктами 2.5.2</w:t>
        </w:r>
      </w:hyperlink>
      <w:r w:rsidRPr="00A61E77">
        <w:rPr>
          <w:rFonts w:ascii="Arial" w:hAnsi="Arial" w:cs="Arial"/>
          <w:sz w:val="20"/>
          <w:szCs w:val="20"/>
        </w:rPr>
        <w:t xml:space="preserve"> - </w:t>
      </w:r>
      <w:hyperlink w:anchor="Par107" w:history="1">
        <w:r w:rsidRPr="00A61E77">
          <w:rPr>
            <w:rFonts w:ascii="Arial" w:hAnsi="Arial" w:cs="Arial"/>
            <w:color w:val="0000FF"/>
            <w:sz w:val="20"/>
            <w:szCs w:val="20"/>
          </w:rPr>
          <w:t>2.5.4 пункта 2.5</w:t>
        </w:r>
      </w:hyperlink>
      <w:r w:rsidRPr="00A61E77">
        <w:rPr>
          <w:rFonts w:ascii="Arial" w:hAnsi="Arial" w:cs="Arial"/>
          <w:sz w:val="20"/>
          <w:szCs w:val="20"/>
        </w:rPr>
        <w:t xml:space="preserve"> настоящего раздела Регламента, за исключением документов, предусмотренных </w:t>
      </w:r>
      <w:hyperlink w:anchor="Par98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подпунктом 2.5.2.1 подпункта 2.5.2</w:t>
        </w:r>
      </w:hyperlink>
      <w:r w:rsidRPr="00A61E77">
        <w:rPr>
          <w:rFonts w:ascii="Arial" w:hAnsi="Arial" w:cs="Arial"/>
          <w:sz w:val="20"/>
          <w:szCs w:val="20"/>
        </w:rPr>
        <w:t xml:space="preserve">, </w:t>
      </w:r>
      <w:hyperlink w:anchor="Par103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подпунктами 2.5.3.1</w:t>
        </w:r>
      </w:hyperlink>
      <w:r w:rsidRPr="00A61E77">
        <w:rPr>
          <w:rFonts w:ascii="Arial" w:hAnsi="Arial" w:cs="Arial"/>
          <w:sz w:val="20"/>
          <w:szCs w:val="20"/>
        </w:rPr>
        <w:t xml:space="preserve"> и </w:t>
      </w:r>
      <w:hyperlink w:anchor="Par104" w:history="1">
        <w:r w:rsidRPr="00A61E77">
          <w:rPr>
            <w:rFonts w:ascii="Arial" w:hAnsi="Arial" w:cs="Arial"/>
            <w:color w:val="0000FF"/>
            <w:sz w:val="20"/>
            <w:szCs w:val="20"/>
          </w:rPr>
          <w:t>2.5.3.2 подпункта 2.5.3</w:t>
        </w:r>
      </w:hyperlink>
      <w:r w:rsidRPr="00A61E77">
        <w:rPr>
          <w:rFonts w:ascii="Arial" w:hAnsi="Arial" w:cs="Arial"/>
          <w:sz w:val="20"/>
          <w:szCs w:val="20"/>
        </w:rPr>
        <w:t xml:space="preserve">, </w:t>
      </w:r>
      <w:hyperlink w:anchor="Par110" w:history="1">
        <w:r w:rsidRPr="00A61E77">
          <w:rPr>
            <w:rFonts w:ascii="Arial" w:hAnsi="Arial" w:cs="Arial"/>
            <w:color w:val="0000FF"/>
            <w:sz w:val="20"/>
            <w:szCs w:val="20"/>
          </w:rPr>
          <w:t>абзацами вторым</w:t>
        </w:r>
      </w:hyperlink>
      <w:r w:rsidRPr="00A61E77">
        <w:rPr>
          <w:rFonts w:ascii="Arial" w:hAnsi="Arial" w:cs="Arial"/>
          <w:sz w:val="20"/>
          <w:szCs w:val="20"/>
        </w:rPr>
        <w:t xml:space="preserve"> и </w:t>
      </w:r>
      <w:hyperlink w:anchor="Par111" w:history="1">
        <w:r w:rsidRPr="00A61E77">
          <w:rPr>
            <w:rFonts w:ascii="Arial" w:hAnsi="Arial" w:cs="Arial"/>
            <w:color w:val="0000FF"/>
            <w:sz w:val="20"/>
            <w:szCs w:val="20"/>
          </w:rPr>
          <w:t>третьим подпункта 2.5.4.2</w:t>
        </w:r>
      </w:hyperlink>
      <w:r w:rsidRPr="00A61E77">
        <w:rPr>
          <w:rFonts w:ascii="Arial" w:hAnsi="Arial" w:cs="Arial"/>
          <w:sz w:val="20"/>
          <w:szCs w:val="20"/>
        </w:rPr>
        <w:t xml:space="preserve">, </w:t>
      </w:r>
      <w:hyperlink w:anchor="Par114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подпунктом 2.5.4.3 подпункта 2.5.4 пункта 2.5</w:t>
        </w:r>
      </w:hyperlink>
      <w:r w:rsidRPr="00A61E77">
        <w:rPr>
          <w:rFonts w:ascii="Arial" w:hAnsi="Arial" w:cs="Arial"/>
          <w:sz w:val="20"/>
          <w:szCs w:val="20"/>
        </w:rPr>
        <w:t xml:space="preserve"> настоящего раздела Регламента;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несоответствие цели (целей) использования имущества Пензенской области, указанной заявителем (представителем заявителя), функциональному назначению данного имущества, указанному в технической документации;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отказ антимонопольного органа в согласовании предоставления государственной преференции.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2.7.2. В случае обращения с заявлением о предоставлении имущества Пензенской области в аренду на новый срок лицами, указанными в </w:t>
      </w:r>
      <w:hyperlink w:anchor="Par45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подпункте 1.2.2 пункта 1.2 раздела 1</w:t>
        </w:r>
      </w:hyperlink>
      <w:r w:rsidRPr="00A61E77">
        <w:rPr>
          <w:rFonts w:ascii="Arial" w:hAnsi="Arial" w:cs="Arial"/>
          <w:sz w:val="20"/>
          <w:szCs w:val="20"/>
        </w:rPr>
        <w:t xml:space="preserve"> Регламента, основаниями для отказа в предоставлении государственной услуги являются: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принятое в установленном порядке решение, предусматривающее иной порядок распоряжения имуществом Пензенской области;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lastRenderedPageBreak/>
        <w:t>- наличие у арендатора имущества Пензенской области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2.7.3. Основания для приостановления предоставления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Срок принятия решения о предоставлении государственной услуги приостанавливается на 10 рабочих дней в случае непоступления документов (сведений), запрашиваемых в рамках межведомственного взаимодействия.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случае установления факта наличия в заявлении и (или) документах, представленных заявителем (представителем заявителя), неполной информации срок рассмотрения заявления приостанавливается и Министерство уведомляет заявителя (представителя заявителя) не позднее 1 рабочего дня со дня принятия данного решения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(представителем заявителя) уведомления.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Заявитель (представитель заявителя) в течение 5 рабочих дней после получения уведомления о приостановлении рассмотрения заявления направляет в Министерство доработанное заявление и (или) доработанные документы.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2.8. Размер платы, взимаемой при предоставлении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Государственная услуга предоставляется бесплатно.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2.9.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(представителя заявителя) в Министерство или МФЦ составляет 15 минут.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2.10. Срок регистрации заявления.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Срок регистрации заявления - в день его поступления в Министерство.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Регистрация заявления, направленного в форме электронного документа с использованием Единого портала, Регионального портала, осуществляется в автоматическом режиме в день его поступления.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2.11.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Вход в здание Министерства оборудуется вывеской с наименованием исполнительного органа Пензенской области - Министерство государственного имущества Пензенской области.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На территории, прилегающей к месторасположению Министерства, оборудуются места для парковки автотранспортных средств.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помещениях Министерства оборудуются информационные стенды, на которых размещается следующая информация: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информация о порядке предоставления государственной услуги (в текстовом и/или схематическом виде);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образец заявления;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перечень документов, необходимых для предоставления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описание результата предоставления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- информация, указанная в </w:t>
      </w:r>
      <w:hyperlink w:anchor="Par60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подпункте 1.3.2 пункта 1.3 раздела 1</w:t>
        </w:r>
      </w:hyperlink>
      <w:r w:rsidRPr="00A61E77">
        <w:rPr>
          <w:rFonts w:ascii="Arial" w:hAnsi="Arial" w:cs="Arial"/>
          <w:sz w:val="20"/>
          <w:szCs w:val="20"/>
        </w:rPr>
        <w:t xml:space="preserve"> Регламента.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Прием заявителей (представителей заявителей) осуществляется в кабинете специалиста Отдела.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lastRenderedPageBreak/>
        <w:t>Кабинет оборудуется информационными табличками (вывесками) с указанием номера кабинета, фамилии и инициалов специалистов Отдела.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Одним специалистом Отдела, осуществляющим прием, одновременно ведется прием только одного заявителя (представителя заявителя).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Место для непосредственного приема заявителя (представителя заявителя) снабжается стулом, писчей бумагой и канцелярскими принадлежностями.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Помещения для ожидания и приема заявителей (представителей заявителей) оборудуются в соответствии с санитарными правилами и нормами.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Места ожидания оборудуются соответствующими комфортными условиями для заявителей (представителей заявителей) и оптимальными условиями для работы специалистов, в том числе обеспечивается возможность реализации прав инвалидов на предоставление по их заявлению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МФЦ.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Требования к обеспечению доступности для инвалидов.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Вход и выход из здания, в котором предоставляется государственная услуга,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Сотрудники, предоставляющие государственную услугу, оказывают помощь инвалидам в преодолении барьеров, мешающих получению ими государственной услуги наравне с другими лицами.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Обеспечивается дублирование необходимой для инвалидов звуковой и зрительной информации, а также надписей и знаков,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2.12. Показатели доступности и качества предоставления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2.12.1. Показателями доступности предоставления государственной услуги являются: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транспортная доступность к месту предоставления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обеспечение беспрепятственного доступа лиц к помещениям, в которых предоставляется государственная услуга;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размещение информации о порядке предоставления государственной услуги на Едином портале, Региональном портале, сайте Министерства, на информационных стендах, в средствах массовой информации;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предоставление возможности подачи заявления в виде электронного документа;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возможность получения заявителем (представителем заявителя) информации о ходе предоставления государственной услуги с использованием Единого портала, Регионального портала, сайта Министерства.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lastRenderedPageBreak/>
        <w:t>2.12.2. Показателями качества предоставления государственной услуги являются отсутствие: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очередей при приеме и выдаче документов заявителям (представителям заявителей);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нарушений сроков предоставления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жалоб на действия (бездействие), решения, осуществляемые и принимаемые в ходе предоставления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жалоб на некорректное, невнимательное отношение специалистов Отдела, оказывающих государственную услугу, к заявителям (представителям заявителей).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2.13.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Для исправления допущенных опечаток и ошибок (далее - техническая ошибка) в выданных в результате предоставления государственной услуги документах заявитель (представитель заявителя) представляет: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заявление об исправлении технической ошибки;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Заявление об исправлении технической ошибки подается заявителем (представителем заявителя) в Министерство по почте, по электронной почте либо при личном обращении в Министерство.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В случае наличия технической ошибки в выданном в результате предоставления государственной услуги документе специалист Отдела устраняет эту техническую ошибку путем подготовки результата государственной услуги, указанного в </w:t>
      </w:r>
      <w:hyperlink w:anchor="Par85" w:history="1">
        <w:r w:rsidRPr="00A61E77">
          <w:rPr>
            <w:rFonts w:ascii="Arial" w:hAnsi="Arial" w:cs="Arial"/>
            <w:color w:val="0000FF"/>
            <w:sz w:val="20"/>
            <w:szCs w:val="20"/>
          </w:rPr>
          <w:t>пункте 2.3</w:t>
        </w:r>
      </w:hyperlink>
      <w:r w:rsidRPr="00A61E77">
        <w:rPr>
          <w:rFonts w:ascii="Arial" w:hAnsi="Arial" w:cs="Arial"/>
          <w:sz w:val="20"/>
          <w:szCs w:val="20"/>
        </w:rPr>
        <w:t xml:space="preserve"> настоящего раздела Регламента.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случае отсутствия технической ошибки в выданном в результате предоставления государственной услуги документе специалист Отдела готовит уведомление об отсутствии технической ошибки в выданном в результате предоставления государственной услуги документе.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Срок выполнения действий по исправлению технической ошибки в выданном в результате предоставления государственной услуги документе либо подготовке уведомления об отсутствии технической ошибки в выданном в результате предоставления государственной услуги документе не может превышать 5 рабочих дней с даты регистрации специалистом Министерства, ответственным за регистрацию документов, поступившего в Министерство заявления об исправлении технической ошибки.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Результатом выполнения исправления технической ошибки в выданном в результате предоставления государственной услуги документе является: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а) в случае наличия технической ошибки - результат государственной услуги, указанный в </w:t>
      </w:r>
      <w:hyperlink w:anchor="Par85" w:history="1">
        <w:r w:rsidRPr="00A61E77">
          <w:rPr>
            <w:rFonts w:ascii="Arial" w:hAnsi="Arial" w:cs="Arial"/>
            <w:color w:val="0000FF"/>
            <w:sz w:val="20"/>
            <w:szCs w:val="20"/>
          </w:rPr>
          <w:t>пункте 2.3</w:t>
        </w:r>
      </w:hyperlink>
      <w:r w:rsidRPr="00A61E77">
        <w:rPr>
          <w:rFonts w:ascii="Arial" w:hAnsi="Arial" w:cs="Arial"/>
          <w:sz w:val="20"/>
          <w:szCs w:val="20"/>
        </w:rPr>
        <w:t xml:space="preserve"> настоящего раздела Регламента;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б) в случае отсутствия технической ошибки - уведомление об отсутствии технической ошибки.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2.14. 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 в соответствии с действующим законодательством.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2.14.1. В случае если государственная услуга оказывается на базе МФЦ, специалист МФЦ принимает от заявителя (представителя заявителя) заявление и документы и регистрирует их. При приеме у заявителя (представителя заявителя) заявления и документов специалист МФЦ: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- проверяет правильность заполнения заявления (в случае подачи заявления) в соответствии с требованиями, установленными законодательством и </w:t>
      </w:r>
      <w:hyperlink w:anchor="Par93" w:history="1">
        <w:r w:rsidRPr="00A61E77">
          <w:rPr>
            <w:rFonts w:ascii="Arial" w:hAnsi="Arial" w:cs="Arial"/>
            <w:color w:val="0000FF"/>
            <w:sz w:val="20"/>
            <w:szCs w:val="20"/>
          </w:rPr>
          <w:t>пунктом 2.5</w:t>
        </w:r>
      </w:hyperlink>
      <w:r w:rsidRPr="00A61E77">
        <w:rPr>
          <w:rFonts w:ascii="Arial" w:hAnsi="Arial" w:cs="Arial"/>
          <w:sz w:val="20"/>
          <w:szCs w:val="20"/>
        </w:rPr>
        <w:t xml:space="preserve"> настоящего раздела Регламента;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выдает расписку о принятии заявления с описью представленных документов и указанием срока получения результата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lastRenderedPageBreak/>
        <w:t xml:space="preserve">В случае если при подаче заявления и документов специалистом МФЦ обнаружено хотя бы одно из оснований, указанных в </w:t>
      </w:r>
      <w:hyperlink w:anchor="Par123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подпунктах 2.6.1</w:t>
        </w:r>
      </w:hyperlink>
      <w:r w:rsidRPr="00A61E77">
        <w:rPr>
          <w:rFonts w:ascii="Arial" w:hAnsi="Arial" w:cs="Arial"/>
          <w:sz w:val="20"/>
          <w:szCs w:val="20"/>
        </w:rPr>
        <w:t xml:space="preserve"> - </w:t>
      </w:r>
      <w:hyperlink w:anchor="Par127" w:history="1">
        <w:r w:rsidRPr="00A61E77">
          <w:rPr>
            <w:rFonts w:ascii="Arial" w:hAnsi="Arial" w:cs="Arial"/>
            <w:color w:val="0000FF"/>
            <w:sz w:val="20"/>
            <w:szCs w:val="20"/>
          </w:rPr>
          <w:t>2.6.5 пункта 2.6</w:t>
        </w:r>
      </w:hyperlink>
      <w:r w:rsidRPr="00A61E77">
        <w:rPr>
          <w:rFonts w:ascii="Arial" w:hAnsi="Arial" w:cs="Arial"/>
          <w:sz w:val="20"/>
          <w:szCs w:val="20"/>
        </w:rPr>
        <w:t xml:space="preserve"> настоящего раздела Регламента, специалист МФЦ возвращает заявителю (представителю заявителя) заявление и прилагаемые к нему документы для приведения в соответствие с установленными требованиями с разъяснением причин возврата.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При необходимости специалист МФЦ имеет право обращаться за разъяснением к сотрудникам Отдела Министерства с использованием средств телефонной, факсимильной, электронной и иных видов связи.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Сотрудники Отдела Министерства обязаны оперативно предоставить все необходимые разъяснения специалисту МФЦ.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Передачу и доставку документов заявителя (представителя заявителя) из МФЦ в Министерство осуществляет сотрудник МФЦ - курьер. Он передает документы специалисту Министерства, ответственному за регистрацию документов, в течение 2 рабочих дней с момента принятия заявления и других документов от заявителя (представителя заявителя) лично под подпись с сопроводительным письмом и с описью документов.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После проверки комплектности представленных документов второй экземпляр сопроводительного письма специалист Министерства, ответственный за регистрацию документов,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случае если за предоставлением государственной услуги заявитель (представитель заявителя) обращался в МФЦ, выдача результата предоставления государственной услуги осуществляется в МФЦ.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После получения из Министерства информации о принятии решения сотрудник МФЦ в течение 1 рабочего дня, следующего за днем получения информации, получает в Министерстве результат предоставления государственной услуги, указанный в </w:t>
      </w:r>
      <w:hyperlink w:anchor="Par85" w:history="1">
        <w:r w:rsidRPr="00A61E77">
          <w:rPr>
            <w:rFonts w:ascii="Arial" w:hAnsi="Arial" w:cs="Arial"/>
            <w:color w:val="0000FF"/>
            <w:sz w:val="20"/>
            <w:szCs w:val="20"/>
          </w:rPr>
          <w:t>пункте 2.3</w:t>
        </w:r>
      </w:hyperlink>
      <w:r w:rsidRPr="00A61E77">
        <w:rPr>
          <w:rFonts w:ascii="Arial" w:hAnsi="Arial" w:cs="Arial"/>
          <w:sz w:val="20"/>
          <w:szCs w:val="20"/>
        </w:rPr>
        <w:t xml:space="preserve"> настоящего раздела Регламента. О получении результата предоставления государственной услуги курьером МФЦ делается соответствующая отметка в реестре.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При выдаче заявителю (представителю заявителя) результата предоставления государственной услуги специалист МФЦ проверяет документ, удостоверяющий личность, документ, подтверждающий права законного представителя (свидетельство о рождении несовершеннолетнего; документы, подтверждающие полномочия усыновителя, опекуна или попечителя) в случае обращения законного представителя и (или) доверенность от уполномоченного лица. Заявителю (представителю заявителя) выдается документ под подпись с указанием даты его получения.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Специалист МФЦ не выдает результат предоставления государственной услуги, оформленный в форме документа на бумажном носителе, другому законному представителю несовершеннолетнего, если: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в заявлении о предоставлении государственной услуги заявитель (представитель заявителя) выразил письменно желание получить запрашиваемый результат предоставления государственной услуги в отношении несовершеннолетнего лично;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 не представлены документ, подтверждающий права законного представителя (свидетельство о рождении несовершеннолетнего; документы, подтверждающие полномочия усыновителя, опекуна или попечителя) и (или) доверенность от уполномоченного лица.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случае неявки заявителя (представителя заявителя) в МФЦ в течение 30 дней с момента окончания срока предоставления государственной услуги МФЦ курьером отправляет документы в Министерство под подпись с сопроводительным письмом.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2.14.2. Формирование заявления в электронной форме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Образцы заполнения электронной формы заявления размещаются на Едином портале и Региональном портале с возможностью бесплатного копирования.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lastRenderedPageBreak/>
        <w:t xml:space="preserve">Заявление в форме электронного документа подписывается усиленной квалифицированной электронной подписью заявителя (представителя заявителя), согласно </w:t>
      </w:r>
      <w:hyperlink w:anchor="Par94" w:history="1">
        <w:r w:rsidRPr="00A61E77">
          <w:rPr>
            <w:rFonts w:ascii="Arial" w:hAnsi="Arial" w:cs="Arial"/>
            <w:color w:val="0000FF"/>
            <w:sz w:val="20"/>
            <w:szCs w:val="20"/>
          </w:rPr>
          <w:t>пункту 2.5.1 пункта 2.5</w:t>
        </w:r>
      </w:hyperlink>
      <w:r w:rsidRPr="00A61E77">
        <w:rPr>
          <w:rFonts w:ascii="Arial" w:hAnsi="Arial" w:cs="Arial"/>
          <w:sz w:val="20"/>
          <w:szCs w:val="20"/>
        </w:rPr>
        <w:t xml:space="preserve"> настоящего раздела Регламента.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К заявлению, подаваемому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Данный документ не требуется в случае представления заявления посредством отправки через личный кабинет Единого портала, Регионального портала.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случае представления заявления в электронной форме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Заявления и прилагаемые к ним документы представляются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Форматно-логическая проверка сформированного заявления осуществляется Единым порталом и Региональным порталом автоматически в процессе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При формировании заявления обеспечиваются: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а) возможность копирования и сохранения заявления и документов, указанных в </w:t>
      </w:r>
      <w:hyperlink w:anchor="Par94" w:history="1">
        <w:r w:rsidRPr="00A61E77">
          <w:rPr>
            <w:rFonts w:ascii="Arial" w:hAnsi="Arial" w:cs="Arial"/>
            <w:color w:val="0000FF"/>
            <w:sz w:val="20"/>
            <w:szCs w:val="20"/>
          </w:rPr>
          <w:t>подпунктах 2.5.1</w:t>
        </w:r>
      </w:hyperlink>
      <w:r w:rsidRPr="00A61E77">
        <w:rPr>
          <w:rFonts w:ascii="Arial" w:hAnsi="Arial" w:cs="Arial"/>
          <w:sz w:val="20"/>
          <w:szCs w:val="20"/>
        </w:rPr>
        <w:t xml:space="preserve"> - </w:t>
      </w:r>
      <w:hyperlink w:anchor="Par107" w:history="1">
        <w:r w:rsidRPr="00A61E77">
          <w:rPr>
            <w:rFonts w:ascii="Arial" w:hAnsi="Arial" w:cs="Arial"/>
            <w:color w:val="0000FF"/>
            <w:sz w:val="20"/>
            <w:szCs w:val="20"/>
          </w:rPr>
          <w:t>2.5.4 пункта 2.5</w:t>
        </w:r>
      </w:hyperlink>
      <w:r w:rsidRPr="00A61E77">
        <w:rPr>
          <w:rFonts w:ascii="Arial" w:hAnsi="Arial" w:cs="Arial"/>
          <w:sz w:val="20"/>
          <w:szCs w:val="20"/>
        </w:rPr>
        <w:t xml:space="preserve"> настоящего раздела Регламента, необходимых для предоставления государственной услуги;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б) возможность заполнения одной электронной формы заявления несколькими заявителями;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в) возможность печати на бумажном носителе копии электронной формы заявления;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д)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lastRenderedPageBreak/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ж) возможность доступа заявителя (представителя заявителя) на Едином портале, Региональном портале к ранее поданным им заявлениям в течение не менее 1 года, а также частично сформированным заявлениям - в течение не менее 3 месяцев.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случае предоставления государственной услуги в электронной форме в заявлении указывается один из следующих способов предоставления результатов его рассмотрения: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виде бумажного документа, который заявитель (представитель заявителя) получает непосредственно при личном обращении;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виде бумажного документа, который направляется Министерством заявителю (представителю заявителя) посредством почтового отправления;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виде электронного документа, размещенного на сайте Министерства, ссылка на который направляется Министерством заявителю (представителю заявителя) посредством электронной почты;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виде электронного документа, который направляется Министерством заявителю (представителю заявителя) посредством электронной почты;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виде электронного документа в машиночитаемом формате, который направляется Министерством посредством Единого портала.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дополнение к указанным способам в заявлении указывается способ предоставления результатов рассмотрения такого заявления Министерством в виде бумажного документа, который заявитель (представитель заявителя) получает непосредственно при личном обращении либо который направляется Министерством заявителю (представителю заявителя) посредством почтового отправления.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2.15. Заявитель (представитель заявителя) имеет возможность получения информации о ходе выполнения заявления (предоставления государственной услуги).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Информация о ходе предоставления государственной услуги направляется заявителю (представителю заявителя) Министерством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 (представителя заявителя).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(представителя заявителя) на Едином портале вне зависимости от способа обращения заявителя (представителя заявителя) за предоставлением государственной услуги, а также от способа предоставления заявителю (представителю заявителя) результатов предоставления государственной услуги.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7" w:name="Par246"/>
      <w:bookmarkEnd w:id="17"/>
      <w:r w:rsidRPr="00A61E77">
        <w:rPr>
          <w:rFonts w:ascii="Arial" w:hAnsi="Arial" w:cs="Arial"/>
          <w:sz w:val="20"/>
          <w:szCs w:val="20"/>
        </w:rPr>
        <w:t>Приложение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предоставления Министерством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государственного имущества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Пензенской области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государственной услуги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"Предоставление имущества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Пензенской области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в аренду"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ФОРМА </w:t>
      </w:r>
      <w:hyperlink w:anchor="Par296" w:history="1">
        <w:r w:rsidRPr="00A61E77">
          <w:rPr>
            <w:rFonts w:ascii="Arial" w:hAnsi="Arial" w:cs="Arial"/>
            <w:color w:val="0000FF"/>
            <w:sz w:val="20"/>
            <w:szCs w:val="20"/>
          </w:rPr>
          <w:t>&lt;*&gt;</w:t>
        </w:r>
      </w:hyperlink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Министру государственного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имущества Пензенской области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lastRenderedPageBreak/>
        <w:t>________________________________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(Ф.И.О.)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           (Ф.И.О. заявителя (представителя заявителя))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просит заключить договор аренды/договор аренды на новый срок ______________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                       (нужное подчеркнуть)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             (нежилого помещения, здания, сооружения)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общей площадью ___________________________ кв. м, расположенного по адресу: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с _________________________ по __________________________ для использования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                              (цель)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 xml:space="preserve">Результат рассмотрения заявления прошу представить </w:t>
      </w:r>
      <w:hyperlink w:anchor="Par297" w:history="1">
        <w:r w:rsidRPr="00A61E77">
          <w:rPr>
            <w:rFonts w:ascii="Arial" w:hAnsi="Arial" w:cs="Arial"/>
            <w:color w:val="0000FF"/>
            <w:sz w:val="20"/>
            <w:szCs w:val="20"/>
          </w:rPr>
          <w:t>&lt;**&gt;</w:t>
        </w:r>
      </w:hyperlink>
      <w:r w:rsidRPr="00A61E77">
        <w:rPr>
          <w:rFonts w:ascii="Arial" w:hAnsi="Arial" w:cs="Arial"/>
          <w:sz w:val="20"/>
          <w:szCs w:val="20"/>
        </w:rPr>
        <w:t>: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880"/>
      </w:tblGrid>
      <w:tr w:rsidR="00A61E77" w:rsidRPr="00A61E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1E77">
              <w:rPr>
                <w:rFonts w:ascii="Arial" w:hAnsi="Arial" w:cs="Arial"/>
                <w:sz w:val="20"/>
                <w:szCs w:val="20"/>
              </w:rPr>
              <w:t>в виде бумажного документа непосредственно при личном обращении в Министерство</w:t>
            </w:r>
          </w:p>
        </w:tc>
      </w:tr>
      <w:tr w:rsidR="00A61E77" w:rsidRPr="00A61E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1E77">
              <w:rPr>
                <w:rFonts w:ascii="Arial" w:hAnsi="Arial" w:cs="Arial"/>
                <w:sz w:val="20"/>
                <w:szCs w:val="20"/>
              </w:rPr>
              <w:t>в виде бумажного документа посредством почтового отправления Министерством</w:t>
            </w:r>
          </w:p>
        </w:tc>
      </w:tr>
      <w:tr w:rsidR="00A61E77" w:rsidRPr="00A61E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1E77">
              <w:rPr>
                <w:rFonts w:ascii="Arial" w:hAnsi="Arial" w:cs="Arial"/>
                <w:sz w:val="20"/>
                <w:szCs w:val="20"/>
              </w:rPr>
              <w:t>в виде электронного документа, размещенного на официальном сайте Министерства, ссылка на который направляется посредством электронной почты</w:t>
            </w:r>
          </w:p>
        </w:tc>
      </w:tr>
      <w:tr w:rsidR="00A61E77" w:rsidRPr="00A61E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1E77">
              <w:rPr>
                <w:rFonts w:ascii="Arial" w:hAnsi="Arial" w:cs="Arial"/>
                <w:sz w:val="20"/>
                <w:szCs w:val="20"/>
              </w:rPr>
              <w:t>в виде электронного документа посредством электронной почты</w:t>
            </w:r>
          </w:p>
        </w:tc>
      </w:tr>
      <w:tr w:rsidR="00A61E77" w:rsidRPr="00A61E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1E77">
              <w:rPr>
                <w:rFonts w:ascii="Arial" w:hAnsi="Arial" w:cs="Arial"/>
                <w:sz w:val="20"/>
                <w:szCs w:val="20"/>
              </w:rPr>
              <w:t>в виде электронного документа в машиночитаемом формате, который направляется Министерством посредством Единого портала</w:t>
            </w:r>
          </w:p>
        </w:tc>
      </w:tr>
    </w:tbl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Результат рассмотрения заявления в виде бумажного документа дополнительно прошу представить: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880"/>
      </w:tblGrid>
      <w:tr w:rsidR="00A61E77" w:rsidRPr="00A61E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1E77">
              <w:rPr>
                <w:rFonts w:ascii="Arial" w:hAnsi="Arial" w:cs="Arial"/>
                <w:sz w:val="20"/>
                <w:szCs w:val="20"/>
              </w:rPr>
              <w:t>непосредственно при личном обращении</w:t>
            </w:r>
          </w:p>
        </w:tc>
      </w:tr>
      <w:tr w:rsidR="00A61E77" w:rsidRPr="00A61E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7" w:rsidRPr="00A61E77" w:rsidRDefault="00A61E77" w:rsidP="00A61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1E77">
              <w:rPr>
                <w:rFonts w:ascii="Arial" w:hAnsi="Arial" w:cs="Arial"/>
                <w:sz w:val="20"/>
                <w:szCs w:val="20"/>
              </w:rPr>
              <w:t>посредством почтового отправления</w:t>
            </w:r>
          </w:p>
        </w:tc>
      </w:tr>
    </w:tbl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1E77">
        <w:rPr>
          <w:rFonts w:ascii="Arial" w:hAnsi="Arial" w:cs="Arial"/>
          <w:sz w:val="20"/>
          <w:szCs w:val="20"/>
        </w:rPr>
        <w:t>--------------------------------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8" w:name="Par296"/>
      <w:bookmarkEnd w:id="18"/>
      <w:r w:rsidRPr="00A61E77">
        <w:rPr>
          <w:rFonts w:ascii="Arial" w:hAnsi="Arial" w:cs="Arial"/>
          <w:sz w:val="20"/>
          <w:szCs w:val="20"/>
        </w:rPr>
        <w:t>&lt;*&gt; При подаче заявления юридическим лицом заполняется на бланке юридического лица.</w:t>
      </w:r>
    </w:p>
    <w:p w:rsidR="00A61E77" w:rsidRPr="00A61E77" w:rsidRDefault="00A61E77" w:rsidP="00A61E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9" w:name="Par297"/>
      <w:bookmarkEnd w:id="19"/>
      <w:r w:rsidRPr="00A61E77">
        <w:rPr>
          <w:rFonts w:ascii="Arial" w:hAnsi="Arial" w:cs="Arial"/>
          <w:sz w:val="20"/>
          <w:szCs w:val="20"/>
        </w:rPr>
        <w:t>&lt;**&gt; Заполняется в случае подачи заявления и документов в форме электронных документов.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Прошу   выдать   результат   предоставления   государственной   услуги,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оформленный  в  форме  документа  на  бумажном  носителе  (выбрать  один из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вариантов):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- лично мне;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- другому законному представителю несовершеннолетнего,  не  являющемуся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заявителем,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      (фамилия, имя, отчество (при наличии) другого законного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                представителя несовершеннолетнего)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 (сведения о документе, удостоверяющем личность другого законного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  представителя несовершеннолетнего: вид документа, серия, номер,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                        кем и когда выдан)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Заявитель (представитель заявителя) _____________             Дата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                                  (подпись)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lastRenderedPageBreak/>
        <w:t xml:space="preserve">             М.П. (при наличии)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Контактная информация: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Почтовый адрес: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1E77">
        <w:rPr>
          <w:rFonts w:ascii="Courier New" w:hAnsi="Courier New" w:cs="Courier New"/>
          <w:sz w:val="20"/>
          <w:szCs w:val="20"/>
        </w:rPr>
        <w:t>Телефон:</w:t>
      </w: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E77" w:rsidRPr="00A61E77" w:rsidRDefault="00A61E77" w:rsidP="00A61E7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A5759" w:rsidRDefault="004A5759"/>
    <w:sectPr w:rsidR="004A5759" w:rsidSect="00E0158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61E77"/>
    <w:rsid w:val="004A5759"/>
    <w:rsid w:val="00A6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10129&amp;dst=100408" TargetMode="External"/><Relationship Id="rId13" Type="http://schemas.openxmlformats.org/officeDocument/2006/relationships/hyperlink" Target="https://login.consultant.ru/link/?req=doc&amp;base=LAW&amp;n=500132&amp;dst=922" TargetMode="External"/><Relationship Id="rId18" Type="http://schemas.openxmlformats.org/officeDocument/2006/relationships/hyperlink" Target="https://login.consultant.ru/link/?req=doc&amp;base=LAW&amp;n=503689" TargetMode="External"/><Relationship Id="rId26" Type="http://schemas.openxmlformats.org/officeDocument/2006/relationships/hyperlink" Target="https://login.consultant.ru/link/?req=doc&amp;base=LAW&amp;n=499495&amp;dst=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0132&amp;dst=100609" TargetMode="External"/><Relationship Id="rId7" Type="http://schemas.openxmlformats.org/officeDocument/2006/relationships/hyperlink" Target="https://login.consultant.ru/link/?req=doc&amp;base=RLAW021&amp;n=203952&amp;dst=100673" TargetMode="External"/><Relationship Id="rId12" Type="http://schemas.openxmlformats.org/officeDocument/2006/relationships/hyperlink" Target="https://login.consultant.ru/link/?req=doc&amp;base=LAW&amp;n=500132&amp;dst=690" TargetMode="External"/><Relationship Id="rId17" Type="http://schemas.openxmlformats.org/officeDocument/2006/relationships/hyperlink" Target="https://login.consultant.ru/link/?req=doc&amp;base=LAW&amp;n=494960" TargetMode="External"/><Relationship Id="rId25" Type="http://schemas.openxmlformats.org/officeDocument/2006/relationships/hyperlink" Target="https://login.consultant.ru/link/?req=doc&amp;base=LAW&amp;n=500132&amp;dst=1006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suslugi.pnzreg.ru" TargetMode="External"/><Relationship Id="rId20" Type="http://schemas.openxmlformats.org/officeDocument/2006/relationships/hyperlink" Target="https://login.consultant.ru/link/?req=doc&amp;base=LAW&amp;n=51133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0719&amp;dst=100093" TargetMode="External"/><Relationship Id="rId11" Type="http://schemas.openxmlformats.org/officeDocument/2006/relationships/hyperlink" Target="https://login.consultant.ru/link/?req=doc&amp;base=LAW&amp;n=500132&amp;dst=922" TargetMode="External"/><Relationship Id="rId24" Type="http://schemas.openxmlformats.org/officeDocument/2006/relationships/hyperlink" Target="https://login.consultant.ru/link/?req=doc&amp;base=LAW&amp;n=483415" TargetMode="External"/><Relationship Id="rId5" Type="http://schemas.openxmlformats.org/officeDocument/2006/relationships/hyperlink" Target="https://login.consultant.ru/link/?req=doc&amp;base=LAW&amp;n=511331&amp;dst=100094" TargetMode="External"/><Relationship Id="rId15" Type="http://schemas.openxmlformats.org/officeDocument/2006/relationships/hyperlink" Target="www.gosuslugi.ru" TargetMode="External"/><Relationship Id="rId23" Type="http://schemas.openxmlformats.org/officeDocument/2006/relationships/hyperlink" Target="https://login.consultant.ru/link/?req=doc&amp;base=LAW&amp;n=483239" TargetMode="External"/><Relationship Id="rId28" Type="http://schemas.openxmlformats.org/officeDocument/2006/relationships/hyperlink" Target="https://login.consultant.ru/link/?req=doc&amp;base=LAW&amp;n=500132&amp;dst=100599" TargetMode="External"/><Relationship Id="rId10" Type="http://schemas.openxmlformats.org/officeDocument/2006/relationships/hyperlink" Target="https://login.consultant.ru/link/?req=doc&amp;base=LAW&amp;n=500132&amp;dst=100600" TargetMode="External"/><Relationship Id="rId19" Type="http://schemas.openxmlformats.org/officeDocument/2006/relationships/hyperlink" Target="https://login.consultant.ru/link/?req=doc&amp;base=LAW&amp;n=39163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www.pravo.gov.ru" TargetMode="External"/><Relationship Id="rId14" Type="http://schemas.openxmlformats.org/officeDocument/2006/relationships/hyperlink" Target="http://mingosim.pnzreg.ru" TargetMode="External"/><Relationship Id="rId22" Type="http://schemas.openxmlformats.org/officeDocument/2006/relationships/hyperlink" Target="https://login.consultant.ru/link/?req=doc&amp;base=LAW&amp;n=500132&amp;dst=1167" TargetMode="External"/><Relationship Id="rId27" Type="http://schemas.openxmlformats.org/officeDocument/2006/relationships/hyperlink" Target="https://login.consultant.ru/link/?req=doc&amp;base=LAW&amp;n=500132&amp;dst=10061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7292</Words>
  <Characters>41569</Characters>
  <Application>Microsoft Office Word</Application>
  <DocSecurity>0</DocSecurity>
  <Lines>346</Lines>
  <Paragraphs>97</Paragraphs>
  <ScaleCrop>false</ScaleCrop>
  <Company/>
  <LinksUpToDate>false</LinksUpToDate>
  <CharactersWithSpaces>48764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1</cp:revision>
  <dcterms:created xsi:type="dcterms:W3CDTF">2025-11-07T12:53:00Z</dcterms:created>
  <dcterms:modified xsi:type="dcterms:W3CDTF">2025-11-07T12:53:00Z</dcterms:modified>
</cp:coreProperties>
</file>