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30B" w:rsidRDefault="00D2430B" w:rsidP="00D2430B">
      <w:pPr>
        <w:pStyle w:val="3"/>
        <w:spacing w:before="240" w:beforeAutospacing="0" w:after="60" w:afterAutospacing="0"/>
        <w:ind w:firstLine="567"/>
        <w:jc w:val="center"/>
        <w:rPr>
          <w:rFonts w:ascii="Arial" w:hAnsi="Arial" w:cs="Arial"/>
          <w:color w:val="000000"/>
          <w:sz w:val="28"/>
          <w:szCs w:val="28"/>
        </w:rPr>
      </w:pPr>
      <w:r>
        <w:rPr>
          <w:rFonts w:ascii="Arial" w:hAnsi="Arial" w:cs="Arial"/>
          <w:color w:val="000000"/>
          <w:sz w:val="32"/>
          <w:szCs w:val="32"/>
        </w:rPr>
        <w:t>АДМИНИСТРАЦИЯ БОЛЬШЕКАВЕНДРОВСКОГО СЕЛЬСОВЕТА НАРОВЧАТСКОГО РАЙОНА</w:t>
      </w:r>
    </w:p>
    <w:p w:rsidR="00D2430B" w:rsidRDefault="00D2430B" w:rsidP="00D2430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2430B" w:rsidRDefault="00D2430B" w:rsidP="00D2430B">
      <w:pPr>
        <w:pStyle w:val="consplusnormal"/>
        <w:spacing w:before="240" w:beforeAutospacing="0" w:after="60" w:afterAutospacing="0"/>
        <w:ind w:firstLine="567"/>
        <w:jc w:val="center"/>
        <w:rPr>
          <w:rFonts w:ascii="Calibri" w:hAnsi="Calibri" w:cs="Calibri"/>
          <w:color w:val="00000A"/>
          <w:sz w:val="22"/>
          <w:szCs w:val="22"/>
        </w:rPr>
      </w:pPr>
      <w:r>
        <w:rPr>
          <w:rFonts w:ascii="Arial" w:hAnsi="Arial" w:cs="Arial"/>
          <w:b/>
          <w:bCs/>
          <w:color w:val="000000"/>
          <w:sz w:val="32"/>
          <w:szCs w:val="32"/>
        </w:rPr>
        <w:t>ПОСТАНОВЛЕНИЕ</w:t>
      </w:r>
    </w:p>
    <w:p w:rsidR="00D2430B" w:rsidRDefault="00D2430B" w:rsidP="00D2430B">
      <w:pPr>
        <w:pStyle w:val="consplusnormal"/>
        <w:spacing w:before="240" w:beforeAutospacing="0" w:after="60" w:afterAutospacing="0"/>
        <w:ind w:firstLine="567"/>
        <w:jc w:val="center"/>
        <w:rPr>
          <w:rFonts w:ascii="Calibri" w:hAnsi="Calibri" w:cs="Calibri"/>
          <w:color w:val="00000A"/>
          <w:sz w:val="22"/>
          <w:szCs w:val="22"/>
        </w:rPr>
      </w:pPr>
      <w:r>
        <w:rPr>
          <w:rFonts w:ascii="Arial" w:hAnsi="Arial" w:cs="Arial"/>
          <w:b/>
          <w:bCs/>
          <w:color w:val="00000A"/>
          <w:sz w:val="32"/>
          <w:szCs w:val="32"/>
        </w:rPr>
        <w:t>от 26 июня 2020 года № 31</w:t>
      </w:r>
    </w:p>
    <w:p w:rsidR="00D2430B" w:rsidRDefault="00D2430B" w:rsidP="00D2430B">
      <w:pPr>
        <w:pStyle w:val="consplusnormal"/>
        <w:spacing w:before="240" w:beforeAutospacing="0" w:after="60" w:afterAutospacing="0"/>
        <w:ind w:firstLine="567"/>
        <w:jc w:val="center"/>
        <w:rPr>
          <w:rFonts w:ascii="Calibri" w:hAnsi="Calibri" w:cs="Calibri"/>
          <w:color w:val="00000A"/>
          <w:sz w:val="22"/>
          <w:szCs w:val="22"/>
        </w:rPr>
      </w:pPr>
      <w:r>
        <w:rPr>
          <w:rFonts w:ascii="Arial" w:hAnsi="Arial" w:cs="Arial"/>
          <w:b/>
          <w:bCs/>
          <w:color w:val="00000A"/>
          <w:sz w:val="32"/>
          <w:szCs w:val="32"/>
        </w:rPr>
        <w:t>село Большая Кавендра</w:t>
      </w:r>
    </w:p>
    <w:p w:rsidR="00D2430B" w:rsidRDefault="00D2430B" w:rsidP="00D2430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Большекавендровского сельсовета Наровчатского района Пензенской области </w:t>
      </w:r>
      <w:hyperlink r:id="rId4" w:tgtFrame="_blank" w:history="1">
        <w:r>
          <w:rPr>
            <w:rStyle w:val="hyperlink"/>
            <w:rFonts w:ascii="Arial" w:hAnsi="Arial" w:cs="Arial"/>
            <w:color w:val="0000FF"/>
            <w:position w:val="-2"/>
          </w:rPr>
          <w:t>от </w:t>
        </w:r>
        <w:r>
          <w:rPr>
            <w:rStyle w:val="hyperlink"/>
            <w:rFonts w:ascii="Arial" w:hAnsi="Arial" w:cs="Arial"/>
            <w:color w:val="0000FF"/>
          </w:rPr>
          <w:t>01.11.2019г №46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Большекавендровского сельсовета Наровчатского района Пензенской области»,», </w:t>
      </w:r>
      <w:hyperlink r:id="rId5" w:tgtFrame="_blank" w:history="1">
        <w:r>
          <w:rPr>
            <w:rStyle w:val="hyperlink"/>
            <w:rFonts w:ascii="Arial" w:hAnsi="Arial" w:cs="Arial"/>
            <w:color w:val="0000FF"/>
          </w:rPr>
          <w:t>Уставом Большекавендровского сельсовета Наровчатского района Пензенской области</w:t>
        </w:r>
      </w:hyperlink>
      <w:r>
        <w:rPr>
          <w:rFonts w:ascii="Arial" w:hAnsi="Arial" w:cs="Arial"/>
          <w:color w:val="000000"/>
        </w:rPr>
        <w:t>,</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Большекавендровского сельсовета Наровчатского района Пензенской области постановляет: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Большекавендровского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Большекавендровского сельсовета Наровчатского района Пензенской области «Сельские вести».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Большекавендровского сельсовета Наровчатского района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2430B" w:rsidRDefault="00D2430B" w:rsidP="00D2430B">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А.В.Слободсков</w:t>
      </w:r>
      <w:proofErr w:type="spellEnd"/>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от 26.06.2020г №31</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БОЛЬШЕКАВЕНДРОВСКОГО СЕЛЬСОВЕТА НАРОВЧАТСКОГО РАЙОНА ПЕНЗЕНСКОЙ ОБЛАСТИ, БЕЗ ПРОВЕДЕНИЯ ТОРГОВ В СОБСТВЕННОСТЬ, АРЕНДУ, БЕЗВОЗМЕЗДНОЕ ПОЛЬЗОВАНИЕ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 Общие положения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Большекавендровского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1.2.1. С заявлением о предоставлении земельных участков без проведения торгов в собственность, аренду могут обратиться: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физические и юридические лица;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органы государственной власти и органы местного самоуправления;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государственные и муниципальные учреждения (бюджетные, казенные, автономные);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казенные предприятия;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центры исторического наследия президентов Российской Федерации, прекративших исполнение своих полномочий.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Земельные участки, находящиеся в муниципальной собственности, могут быть предоставлены в безвозмездное пользование: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религиозным организациям для размещения зданий, сооружений религиозного или благотворительного назначения на срок до десяти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некоммерческим организациям, созданным гражданами, для ведения огородничества или садоводства на срок не более чем пять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заявителей о предоставлении муниципальной услуги осуществляется Администрацией.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1.3.2. По телефону должностные лица Администрации обязаны предоставлять следующую информацию: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о входящих номерах, под которыми зарегистрированы в системе делопроизводства Администрации заявление;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о принятии решения по конкретному заявлению;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о документах, необходимых для получения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 требованиях к заверению документов, прилагаемых к заявлению.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информирование каждого заявителя, обратившегося по телефону, осуществляется не более 10 минут.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муниципальной пошлины, взимаемой за предоставление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8) формы заявлений (уведомлений, сообщений), используемые при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1.4. Порядок получения информации заявителями по вопросам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предоставления муниципальной услуги предоставляется: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непосредственно в Администрации и в МФЦ по адресам, указанным в пункте 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путем опубликования официальной информации в информационном бюллетене Большекавендровского сельсовета Наровчатского района Пензенской области «Сельские вести»;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размещения на информационных стендах.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II. Стандарт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2.2.1. Наименование органа местного самоуправления Наровчатского района Пензенской области, предоставляющего муниципальную услугу: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2.2.2. В предоставлении муниципальной услуги участвуют: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Управление Федеральной службы государственной регистрации, кадастра и картографии по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Управление Федеральной налоговой службы России по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обоснованный отказ в предоставлении муниципальной услуги (возвращение без рассмотрения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Не более чем 30 дней со дня поступления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2.6.1. В заявлении о предоставлении земельного участка в собственность (Приложение 1), без проведения торгов, указываются: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фамилия, имя, отчество (при наличии), место жительства заявителя и реквизиты документа, удостоверяющего личность заявителя (для гражданина);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кадастровый номер испрашиваемого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основание предоставления земельного участка без проведения торгов;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цель использования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реквизиты решения об утверждении документа территориального планирования и (или) проекта планировки территории в случае, если земельный участок п</w:t>
      </w:r>
      <w:r>
        <w:rPr>
          <w:rFonts w:ascii="Arial" w:hAnsi="Arial" w:cs="Arial"/>
          <w:color w:val="000000"/>
        </w:rPr>
        <w:lastRenderedPageBreak/>
        <w:t>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почтовый адрес и (или) адрес электронной почты для связи с заявителем.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2.6.1.1. Без проведения торгов осуществляется продажа: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w:t>
      </w:r>
      <w:r>
        <w:rPr>
          <w:rFonts w:ascii="Arial" w:hAnsi="Arial" w:cs="Arial"/>
          <w:color w:val="000000"/>
        </w:rPr>
        <w:lastRenderedPageBreak/>
        <w:t>собрания членов этой некоммерческой организации, этой некоммерческой организации;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2.6.2. В заявлении о предоставлении земельного участка в аренду, без проведения торгов (Приложение 2), указываются: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фамилия, имя, отчество (при наличии), место жительства заявителя и реквизиты документа, удостоверяющего личность заявителя (для гражданина);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и место нахождения заявителя (для юридического лица), а также государственный регистрационный номер записи о государственной регистр</w:t>
      </w:r>
      <w:r>
        <w:rPr>
          <w:rFonts w:ascii="Arial" w:hAnsi="Arial" w:cs="Arial"/>
          <w:color w:val="000000"/>
        </w:rPr>
        <w:lastRenderedPageBreak/>
        <w:t>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кадастровый номер испрашиваемого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основание предоставления земельного участка без проведения торгов;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цель использования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почтовый адрес и (или) адрес электронной почты для связи с заявителем.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2.6.2.1. Договор аренды земельного участка заключается без проведения торгов в случае предоставления: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земельного участка юридическим лицам в соответствии с указом или распоряжением Президента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земельного участка юридическим лицам в соответствии с распоряжением Правительства Российской Федерации для размещения объектов социально-</w:t>
      </w:r>
      <w:r>
        <w:rPr>
          <w:rFonts w:ascii="Arial" w:hAnsi="Arial" w:cs="Arial"/>
          <w:color w:val="000000"/>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w:t>
      </w:r>
      <w:r>
        <w:rPr>
          <w:rFonts w:ascii="Arial" w:hAnsi="Arial" w:cs="Arial"/>
          <w:color w:val="000000"/>
        </w:rPr>
        <w:lastRenderedPageBreak/>
        <w:t>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20) земельного участка, необходимого для проведения работ, связанных с пользованием недрами, недропользователю;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 земельного участка в соответствии с Федеральным законом от 24 июля 2008 года N 161-ФЗ "О содействии развитию жилищного строительства".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2.6.3. В заявлении о предоставлении земельного участка в безвозмездное пользование (Приложение 3) указываются: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фамилия, имя, отчество (при наличии), место жительства заявителя и реквизиты документа, удостоверяющего личность заявителя (для гражданина);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кадастровый номер испрашиваемого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основание предоставления земельного участка без проведения торгов;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цель использования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почтовый адрес и (или) адрес электронной почты для связи с заявителем.</w:t>
      </w:r>
    </w:p>
    <w:p w:rsidR="00D2430B" w:rsidRDefault="00D2430B" w:rsidP="00D2430B">
      <w:pPr>
        <w:pStyle w:val="a3"/>
        <w:spacing w:before="0" w:beforeAutospacing="0" w:after="0" w:afterAutospacing="0"/>
        <w:ind w:firstLine="567"/>
        <w:jc w:val="both"/>
        <w:rPr>
          <w:rFonts w:ascii="Arial" w:hAnsi="Arial" w:cs="Arial"/>
          <w:color w:val="000000"/>
        </w:rPr>
      </w:pPr>
      <w:bookmarkStart w:id="0" w:name="Par536"/>
      <w:bookmarkEnd w:id="0"/>
      <w:r>
        <w:rPr>
          <w:rFonts w:ascii="Arial" w:hAnsi="Arial" w:cs="Arial"/>
          <w:color w:val="000000"/>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2.7.3. Непредставление заявителем указанных документов не является основанием для отказа заявителю в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2.7.4. Запрещено требовать от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 указанному в п.1.3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указанному в п.1.3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д) на бумажном носителе через МФЦ.</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сайте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2.7.7. При формировании заявления обеспечивается: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необходимых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па бумажном носителе копии электронной формы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2.8.1. Основания для отказа в приеме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2.8.2. Оснований для приостановления предоставления муниципальной услуги не установлено.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2.8.3. Основания для отказа в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w:t>
      </w:r>
      <w:r>
        <w:rPr>
          <w:rFonts w:ascii="Arial" w:hAnsi="Arial" w:cs="Arial"/>
          <w:color w:val="000000"/>
        </w:rPr>
        <w:lastRenderedPageBreak/>
        <w:t>участка в соответствии с подпунктом 10 пункта 2 статьи 39.10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w:t>
      </w:r>
      <w:r>
        <w:rPr>
          <w:rFonts w:ascii="Arial" w:hAnsi="Arial" w:cs="Arial"/>
          <w:color w:val="000000"/>
        </w:rPr>
        <w:lastRenderedPageBreak/>
        <w:t>ка, за исключением случая предоставления земельного участка для целей резервирования;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w:t>
      </w:r>
      <w:r>
        <w:rPr>
          <w:rFonts w:ascii="Arial" w:hAnsi="Arial" w:cs="Arial"/>
          <w:color w:val="000000"/>
        </w:rPr>
        <w:lastRenderedPageBreak/>
        <w:t>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w:t>
      </w:r>
      <w:r>
        <w:rPr>
          <w:rFonts w:ascii="Arial" w:hAnsi="Arial" w:cs="Arial"/>
          <w:color w:val="000000"/>
        </w:rPr>
        <w:lastRenderedPageBreak/>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 и способы ее взимания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2.11. Срок и порядок регистрации запроса заявителя о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2.12.2. Предоставление муниципальной услуги осуществляется в специально выделенных для этой цели помещениях.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2.12.3. Помещения, в которых осуществляется предоставление муниципальной услуги, оборудуются: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2.12.4. Количество мест ожидания определяется исходя из фактической нагрузки и возможностей для их размещения в здании.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2.12.6. Кабинеты приема заявителей должны иметь информационные таблички (вывески) с указанием: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номера кабинета;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2430B" w:rsidRDefault="00D2430B" w:rsidP="00D2430B">
      <w:pPr>
        <w:pStyle w:val="consplusnormal"/>
        <w:spacing w:before="0" w:beforeAutospacing="0" w:after="0" w:afterAutospacing="0"/>
        <w:ind w:firstLine="567"/>
        <w:jc w:val="both"/>
        <w:rPr>
          <w:rFonts w:ascii="Calibri" w:hAnsi="Calibri" w:cs="Calibri"/>
          <w:color w:val="00000A"/>
          <w:sz w:val="22"/>
          <w:szCs w:val="22"/>
        </w:rPr>
      </w:pPr>
      <w:r>
        <w:rPr>
          <w:rFonts w:ascii="Arial" w:hAnsi="Arial" w:cs="Arial"/>
          <w:color w:val="00000A"/>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Pr>
          <w:rFonts w:ascii="Arial" w:hAnsi="Arial" w:cs="Arial"/>
          <w:color w:val="00000A"/>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 Показатели доступности и качества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Показателями доступности предоставления муниципальной услуги являются: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2.13.1. Предоставление возможности получения муниципальной услуги в электронной форме или в многофункциональном центре;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2.13.2. транспортная или пешая доступность к местам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2.13.4. соблюдение требований административного регламента о порядке информирования об оказании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Показателями качества предоставления муниципальной услуги являются: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2.13.5. соблюдение сроков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2.13.9. В процессе предоставления муниципальной услуги заявитель взаимодействует с муниципальными служащими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2.13.10. при подаче документов для получения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2.13.11. при получении результата оказания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2.14.10. документа на бумажном носителе, который направляется заявителю посредством почтового отправления.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запись на прием в Администрацию, МФЦ для подачи заявления и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формирование заявления о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г) прием и регистрация заявления и иных документов, необходимых для предоставления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е) получение результата предоставления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ж) получение сведений о ходе выполнения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 осуществление оценки качества предоставления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 досудебное (внесудебное) обжалование решений и действий (бездействия) Администрации, должностного лица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2.14.12. Заявитель имеет возможность получения информации о ходе выполнения заявления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административных процедур:</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заявления главой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заявления специалистом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рассмотрение заявления и принятие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результата муниципальной услуги заявителю;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исправления допущенных опечаток и ошибок в выданных в результате предоставления муниципальной услуги документах.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 Административная процедура - прием и регистрация заявления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w:t>
      </w:r>
      <w:r>
        <w:rPr>
          <w:rFonts w:ascii="Arial" w:hAnsi="Arial" w:cs="Arial"/>
          <w:color w:val="000000"/>
        </w:rPr>
        <w:lastRenderedPageBreak/>
        <w:t> Заявителю содержание выявленных недостатков в предоставленных документах и предлагает принять меры по их устранению.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направляемся письмо об отказе в приеме к рассмотрению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запроса осуществляются должностным лицом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1 (один) день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пунктом 2.6 настоящего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комплектность представленных заявителем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Административная процедура - рассмотрение заявления главой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3.2.2. Продолжительность административной процедуры (максимальный срок ее выполнения) составляет 1 (один) день.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 Административная процедура - рассмотрение заявления специалистом ответственным за предоставление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3.3.5. Время выполнения административной процедуры не должно превышать 1 (одного) дня.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3.4.3. Результат административной процедуры - формирование полного пакета документов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3.4.4. Время выполнения административной процедуры - 6 (шесть) дней.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 Административная процедура – рассмотрение заявления и принятие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3.5.2. Ответственным за исполнение данной процедуры является специалист, ответственный за предоставление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3.5.3. Специалист, ответственный за предоставление муниципальной услуги, осуществляет проверку: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полноты и достоверности сведений, содержащихся в представленных документах;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согласованности представленной информации между отдельными документами комплекта.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составляет -5 (пять) дней.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3.5.4. Специалист, ответственный за предоставление муниципальной услуги, готовит: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проекте решения об отказе в оказании муниципальной услуги должно быть указано основание отказа, предусмотренное пунктом 2.8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- 10 (десять) дней с момента поступления специалисту заявления.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административного действия: подготовленный специалистом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договора купли-продажи земельного участка, находящегося в муниципальной собственности Большекавендровского сельсовета Наровчатского района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договора аренды земельного участка, находящегося в муниципальной собственности Большекавендровского сельсовета Наровчатского района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3.5.5. Глава Администрации при получении согласованного проекта договора купли-</w:t>
      </w:r>
      <w:r>
        <w:rPr>
          <w:rFonts w:ascii="Arial" w:hAnsi="Arial" w:cs="Arial"/>
          <w:color w:val="000000"/>
        </w:rPr>
        <w:lastRenderedPageBreak/>
        <w:t>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составляет 2 (два) дня.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3.6. Административная процедура - выдача результата муниципальной услуги заявителю.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3.6.3. Время выполнения административной процедуры -1 (один) день.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аренды земельного участка, находящегося в муниципальной собственности Большекавендровского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Большекавендровского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3.7.2. При обращении об исправлении технической ошибки заявитель представляет:</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3.7.3. Заявление об исправлении технической ошибки подается заявителем по почте, по электронной почте, через Региональный портал.</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3.7.7. В случае отсутствия технической ошибки в выданном в результате предоставления муниципальной услуги документе специалист готовит уведомление о</w:t>
      </w:r>
      <w:r>
        <w:rPr>
          <w:rFonts w:ascii="Arial" w:hAnsi="Arial" w:cs="Arial"/>
          <w:color w:val="000000"/>
        </w:rPr>
        <w:lastRenderedPageBreak/>
        <w:t>б отсутствии технической ошибки в выданном в результате предоставления муниципальной услуги документе.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IV. Формы контроля за исполнением административного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 досудебного (внесудебного) обжалования: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может обратиться с жалобой в том числе в следующих случаях:</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w:t>
      </w:r>
      <w:r>
        <w:rPr>
          <w:rFonts w:ascii="Arial" w:hAnsi="Arial" w:cs="Arial"/>
          <w:color w:val="000000"/>
        </w:rPr>
        <w:lastRenderedPageBreak/>
        <w:t>иципальных услуг в полном объеме в порядке, определенном частью 1.3 статьи 16 Федерального закона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 210-ФЗ.</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5.3. Основания для начала процедуры досудебного (внесудебного) обжалования: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5.4. Права заявителя на получение информации и документов, необходимых для составления и обоснования жалобы: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направляет жалобу в любой форме и способом указанным в статье 11.2 Федерального закона.</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рассмотрения жалобы: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w:t>
      </w:r>
      <w:r>
        <w:rPr>
          <w:rFonts w:ascii="Arial" w:hAnsi="Arial" w:cs="Arial"/>
          <w:color w:val="000000"/>
        </w:rPr>
        <w:lastRenderedPageBreak/>
        <w:t>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электронном виде жалоба может быть подана заявителем посредством: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 http:/ azarapino.narovchat.pnzreg.ru</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в) региональной государственной информационной системы "Портал государственных и муниципальных услуг (функций) Пензенской области.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5.6. Сроки и порядок рассмотрения жалобы: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5.7. Органы местного самоуправления, должностные лица, которым может быть направлена жалоба заявителя в досудебном (внесудебном) порядке: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заявителя направляется на имя главы Администрации.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 Результат досудебного (внесудебного) обжалования применительно к каждой процедуре либо инстанции обжалования: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5.8.1. По результатам рассмотрения жалобы администрация принимает одно из следующих решений:</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5.9 Способы информирования заявителей о порядке подачи и рассмотрения жалобы, обжалования решения по жалобе: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 1</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земельных участков</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 проведения торгов в собственность, аренду,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безвозмездное пользование»</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заявителя (</w:t>
      </w:r>
      <w:proofErr w:type="spellStart"/>
      <w:r>
        <w:rPr>
          <w:rFonts w:ascii="Arial" w:hAnsi="Arial" w:cs="Arial"/>
          <w:color w:val="000000"/>
        </w:rPr>
        <w:t>юр.лица</w:t>
      </w:r>
      <w:proofErr w:type="spellEnd"/>
      <w:r>
        <w:rPr>
          <w:rFonts w:ascii="Arial" w:hAnsi="Arial" w:cs="Arial"/>
          <w:color w:val="000000"/>
        </w:rPr>
        <w:t>) или Ф.И.О. гражданина)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(место нахождения для юридического лица):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регистрационный номер записи о государственной</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регистрации юридического лица в ЕГРЮЛ________________________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ИНН налогоплательщика___________________________________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документы, удостоверяющего личность заявителя (для гражданина)____________________________________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предоставлении земельного участка без проведения торгов в собственность</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земельного участка 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 предоставления земельного участка без проведения торгов 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основание в соответствии с п.2. ст. 39.3 (или: ст.39.5, п.2 ст.39.6, п.2. ст.39.10 Земельного кодекса РФ)</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К заявлению прилагаются: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_______________________________________ 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(Ф.И.О., наименование организации) (подпись)</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 20_____ г.</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 2 к административному регламенту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земельных участков</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 проведения торгов в собственность, аренду,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безвозмездное пользование»</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заявителя (</w:t>
      </w:r>
      <w:proofErr w:type="spellStart"/>
      <w:r>
        <w:rPr>
          <w:rFonts w:ascii="Arial" w:hAnsi="Arial" w:cs="Arial"/>
          <w:color w:val="000000"/>
        </w:rPr>
        <w:t>юр.лица</w:t>
      </w:r>
      <w:proofErr w:type="spellEnd"/>
      <w:r>
        <w:rPr>
          <w:rFonts w:ascii="Arial" w:hAnsi="Arial" w:cs="Arial"/>
          <w:color w:val="000000"/>
        </w:rPr>
        <w:t>) или Ф.И.О. гражданина)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(место нахождения для юридического лица):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регистрационный номер записи о государственной</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регистрации юридического лица в ЕГРЮЛ________________________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ИНН налогоплательщика___________________________________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документы, удостоверяющего личность заявителя (для гражданина)____________________________________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предоставлении земельного участка без проведения торгов в аренду</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На основании ст.39.17 Земельного кодекса Российской Федерации прошу предоставить земельный участок на праве ______________________ для использова</w:t>
      </w:r>
      <w:r>
        <w:rPr>
          <w:rFonts w:ascii="Arial" w:hAnsi="Arial" w:cs="Arial"/>
          <w:color w:val="000000"/>
        </w:rPr>
        <w:lastRenderedPageBreak/>
        <w:t>ния в целях_____________________________________________________________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земельного участка 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 предоставления земельного участка без проведения торгов 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основание в соответствии с п.2. ст. 39.3 (или: ст.39.5, п.2 ст.39.6, п.2. ст.39.10 Земельного кодекса РФ)</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_______________________________________ 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(Ф.И.О., наименование организации) (подпись)</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 20_____ г.</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 3 к административному регламенту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земельных участков</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 проведения торгов в собственность, аренду,</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безвозмездное пользование</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заявителя (юр. лица) или Ф.И.О. гражданина)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(место нахождения для юридического лица):</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регистрационный номер записи о государственной</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регистрации юридического лица в ЕГРЮЛ________________________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ИНН налогоплательщика___________________________________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документы, удостоверяющего личность заявителя (для гражданина)____________________________________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почты___________________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D2430B" w:rsidRDefault="00D2430B" w:rsidP="00D2430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 предоставлении земельного участка без проведения торгов в безвозмездное пользование</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земельного участка 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 предоставления земельного участка без проведения торгов __________________________________________________________________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(указать основание в соответствии с п.2. ст. 39.3 ( или: ст.39.5, п.2 ст.39.6, п.2. ст.39.10 Земельного кодекса РФ)</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_______________________________________ _________________</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(Ф.И.О., наименование организации) (подпись)</w:t>
      </w:r>
    </w:p>
    <w:p w:rsidR="00D2430B" w:rsidRDefault="00D2430B" w:rsidP="00D2430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 20_____ г.</w:t>
      </w:r>
    </w:p>
    <w:p w:rsidR="00D2430B" w:rsidRDefault="00D2430B" w:rsidP="00D2430B">
      <w:pPr>
        <w:pStyle w:val="normalweb"/>
        <w:spacing w:before="0" w:beforeAutospacing="0" w:after="0" w:afterAutospacing="0"/>
        <w:ind w:firstLine="567"/>
        <w:jc w:val="right"/>
        <w:rPr>
          <w:color w:val="000000"/>
        </w:rPr>
      </w:pPr>
      <w:r>
        <w:rPr>
          <w:rFonts w:ascii="Arial" w:hAnsi="Arial" w:cs="Arial"/>
          <w:color w:val="000000"/>
        </w:rPr>
        <w:t>Приложение к заявлению</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pPr>
    </w:p>
    <w:p w:rsidR="00D2430B" w:rsidRDefault="00D2430B" w:rsidP="00D2430B">
      <w:pPr>
        <w:pStyle w:val="a3"/>
        <w:spacing w:before="0" w:beforeAutospacing="0" w:after="0" w:afterAutospacing="0"/>
        <w:ind w:firstLine="567"/>
        <w:jc w:val="center"/>
        <w:rPr>
          <w:rFonts w:ascii="Arial" w:hAnsi="Arial" w:cs="Arial"/>
          <w:b/>
          <w:bCs/>
          <w:color w:val="000000"/>
          <w:sz w:val="32"/>
          <w:szCs w:val="32"/>
        </w:rPr>
        <w:sectPr w:rsidR="00D2430B">
          <w:pgSz w:w="11906" w:h="16838"/>
          <w:pgMar w:top="1134" w:right="850" w:bottom="1134" w:left="1701" w:header="708" w:footer="708" w:gutter="0"/>
          <w:cols w:space="708"/>
          <w:docGrid w:linePitch="360"/>
        </w:sectPr>
      </w:pPr>
    </w:p>
    <w:p w:rsidR="00D2430B" w:rsidRDefault="00D2430B" w:rsidP="00D2430B">
      <w:pPr>
        <w:pStyle w:val="a3"/>
        <w:spacing w:before="0" w:beforeAutospacing="0" w:after="0" w:afterAutospacing="0"/>
        <w:ind w:firstLine="567"/>
        <w:jc w:val="center"/>
        <w:rPr>
          <w:rFonts w:ascii="Arial" w:hAnsi="Arial" w:cs="Arial"/>
          <w:color w:val="000000"/>
        </w:rPr>
      </w:pPr>
      <w:bookmarkStart w:id="1" w:name="_GoBack"/>
      <w:bookmarkEnd w:id="1"/>
      <w:r>
        <w:rPr>
          <w:rFonts w:ascii="Arial" w:hAnsi="Arial" w:cs="Arial"/>
          <w:b/>
          <w:bCs/>
          <w:color w:val="000000"/>
          <w:sz w:val="32"/>
          <w:szCs w:val="32"/>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tbl>
      <w:tblPr>
        <w:tblW w:w="15450" w:type="dxa"/>
        <w:jc w:val="center"/>
        <w:tblCellMar>
          <w:left w:w="0" w:type="dxa"/>
          <w:right w:w="0" w:type="dxa"/>
        </w:tblCellMar>
        <w:tblLook w:val="04A0" w:firstRow="1" w:lastRow="0" w:firstColumn="1" w:lastColumn="0" w:noHBand="0" w:noVBand="1"/>
      </w:tblPr>
      <w:tblGrid>
        <w:gridCol w:w="2294"/>
        <w:gridCol w:w="9202"/>
        <w:gridCol w:w="3954"/>
      </w:tblGrid>
      <w:tr w:rsidR="00D2430B" w:rsidTr="00D2430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Фамилия, имя, отчество субъекта персональных данных (представителя субъекта персональных данных)</w:t>
            </w:r>
          </w:p>
          <w:p w:rsidR="00D2430B" w:rsidRDefault="00D2430B">
            <w:pPr>
              <w:pStyle w:val="a3"/>
              <w:spacing w:before="0" w:beforeAutospacing="0" w:after="0" w:afterAutospacing="0"/>
              <w:ind w:firstLine="567"/>
              <w:jc w:val="both"/>
            </w:pPr>
            <w:r>
              <w:rPr>
                <w:rFonts w:ascii="Arial" w:hAnsi="Arial" w:cs="Arial"/>
              </w:rPr>
              <w:t>______________________________________________________________________________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Адрес субъекта персональных данных (представителя субъекта персональных данных)_____________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 </w:t>
            </w:r>
          </w:p>
        </w:tc>
      </w:tr>
      <w:tr w:rsidR="00D2430B" w:rsidTr="00D2430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Номер основного документа, удостоверяющего личность субъекта персональных данных (представителя</w:t>
            </w:r>
          </w:p>
          <w:p w:rsidR="00D2430B" w:rsidRDefault="00D2430B">
            <w:pPr>
              <w:pStyle w:val="a3"/>
              <w:spacing w:before="0" w:beforeAutospacing="0" w:after="0" w:afterAutospacing="0"/>
              <w:ind w:firstLine="567"/>
              <w:jc w:val="both"/>
            </w:pPr>
            <w:r>
              <w:rPr>
                <w:rFonts w:ascii="Arial" w:hAnsi="Arial" w:cs="Arial"/>
              </w:rPr>
              <w:t>субъекта персональных данных), дата его выдачи и выдавший орган ___________________________________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_________________________________________________</w:t>
            </w:r>
          </w:p>
          <w:p w:rsidR="00D2430B" w:rsidRDefault="00D2430B">
            <w:pPr>
              <w:pStyle w:val="a3"/>
              <w:spacing w:before="0" w:beforeAutospacing="0" w:after="0" w:afterAutospacing="0"/>
              <w:ind w:firstLine="567"/>
              <w:jc w:val="both"/>
            </w:pPr>
            <w:r>
              <w:rPr>
                <w:rFonts w:ascii="Arial" w:hAnsi="Arial" w:cs="Arial"/>
              </w:rPr>
              <w:t>Реквизиты доверенности или иного документа, подтверждающего полномочия представителя субъекта</w:t>
            </w:r>
          </w:p>
          <w:p w:rsidR="00D2430B" w:rsidRDefault="00D2430B">
            <w:pPr>
              <w:pStyle w:val="a3"/>
              <w:spacing w:before="0" w:beforeAutospacing="0" w:after="0" w:afterAutospacing="0"/>
              <w:ind w:firstLine="567"/>
              <w:jc w:val="both"/>
            </w:pPr>
            <w:r>
              <w:rPr>
                <w:rFonts w:ascii="Arial" w:hAnsi="Arial" w:cs="Arial"/>
              </w:rPr>
              <w:t>персональных данных (при получении согласия от представителя субъекта персональных данных)</w:t>
            </w:r>
          </w:p>
          <w:p w:rsidR="00D2430B" w:rsidRDefault="00D2430B">
            <w:pPr>
              <w:pStyle w:val="a3"/>
              <w:spacing w:before="0" w:beforeAutospacing="0" w:after="0" w:afterAutospacing="0"/>
              <w:ind w:firstLine="567"/>
              <w:jc w:val="both"/>
            </w:pPr>
            <w:r>
              <w:rPr>
                <w:rFonts w:ascii="Arial" w:hAnsi="Arial" w:cs="Arial"/>
              </w:rPr>
              <w:t>_____________________________________________________________________________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Цель обработки персональных данных __________________________________________________</w:t>
            </w:r>
          </w:p>
          <w:p w:rsidR="00D2430B" w:rsidRDefault="00D2430B">
            <w:pPr>
              <w:pStyle w:val="a3"/>
              <w:spacing w:before="0" w:beforeAutospacing="0" w:after="0" w:afterAutospacing="0"/>
              <w:ind w:firstLine="567"/>
              <w:jc w:val="both"/>
            </w:pPr>
            <w:r>
              <w:rPr>
                <w:rFonts w:ascii="Arial" w:hAnsi="Arial" w:cs="Arial"/>
              </w:rPr>
              <w:t>Перечень персональных данных, на обработку которых дается согласие субъекта персональных данных</w:t>
            </w:r>
          </w:p>
          <w:p w:rsidR="00D2430B" w:rsidRDefault="00D2430B">
            <w:pPr>
              <w:pStyle w:val="a3"/>
              <w:spacing w:before="0" w:beforeAutospacing="0" w:after="0" w:afterAutospacing="0"/>
              <w:ind w:firstLine="567"/>
              <w:jc w:val="both"/>
            </w:pPr>
            <w:r>
              <w:rPr>
                <w:rFonts w:ascii="Arial" w:hAnsi="Arial" w:cs="Arial"/>
              </w:rPr>
              <w:t>__________________________________________________________________________________</w:t>
            </w:r>
          </w:p>
          <w:p w:rsidR="00D2430B" w:rsidRDefault="00D2430B">
            <w:pPr>
              <w:pStyle w:val="a3"/>
              <w:spacing w:before="0" w:beforeAutospacing="0" w:after="0" w:afterAutospacing="0"/>
              <w:ind w:firstLine="567"/>
              <w:jc w:val="both"/>
            </w:pPr>
            <w:r>
              <w:rPr>
                <w:rFonts w:ascii="Arial" w:hAnsi="Arial" w:cs="Arial"/>
              </w:rPr>
              <w:t>Наименование или фамилию, имя, отчество и адрес лица, осуществляющего обработку персональных данных</w:t>
            </w:r>
          </w:p>
          <w:p w:rsidR="00D2430B" w:rsidRDefault="00D2430B">
            <w:pPr>
              <w:pStyle w:val="a3"/>
              <w:spacing w:before="0" w:beforeAutospacing="0" w:after="0" w:afterAutospacing="0"/>
              <w:ind w:firstLine="567"/>
              <w:jc w:val="both"/>
            </w:pPr>
            <w:r>
              <w:rPr>
                <w:rFonts w:ascii="Arial" w:hAnsi="Arial" w:cs="Arial"/>
              </w:rPr>
              <w:t>по поручению оператора, если обработка будет поручена такому лицу ____________________________________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_________________________________________________</w:t>
            </w:r>
          </w:p>
          <w:p w:rsidR="00D2430B" w:rsidRDefault="00D2430B">
            <w:pPr>
              <w:pStyle w:val="a3"/>
              <w:spacing w:before="0" w:beforeAutospacing="0" w:after="0" w:afterAutospacing="0"/>
              <w:ind w:firstLine="567"/>
              <w:jc w:val="both"/>
            </w:pPr>
            <w:r>
              <w:rPr>
                <w:rFonts w:ascii="Arial" w:hAnsi="Arial" w:cs="Arial"/>
              </w:rPr>
              <w:t>Перечень действий с персональными данными, на совершение которых дается согласие, общее описание</w:t>
            </w:r>
          </w:p>
          <w:p w:rsidR="00D2430B" w:rsidRDefault="00D2430B">
            <w:pPr>
              <w:pStyle w:val="a3"/>
              <w:spacing w:before="0" w:beforeAutospacing="0" w:after="0" w:afterAutospacing="0"/>
              <w:ind w:firstLine="567"/>
              <w:jc w:val="both"/>
            </w:pPr>
            <w:r>
              <w:rPr>
                <w:rFonts w:ascii="Arial" w:hAnsi="Arial" w:cs="Arial"/>
              </w:rPr>
              <w:t>используемых оператором способов обработки персональных данных_______________________________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w:t>
            </w:r>
          </w:p>
          <w:p w:rsidR="00D2430B" w:rsidRDefault="00D2430B">
            <w:pPr>
              <w:pStyle w:val="a3"/>
              <w:spacing w:before="0" w:beforeAutospacing="0" w:after="0" w:afterAutospacing="0"/>
              <w:ind w:firstLine="567"/>
              <w:jc w:val="both"/>
            </w:pPr>
            <w:r>
              <w:rPr>
                <w:rFonts w:ascii="Arial" w:hAnsi="Arial" w:cs="Arial"/>
              </w:rPr>
              <w:t>Срок, в течение которого действует согласие субъекта персональных данных, а также способ его отзыва,</w:t>
            </w:r>
          </w:p>
          <w:p w:rsidR="00D2430B" w:rsidRDefault="00D2430B">
            <w:pPr>
              <w:pStyle w:val="a3"/>
              <w:spacing w:before="0" w:beforeAutospacing="0" w:after="0" w:afterAutospacing="0"/>
              <w:ind w:firstLine="567"/>
              <w:jc w:val="both"/>
            </w:pPr>
            <w:r>
              <w:rPr>
                <w:rFonts w:ascii="Arial" w:hAnsi="Arial" w:cs="Arial"/>
              </w:rPr>
              <w:t>если иное не установлено федеральным законом_______________________________________</w:t>
            </w:r>
          </w:p>
          <w:p w:rsidR="00D2430B" w:rsidRDefault="00D2430B">
            <w:pPr>
              <w:pStyle w:val="a3"/>
              <w:spacing w:before="0" w:beforeAutospacing="0" w:after="0" w:afterAutospacing="0"/>
              <w:ind w:firstLine="567"/>
              <w:jc w:val="both"/>
            </w:pPr>
            <w:r>
              <w:rPr>
                <w:rFonts w:ascii="Arial" w:hAnsi="Arial" w:cs="Arial"/>
              </w:rPr>
              <w:t> </w:t>
            </w:r>
          </w:p>
        </w:tc>
      </w:tr>
      <w:tr w:rsidR="00D2430B" w:rsidTr="00D2430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lastRenderedPageBreak/>
              <w:t>СОГЛАСИЕ НА ОБРАБОТКУ ПЕРСОНАЛЬНЫХ ДАННЫХ</w:t>
            </w:r>
          </w:p>
        </w:tc>
      </w:tr>
      <w:tr w:rsidR="00D2430B" w:rsidTr="00D2430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Настоящим выражаю согласие на обработку моих персональных данных, предусмотренную частью</w:t>
            </w:r>
          </w:p>
          <w:p w:rsidR="00D2430B" w:rsidRDefault="00D2430B">
            <w:pPr>
              <w:pStyle w:val="a3"/>
              <w:spacing w:before="0" w:beforeAutospacing="0" w:after="0" w:afterAutospacing="0"/>
              <w:ind w:firstLine="567"/>
              <w:jc w:val="both"/>
            </w:pPr>
            <w:r>
              <w:rPr>
                <w:rFonts w:ascii="Arial" w:hAnsi="Arial" w:cs="Arial"/>
              </w:rPr>
              <w:t>3 статьи 3 Федерального закона от 27 июля 2006 г. N 152-ФЗ "О персональных данных", в целях</w:t>
            </w:r>
          </w:p>
          <w:p w:rsidR="00D2430B" w:rsidRDefault="00D2430B">
            <w:pPr>
              <w:pStyle w:val="a3"/>
              <w:spacing w:before="0" w:beforeAutospacing="0" w:after="0" w:afterAutospacing="0"/>
              <w:ind w:firstLine="567"/>
              <w:jc w:val="both"/>
            </w:pPr>
            <w:r>
              <w:rPr>
                <w:rFonts w:ascii="Arial" w:hAnsi="Arial" w:cs="Arial"/>
              </w:rPr>
              <w:t>предоставления Администрацией муниципальной услуги по _________________________________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_________________________________________________</w:t>
            </w:r>
          </w:p>
          <w:p w:rsidR="00D2430B" w:rsidRDefault="00D2430B">
            <w:pPr>
              <w:pStyle w:val="a3"/>
              <w:spacing w:before="0" w:beforeAutospacing="0" w:after="0" w:afterAutospacing="0"/>
              <w:ind w:firstLine="567"/>
              <w:jc w:val="both"/>
            </w:pPr>
            <w:r>
              <w:rPr>
                <w:rFonts w:ascii="Arial" w:hAnsi="Arial" w:cs="Arial"/>
              </w:rPr>
              <w:t>_____________________________________________</w:t>
            </w:r>
          </w:p>
          <w:p w:rsidR="00D2430B" w:rsidRDefault="00D2430B">
            <w:pPr>
              <w:pStyle w:val="a3"/>
              <w:spacing w:before="0" w:beforeAutospacing="0" w:after="0" w:afterAutospacing="0"/>
              <w:ind w:firstLine="567"/>
              <w:jc w:val="both"/>
            </w:pPr>
            <w:r>
              <w:rPr>
                <w:rFonts w:ascii="Arial" w:hAnsi="Arial" w:cs="Arial"/>
              </w:rPr>
              <w:t> </w:t>
            </w:r>
          </w:p>
        </w:tc>
      </w:tr>
      <w:tr w:rsidR="00D2430B" w:rsidTr="00D2430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Я согласен (на), что предоставленные мною персональные данные, которые являются необходимыми</w:t>
            </w:r>
          </w:p>
          <w:p w:rsidR="00D2430B" w:rsidRDefault="00D2430B">
            <w:pPr>
              <w:pStyle w:val="a3"/>
              <w:spacing w:before="0" w:beforeAutospacing="0" w:after="0" w:afterAutospacing="0"/>
              <w:ind w:firstLine="567"/>
              <w:jc w:val="both"/>
            </w:pPr>
            <w:r>
              <w:rPr>
                <w:rFonts w:ascii="Arial" w:hAnsi="Arial" w:cs="Arial"/>
              </w:rPr>
              <w:t>для предоставления указанной муниципальной услуги, будут подвергнуты обработке, предусмотренной</w:t>
            </w:r>
          </w:p>
          <w:p w:rsidR="00D2430B" w:rsidRDefault="00D2430B">
            <w:pPr>
              <w:pStyle w:val="a3"/>
              <w:spacing w:before="0" w:beforeAutospacing="0" w:after="0" w:afterAutospacing="0"/>
              <w:ind w:firstLine="567"/>
              <w:jc w:val="both"/>
            </w:pPr>
            <w:r>
              <w:rPr>
                <w:rFonts w:ascii="Arial" w:hAnsi="Arial" w:cs="Arial"/>
              </w:rPr>
              <w:t>Федеральным законом от 27 июля 2006 г. N 152-ФЗ.</w:t>
            </w:r>
          </w:p>
        </w:tc>
      </w:tr>
      <w:tr w:rsidR="00D2430B" w:rsidTr="00D2430B">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Подпись</w:t>
            </w:r>
          </w:p>
        </w:tc>
        <w:tc>
          <w:tcPr>
            <w:tcW w:w="0" w:type="auto"/>
            <w:tcBorders>
              <w:bottom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D2430B" w:rsidRDefault="00D2430B">
            <w:pPr>
              <w:pStyle w:val="a3"/>
              <w:spacing w:before="0" w:beforeAutospacing="0" w:after="0" w:afterAutospacing="0"/>
              <w:ind w:firstLine="567"/>
              <w:jc w:val="both"/>
            </w:pPr>
            <w:r>
              <w:rPr>
                <w:rFonts w:ascii="Arial" w:hAnsi="Arial" w:cs="Arial"/>
              </w:rPr>
              <w:t>Дата _____________</w:t>
            </w:r>
          </w:p>
        </w:tc>
      </w:tr>
    </w:tbl>
    <w:p w:rsidR="00D2430B" w:rsidRDefault="00D2430B" w:rsidP="00D2430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E7CFB" w:rsidRDefault="00FE7CFB"/>
    <w:sectPr w:rsidR="00FE7CFB" w:rsidSect="00D2430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5E"/>
    <w:rsid w:val="005C755E"/>
    <w:rsid w:val="00D2430B"/>
    <w:rsid w:val="00FE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A80A"/>
  <w15:chartTrackingRefBased/>
  <w15:docId w15:val="{4A43FD52-6112-4CC5-A7F8-17A0EA63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30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2430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430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430B"/>
    <w:pPr>
      <w:spacing w:before="100" w:beforeAutospacing="1" w:after="100" w:afterAutospacing="1"/>
    </w:pPr>
  </w:style>
  <w:style w:type="paragraph" w:customStyle="1" w:styleId="consplusnormal">
    <w:name w:val="consplusnormal"/>
    <w:basedOn w:val="a"/>
    <w:rsid w:val="00D2430B"/>
    <w:pPr>
      <w:spacing w:before="100" w:beforeAutospacing="1" w:after="100" w:afterAutospacing="1"/>
    </w:pPr>
  </w:style>
  <w:style w:type="character" w:customStyle="1" w:styleId="hyperlink">
    <w:name w:val="hyperlink"/>
    <w:basedOn w:val="a0"/>
    <w:rsid w:val="00D2430B"/>
  </w:style>
  <w:style w:type="paragraph" w:customStyle="1" w:styleId="normalweb">
    <w:name w:val="normalweb"/>
    <w:basedOn w:val="a"/>
    <w:rsid w:val="00D243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694501B-4768-4D79-A919-DCEE4261A573" TargetMode="External"/><Relationship Id="rId4" Type="http://schemas.openxmlformats.org/officeDocument/2006/relationships/hyperlink" Target="https://pravo-search.minjust.ru/bigs/showDocument.html?id=C9D09843-AD60-41D5-A531-A8C7DFC0E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18686</Words>
  <Characters>106514</Characters>
  <Application>Microsoft Office Word</Application>
  <DocSecurity>0</DocSecurity>
  <Lines>887</Lines>
  <Paragraphs>249</Paragraphs>
  <ScaleCrop>false</ScaleCrop>
  <Company/>
  <LinksUpToDate>false</LinksUpToDate>
  <CharactersWithSpaces>124951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2023-07-19T06:13:00Z</dcterms:created>
  <dcterms:modified xsi:type="dcterms:W3CDTF">2023-07-19T06:13:00Z</dcterms:modified>
</cp:coreProperties>
</file>