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27" w:rsidRPr="001F4B27" w:rsidRDefault="001F4B27" w:rsidP="001F4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Наровчатского района</w:t>
      </w: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4B27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B27">
        <w:rPr>
          <w:rFonts w:ascii="Times New Roman" w:hAnsi="Times New Roman" w:cs="Times New Roman"/>
          <w:sz w:val="24"/>
          <w:szCs w:val="24"/>
        </w:rPr>
        <w:t>юридический адрес: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почтовый адрес: __________________</w:t>
      </w: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ОГРН: __________________________</w:t>
      </w: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ИНН: __________________________</w:t>
      </w: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тел. ____________________________</w:t>
      </w: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4B27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1F4B27">
        <w:rPr>
          <w:rFonts w:ascii="Times New Roman" w:hAnsi="Times New Roman" w:cs="Times New Roman"/>
          <w:sz w:val="28"/>
          <w:szCs w:val="28"/>
        </w:rPr>
        <w:t>. почта: _______________________</w:t>
      </w: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B27" w:rsidRPr="001F4B27" w:rsidRDefault="001F4B27" w:rsidP="001F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B2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Прошу предоставить земельный участок площадью 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1F4B27">
        <w:rPr>
          <w:rFonts w:ascii="Times New Roman" w:hAnsi="Times New Roman" w:cs="Times New Roman"/>
          <w:sz w:val="28"/>
          <w:szCs w:val="28"/>
        </w:rPr>
        <w:t xml:space="preserve"> кв. м,</w:t>
      </w: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расположенный по адресу: 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1F4B27">
        <w:rPr>
          <w:rFonts w:ascii="Times New Roman" w:hAnsi="Times New Roman" w:cs="Times New Roman"/>
          <w:sz w:val="28"/>
          <w:szCs w:val="28"/>
        </w:rPr>
        <w:t>,</w:t>
      </w: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с кадастровым номером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для целей использования 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1F4B27" w:rsidRPr="001F4B27" w:rsidRDefault="001F4B27" w:rsidP="001F4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 xml:space="preserve">в собственность на основании </w:t>
      </w:r>
      <w:hyperlink r:id="rId5" w:history="1">
        <w:r w:rsidRPr="001F4B27">
          <w:rPr>
            <w:rStyle w:val="a3"/>
            <w:rFonts w:ascii="Times New Roman" w:hAnsi="Times New Roman" w:cs="Times New Roman"/>
            <w:b w:val="0"/>
            <w:i w:val="0"/>
            <w:color w:val="auto"/>
            <w:lang w:val="ru-RU"/>
          </w:rPr>
          <w:t>ст. 39.5</w:t>
        </w:r>
      </w:hyperlink>
      <w:r w:rsidRPr="001F4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F4B27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Федерации, </w:t>
      </w:r>
      <w:hyperlink r:id="rId6" w:history="1">
        <w:r w:rsidRPr="001F4B27">
          <w:rPr>
            <w:rStyle w:val="a3"/>
            <w:rFonts w:ascii="Times New Roman" w:hAnsi="Times New Roman" w:cs="Times New Roman"/>
            <w:b w:val="0"/>
            <w:i w:val="0"/>
            <w:color w:val="auto"/>
            <w:lang w:val="ru-RU"/>
          </w:rPr>
          <w:t>пункта 2.9 ст. 3</w:t>
        </w:r>
      </w:hyperlink>
      <w:r w:rsidRPr="001F4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F4B27">
        <w:rPr>
          <w:rFonts w:ascii="Times New Roman" w:hAnsi="Times New Roman" w:cs="Times New Roman"/>
          <w:sz w:val="28"/>
          <w:szCs w:val="28"/>
        </w:rPr>
        <w:t>Федерального закона N 137-ФЗ от 25.10.2001.</w:t>
      </w: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Реквизиты решения об изъятии земельного участка для государственных или муниципальных нужд 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1F4B27">
        <w:rPr>
          <w:rFonts w:ascii="Times New Roman" w:hAnsi="Times New Roman" w:cs="Times New Roman"/>
          <w:sz w:val="28"/>
          <w:szCs w:val="28"/>
        </w:rPr>
        <w:t>;</w:t>
      </w:r>
    </w:p>
    <w:p w:rsidR="001F4B27" w:rsidRPr="001F4B27" w:rsidRDefault="001F4B27" w:rsidP="001F4B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4B27">
        <w:rPr>
          <w:rFonts w:ascii="Times New Roman" w:hAnsi="Times New Roman" w:cs="Times New Roman"/>
          <w:sz w:val="20"/>
          <w:szCs w:val="20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реквизиты решения об утверждении документа территориального планирования и (или) проекта планировки территории 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F4B27">
        <w:rPr>
          <w:rFonts w:ascii="Times New Roman" w:hAnsi="Times New Roman" w:cs="Times New Roman"/>
          <w:sz w:val="28"/>
          <w:szCs w:val="28"/>
        </w:rPr>
        <w:t>;</w:t>
      </w:r>
    </w:p>
    <w:p w:rsidR="001F4B27" w:rsidRPr="001F4B27" w:rsidRDefault="001F4B27" w:rsidP="001F4B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4B27">
        <w:rPr>
          <w:rFonts w:ascii="Times New Roman" w:hAnsi="Times New Roman" w:cs="Times New Roman"/>
          <w:sz w:val="20"/>
          <w:szCs w:val="20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реквизиты решения о предварительном согласовании предоставления земельного участка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1F4B27">
        <w:rPr>
          <w:rFonts w:ascii="Times New Roman" w:hAnsi="Times New Roman" w:cs="Times New Roman"/>
          <w:sz w:val="28"/>
          <w:szCs w:val="28"/>
        </w:rPr>
        <w:t>.</w:t>
      </w:r>
    </w:p>
    <w:p w:rsidR="001F4B27" w:rsidRPr="001F4B27" w:rsidRDefault="001F4B27" w:rsidP="001F4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Подпись Расшифровка подписи</w:t>
      </w: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Дата</w:t>
      </w:r>
    </w:p>
    <w:p w:rsidR="00E6314A" w:rsidRPr="001F4B27" w:rsidRDefault="00E6314A" w:rsidP="001F4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314A" w:rsidRPr="001F4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F4B27"/>
    <w:rsid w:val="001F4B27"/>
    <w:rsid w:val="00E03BBB"/>
    <w:rsid w:val="00E6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4B27"/>
    <w:rPr>
      <w:rFonts w:ascii="Arial" w:hAnsi="Arial" w:cs="Arial"/>
      <w:b/>
      <w:bCs/>
      <w:i/>
      <w:iCs/>
      <w:color w:val="0000FF"/>
      <w:sz w:val="28"/>
      <w:szCs w:val="28"/>
      <w:u w:val="none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188868EBAC2498068B3B57F8883ED8A0ABB48530E697DC535F623D35C2D9E9EEE212D5D4y0g1N" TargetMode="External"/><Relationship Id="rId5" Type="http://schemas.openxmlformats.org/officeDocument/2006/relationships/hyperlink" Target="consultantplus://offline/ref=D8188868EBAC2498068B3B57F8883ED8A0ABB48530E997DC535F623D35C2D9E9EEE212D0D0y0g0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FD39-B6CE-4E8D-930A-961FE52E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</dc:creator>
  <cp:lastModifiedBy>Мария Геннадьевна</cp:lastModifiedBy>
  <cp:revision>2</cp:revision>
  <dcterms:created xsi:type="dcterms:W3CDTF">2019-03-21T15:36:00Z</dcterms:created>
  <dcterms:modified xsi:type="dcterms:W3CDTF">2019-03-21T15:36:00Z</dcterms:modified>
</cp:coreProperties>
</file>