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D5" w:rsidRPr="002B50D5" w:rsidRDefault="002B50D5" w:rsidP="002B50D5">
      <w:pPr>
        <w:pStyle w:val="header"/>
        <w:spacing w:before="0" w:beforeAutospacing="0" w:after="0" w:afterAutospacing="0"/>
        <w:ind w:firstLine="378"/>
        <w:jc w:val="both"/>
        <w:rPr>
          <w:color w:val="000000"/>
        </w:rPr>
      </w:pPr>
      <w:r w:rsidRPr="002B50D5">
        <w:rPr>
          <w:color w:val="800000"/>
        </w:rPr>
        <w:t>Документ подписан электронно-цифровой подписью:</w:t>
      </w:r>
    </w:p>
    <w:p w:rsidR="002B50D5" w:rsidRPr="002B50D5" w:rsidRDefault="002B50D5" w:rsidP="002B50D5">
      <w:pPr>
        <w:pStyle w:val="header"/>
        <w:spacing w:before="0" w:beforeAutospacing="0" w:after="0" w:afterAutospacing="0"/>
        <w:ind w:firstLine="378"/>
        <w:jc w:val="both"/>
        <w:rPr>
          <w:color w:val="000000"/>
        </w:rPr>
      </w:pPr>
      <w:r w:rsidRPr="002B50D5">
        <w:rPr>
          <w:color w:val="800000"/>
        </w:rPr>
        <w:t>Владелец: Администрация Городищеского района</w:t>
      </w:r>
    </w:p>
    <w:p w:rsidR="002B50D5" w:rsidRPr="002B50D5" w:rsidRDefault="002B50D5" w:rsidP="002B50D5">
      <w:pPr>
        <w:pStyle w:val="header"/>
        <w:spacing w:before="0" w:beforeAutospacing="0" w:after="0" w:afterAutospacing="0"/>
        <w:ind w:firstLine="378"/>
        <w:jc w:val="both"/>
        <w:rPr>
          <w:color w:val="000000"/>
        </w:rPr>
      </w:pPr>
      <w:r w:rsidRPr="002B50D5">
        <w:rPr>
          <w:color w:val="800000"/>
        </w:rPr>
        <w:t>Должность: Начальник юридического отдела"ул. Комсомольская</w:t>
      </w:r>
    </w:p>
    <w:p w:rsidR="002B50D5" w:rsidRPr="002B50D5" w:rsidRDefault="002B50D5" w:rsidP="002B50D5">
      <w:pPr>
        <w:pStyle w:val="header"/>
        <w:spacing w:before="0" w:beforeAutospacing="0" w:after="0" w:afterAutospacing="0"/>
        <w:ind w:firstLine="378"/>
        <w:jc w:val="both"/>
        <w:rPr>
          <w:color w:val="000000"/>
        </w:rPr>
      </w:pPr>
      <w:r w:rsidRPr="002B50D5">
        <w:rPr>
          <w:color w:val="800000"/>
        </w:rPr>
        <w:t>Дата подписи: 25.10.2018 15:09:23</w:t>
      </w:r>
    </w:p>
    <w:p w:rsidR="002B50D5" w:rsidRPr="002B50D5" w:rsidRDefault="002B50D5" w:rsidP="002B50D5">
      <w:pPr>
        <w:pStyle w:val="header"/>
        <w:spacing w:before="0" w:beforeAutospacing="0" w:after="0" w:afterAutospacing="0"/>
        <w:ind w:firstLine="378"/>
        <w:jc w:val="both"/>
        <w:rPr>
          <w:color w:val="000000"/>
        </w:rPr>
      </w:pPr>
      <w:r w:rsidRPr="002B50D5">
        <w:rPr>
          <w:color w:val="800000"/>
        </w:rPr>
        <w:t> </w:t>
      </w:r>
    </w:p>
    <w:p w:rsidR="002B50D5" w:rsidRPr="002B50D5" w:rsidRDefault="002B50D5" w:rsidP="002B50D5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2B50D5">
        <w:rPr>
          <w:b/>
          <w:bCs/>
          <w:color w:val="000000"/>
          <w:sz w:val="28"/>
          <w:szCs w:val="28"/>
        </w:rPr>
        <w:t>АДМИНИСТРАЦИЯ ГОРОДИЩЕНСКОГО РАЙОНА ПЕНЗЕНСКОЙ ОБЛАСТИ</w:t>
      </w:r>
    </w:p>
    <w:p w:rsidR="002B50D5" w:rsidRPr="002B50D5" w:rsidRDefault="002B50D5" w:rsidP="002B50D5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2B50D5">
        <w:rPr>
          <w:b/>
          <w:bCs/>
          <w:color w:val="000000"/>
          <w:sz w:val="28"/>
          <w:szCs w:val="28"/>
        </w:rPr>
        <w:t>ПОСТАНОВЛЕНИЕ</w:t>
      </w:r>
    </w:p>
    <w:p w:rsidR="002B50D5" w:rsidRPr="002B50D5" w:rsidRDefault="002B50D5" w:rsidP="002B50D5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2B50D5">
        <w:rPr>
          <w:b/>
          <w:bCs/>
          <w:color w:val="000000"/>
          <w:sz w:val="28"/>
          <w:szCs w:val="28"/>
        </w:rPr>
        <w:t>от 18.10.2018 № 856-п</w:t>
      </w:r>
    </w:p>
    <w:p w:rsidR="002B50D5" w:rsidRPr="002B50D5" w:rsidRDefault="002B50D5" w:rsidP="002B50D5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2B50D5">
        <w:rPr>
          <w:b/>
          <w:bCs/>
          <w:color w:val="000000"/>
          <w:sz w:val="28"/>
          <w:szCs w:val="28"/>
        </w:rPr>
        <w:t>г. Городище</w:t>
      </w:r>
    </w:p>
    <w:p w:rsidR="002B50D5" w:rsidRPr="002B50D5" w:rsidRDefault="002B50D5" w:rsidP="002B50D5">
      <w:pPr>
        <w:pStyle w:val="title"/>
        <w:spacing w:before="240" w:beforeAutospacing="0" w:after="60" w:afterAutospacing="0"/>
        <w:ind w:firstLine="378"/>
        <w:jc w:val="center"/>
        <w:rPr>
          <w:b/>
          <w:bCs/>
          <w:color w:val="000000"/>
          <w:sz w:val="28"/>
          <w:szCs w:val="28"/>
        </w:rPr>
      </w:pPr>
      <w:r w:rsidRPr="002B50D5">
        <w:rPr>
          <w:b/>
          <w:bCs/>
          <w:color w:val="000000"/>
          <w:sz w:val="28"/>
          <w:szCs w:val="28"/>
        </w:rPr>
        <w:t>Об утверждении Порядка подготовки документации по планировке территории Городищенского района Пензенской области и принятия решения об утверждении документации по планировке территории Городищенского района Пензенской области</w:t>
      </w:r>
    </w:p>
    <w:p w:rsidR="002B50D5" w:rsidRPr="002B50D5" w:rsidRDefault="002B50D5" w:rsidP="002B50D5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В соответствии с частью 20 статьи 45 Градостроительного кодекса Российской Федерации, пунктом 15 части 1 статьи 15 Федерального закона от 06.10.2003 № 131-ФЗ «Об общих принципах организации местного самоуправления в Российской Федерации» (с последующими изменениями), решением Собрания Представителей Городищенского района Пензенской области от 16.10.2018 № 291-20/4 «Об определении уполномоченного органа по подготовке документации по планировке территории Городищенского района Пензенской области и на принятие решения об утверждении документации по планировке территории Городищенского района Пензенской области», статьей 18 </w:t>
      </w:r>
      <w:hyperlink r:id="rId8" w:tgtFrame="_blank" w:history="1">
        <w:r w:rsidRPr="002B50D5">
          <w:rPr>
            <w:rStyle w:val="hyperlink"/>
            <w:color w:val="0000FF"/>
            <w:sz w:val="28"/>
            <w:szCs w:val="28"/>
          </w:rPr>
          <w:t>Устава Городищенского района Пензенской области</w:t>
        </w:r>
      </w:hyperlink>
      <w:r w:rsidRPr="002B50D5">
        <w:rPr>
          <w:color w:val="000000"/>
          <w:sz w:val="28"/>
          <w:szCs w:val="28"/>
        </w:rPr>
        <w:t>,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center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администрация постановляет: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1. Утвердить Порядок подготовки документации по планировке территории Городищенского района Пензенской области и принятия решения об утверждении документации по планировке территории Городищенского района Пензенской области согласно приложению к настоящему постановлению.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2. Опубликовать настоящее постановление в информационном бюллетене Городищенского района Пензенской области «Вестник Городищенского района» и разместить на официальном сайте администрации Городищенского района Пензенской области в информационно-телекоммуникационной сети «Интернет».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Городищенского района Пензенской области по промышленности, строительству, транспорту, связи, ЖКХ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Глава администрации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Городищенского района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А.В. Водопьянов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Приложение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к постановлению администрации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Городищенского района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Пензенской области</w:t>
      </w:r>
    </w:p>
    <w:p w:rsidR="002B50D5" w:rsidRPr="002B50D5" w:rsidRDefault="002B50D5" w:rsidP="002B50D5">
      <w:pPr>
        <w:pStyle w:val="title"/>
        <w:spacing w:before="0" w:beforeAutospacing="0" w:after="0" w:afterAutospacing="0"/>
        <w:ind w:firstLine="378"/>
        <w:jc w:val="right"/>
        <w:rPr>
          <w:b/>
          <w:bCs/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от 18.10.2018 № 856-п</w:t>
      </w:r>
    </w:p>
    <w:p w:rsidR="002B50D5" w:rsidRPr="002B50D5" w:rsidRDefault="002B50D5" w:rsidP="002B50D5">
      <w:pPr>
        <w:pStyle w:val="title"/>
        <w:spacing w:before="0" w:beforeAutospacing="0" w:after="0" w:afterAutospacing="0"/>
        <w:ind w:firstLine="378"/>
        <w:jc w:val="both"/>
        <w:rPr>
          <w:b/>
          <w:bCs/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2"/>
        <w:spacing w:before="0"/>
        <w:ind w:firstLine="3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50D5">
        <w:rPr>
          <w:rFonts w:ascii="Times New Roman" w:hAnsi="Times New Roman" w:cs="Times New Roman"/>
          <w:color w:val="000000"/>
          <w:sz w:val="28"/>
          <w:szCs w:val="28"/>
        </w:rPr>
        <w:t>Порядок подготовки документации по планировке территории Городищенского района Пензенской области и принятия решения об утверждении документации по планировке территории Городищенского района Пензенской области</w:t>
      </w:r>
    </w:p>
    <w:p w:rsidR="002B50D5" w:rsidRPr="002B50D5" w:rsidRDefault="002B50D5" w:rsidP="002B50D5">
      <w:pPr>
        <w:pStyle w:val="2"/>
        <w:spacing w:before="0"/>
        <w:ind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0D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1. Настоящий Порядок определяет механизм подготовки документации по планировке территории, подготовка которой осуществляется на основании решения администрации Городищенского района Пензенской области (далее – Администрация) и механизм принятия решения об утверждении документации по планировке территории для размещения объектов, указанных в частях 4 и 4.1 статьи 45 Градостроительного кодекса Российской Федерации (далее – ГрК РФ), подготовленной в том числе лицами, указанными в пунктах 3 и 4 части 1.1 статьи 45 ГрК РФ, а также в случае, указанном в части 5.2 статьи 45 ГрК РФ.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Понятия и термины, применяемые в настоящем Порядке, используются в значениях, установленных ГрК РФ.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2. Администрация принимает решение о подготовке документации по планировке территории в случаях, указанных в частях 4 и 4.1 статьи 45 ГрК РФ, (далее - решение о подготовке документации по планировке территории) по собственной инициативе либо по инициативе физических или юридических лиц (далее – инициатор).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3. В целях принятия решения о подготовке документации по планировке территории инициатор направляет в Администрацию: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1) заявление о подготовке документации по планировке территории (далее - заявление);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2) проект задания на разработку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 xml:space="preserve">3) проект задания на выполнение инженерных изысканий, необходимых для подготовки документации по планировке территории, в случае если необходимость выполнения инженерных изысканий предусмотрена </w:t>
      </w:r>
      <w:r w:rsidRPr="002B50D5">
        <w:rPr>
          <w:color w:val="000000"/>
          <w:sz w:val="28"/>
          <w:szCs w:val="28"/>
        </w:rPr>
        <w:lastRenderedPageBreak/>
        <w:t>федеральным законодательством, или в случае отсутствия необходимости выполнения инженерных изысканий для подготовки документации по планировке территории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4. В заявлении указывается следующая информация: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1) вид разрабатываемой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2) вид и наименование объекта капитального строительства;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3) основные характеристики планируемого к размещению объекта капитального строительства;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4) источник финансирования работ по подготовке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5)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действующим законодательством.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5. Проект задания на разработку документации по планировке территории содержит следующие сведения: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1) вид разрабатываемой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2) информация об инициаторе (фамилия, имя, отчество (при наличии), адрес места жительства физического лица, полное наименование, юридический адрес юридического лица);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3) источник финансирования работ по подготовке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4) состав документации по планировке территории;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5) вид и наименование планируемого к размещению объекта капитального строительства, его основные характеристики;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6) наименование муниципального образования Городищенского района Пензенской области, применительно к территории которой осуществляется подготовка документации по планировке территории.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6. Администрация в течение 20 дней со дня получения документов, указанных в пункте 3 настоящего Порядка: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1) осуществляет проверку их соответствия положениям, предусмотренным пунктами 4 и 5 настоящего Порядка;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2)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3) в письменной форме уведомляет инициатора о принятом решении.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 xml:space="preserve">Решение о подготовке документации по планировке территории принимается в форме постановления Администрации, утверждающего одновременно задание на разработку документации по планировке территории, задание на выполнение инженерных изысканий, необходимых для подготовки </w:t>
      </w:r>
      <w:r w:rsidRPr="002B50D5">
        <w:rPr>
          <w:color w:val="000000"/>
          <w:sz w:val="28"/>
          <w:szCs w:val="28"/>
        </w:rPr>
        <w:lastRenderedPageBreak/>
        <w:t>документации по планировке территории (в случае если необходимость выполнения инженерных изысканий предусмотрена федеральным законодательством).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7. Администрация принимает решение об отказе в подготовке документации по планировке территории в случае, если: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1) отсутствуют документы, необходимые для принятия решения о подготовке документации по планировке территории, предусмотренные пунктом 3 настоящего Порядка;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2) планируемый к размещению объект капитального строительства не относится к объектам, предусмотренным частями 4 и 4.1 статьи 45 ГрК РФ;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3) заявление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4 и 5 настоящего Порядка;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4) у Администрации отсутствуют средства, предусмотренные на подготовку документации по планировке территории,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8. Решение о подготовке документации по планировке территории применительно к территории Городищенского района Пензенской области подлежит опубликованию Администрацией в информационном бюллетене Городищенского района Пензенской области «Вестник Городищенского района» в течение трех дней со дня принятия такого решения и размещается на официальном сайте Администрации в сети «Интернет».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9. 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Администрацией самостоятельно, подведомственными ей муниципальными (бюджетными или автономными) учреждениями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частью 1.1 статьи 45 ГрК РФ. Подготовка документации по планировке территории, в том числе предусматривающей размещение объектов местного значения, может осуществляться физическими или юридическими лицами за счет их средств.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10. В случае если согласование документации по планировке территории является обязательным в соответствии с действующим законодательством, указанная документация после завершения ее разработки направляется Администрацией, инициаторами и лицами, указанными в пунктах 3 и 4 части 1.1 статьи 45 ГрК РФ, на согласование в установленном законодательством порядке.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lastRenderedPageBreak/>
        <w:t>В случае отказа одного или нескольких согласующих органов в согласовании документации по планировке территории Администрация, инициаторы и лица, указанные в пунктах 3 и 4 части 1.1 статьи 45 ГрК РФ, дорабатывают документацию по планировке территории с учетом замечаний, изложенных в таком отказе, и повторно направляют ее в соответствующие согласующие органы, которые представили такой отказ.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11. Инициаторы и лица, указанные в пунктах 3 и 4 части 1.1 статьи 45 ГрК РФ, осуществляют подготовку документации по планировке территории в соответствии с требованиями, указанными в части 10 статьи 45 ГрК РФ, и направляют ее для утверждения в Администрацию с приложением документов, подтверждающих направление ими уведомлений о принятом решении главе поселения, применительно к территории которого принято такое решение, и документов, подтверждающих согласование документации по планировке территории.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13. Документация по планировке территории направляется в Администрацию на бумажном носителе в сброшюрованном и прошитом виде в 3 экземплярах, а также на электронном носителе.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14. Администрация осуществляет проверку документации по планировке территории на соответствие требованиям, указанным в части 10 статьи 45 ГрК РФ, в течение тридцати дней со дня поступления такой документации и по результатам проверки принимает решение об утверждении такой документации или о направлении ее на доработку.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После доработки документации по планировке территории инициаторами, а также лицами, указанными в пунктах 3 и 4 части 1.1 статьи 45 ГрК РФ, рассмотрение такой документации осуществляется в соответствии с требованиями настоящего Порядка.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15. Документация по планировке территории, решение о подготовке которой принято Администрацией по собственной инициативе и согласование которой в соответствии с законодательством Российской Федерации не требуется, утверждается Администрацией после ее разработки.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Согласованная документация по планировке территории, решение о подготовке которой принято Администрацией по собственной инициативе, утверждается ей после согласования.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16. Решение об утверждении документации по планировке территории принимается Администрацией в форме постановления.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17. В случае, указанном в части 5.2 статьи 45 ГрК РФ, утверждение документации по планировке территории осуществляется Администрацией в соответствии с настоящим Порядком с учетом результатов рассмотрения разногласий согласительной комиссией.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 xml:space="preserve">18. Администрация в течение семи дней со дня утверждения документации по планировке территории в письменной форме уведомляет инициаторов и лиц, указанных в пунктах 3 и 4 части 1.1 статьи 45 ГрК РФ, и направляет им один экземпляр документации по планировке территории на бумажном носителе с </w:t>
      </w:r>
      <w:r w:rsidRPr="002B50D5">
        <w:rPr>
          <w:color w:val="000000"/>
          <w:sz w:val="28"/>
          <w:szCs w:val="28"/>
        </w:rPr>
        <w:lastRenderedPageBreak/>
        <w:t>отметкой Администрации об утверждении такой документации на месте прошивки и копию соответствующего решения об утверждении документации по планировке территории.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19. Утвержденная Администрацией документация по планировке территории направляется Главе поселения, применительно к территории которого осуществлялась подготовка данной документации, в течение семи дней со дня ее утверждения.</w:t>
      </w:r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20. Утвержденная документация по планировке территории (проекты планировки территории и проекты межевания территории) подлежит опубликованию в информационном бюллетене Городищенского района Пензенской области «Вестник Городищенского района» в течение семи дней со дня утверждения указанной документации и размещается на официальном сайте Администрации в сети «Интернет».</w:t>
      </w:r>
      <w:bookmarkStart w:id="0" w:name="Par22"/>
      <w:bookmarkEnd w:id="0"/>
    </w:p>
    <w:p w:rsidR="002B50D5" w:rsidRPr="002B50D5" w:rsidRDefault="002B50D5" w:rsidP="002B50D5">
      <w:pPr>
        <w:pStyle w:val="a8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2B50D5">
        <w:rPr>
          <w:color w:val="000000"/>
          <w:sz w:val="28"/>
          <w:szCs w:val="28"/>
        </w:rPr>
        <w:t> </w:t>
      </w:r>
    </w:p>
    <w:p w:rsidR="007C4F10" w:rsidRPr="002B50D5" w:rsidRDefault="007C4F10" w:rsidP="002B50D5">
      <w:pPr>
        <w:rPr>
          <w:rFonts w:ascii="Times New Roman" w:hAnsi="Times New Roman" w:cs="Times New Roman"/>
          <w:sz w:val="28"/>
          <w:szCs w:val="28"/>
        </w:rPr>
      </w:pPr>
    </w:p>
    <w:sectPr w:rsidR="007C4F10" w:rsidRPr="002B50D5" w:rsidSect="0038189F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E6" w:rsidRDefault="00446FE6" w:rsidP="006B6A59">
      <w:pPr>
        <w:spacing w:after="0" w:line="240" w:lineRule="auto"/>
      </w:pPr>
      <w:r>
        <w:separator/>
      </w:r>
    </w:p>
  </w:endnote>
  <w:endnote w:type="continuationSeparator" w:id="1">
    <w:p w:rsidR="00446FE6" w:rsidRDefault="00446FE6" w:rsidP="006B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E6" w:rsidRDefault="00446FE6" w:rsidP="006B6A59">
      <w:pPr>
        <w:spacing w:after="0" w:line="240" w:lineRule="auto"/>
      </w:pPr>
      <w:r>
        <w:separator/>
      </w:r>
    </w:p>
  </w:footnote>
  <w:footnote w:type="continuationSeparator" w:id="1">
    <w:p w:rsidR="00446FE6" w:rsidRDefault="00446FE6" w:rsidP="006B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9F" w:rsidRDefault="0038189F">
    <w:pPr>
      <w:pStyle w:val="a4"/>
    </w:pPr>
  </w:p>
  <w:p w:rsidR="0038189F" w:rsidRDefault="0038189F">
    <w:pPr>
      <w:pStyle w:val="a4"/>
    </w:pPr>
  </w:p>
  <w:p w:rsidR="0038189F" w:rsidRDefault="0038189F">
    <w:pPr>
      <w:pStyle w:val="a4"/>
    </w:pPr>
  </w:p>
  <w:p w:rsidR="0038189F" w:rsidRDefault="003818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D0C"/>
    <w:multiLevelType w:val="hybridMultilevel"/>
    <w:tmpl w:val="BA62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104A1"/>
    <w:multiLevelType w:val="hybridMultilevel"/>
    <w:tmpl w:val="395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45D26"/>
    <w:multiLevelType w:val="hybridMultilevel"/>
    <w:tmpl w:val="80A24F40"/>
    <w:lvl w:ilvl="0" w:tplc="28DCE4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6B2"/>
    <w:rsid w:val="0005483B"/>
    <w:rsid w:val="000633A1"/>
    <w:rsid w:val="000A031A"/>
    <w:rsid w:val="001A0244"/>
    <w:rsid w:val="001A637E"/>
    <w:rsid w:val="001D5627"/>
    <w:rsid w:val="001F63C0"/>
    <w:rsid w:val="00291DC6"/>
    <w:rsid w:val="002B50D5"/>
    <w:rsid w:val="002C32E5"/>
    <w:rsid w:val="002D6DD3"/>
    <w:rsid w:val="002F3D76"/>
    <w:rsid w:val="0038189F"/>
    <w:rsid w:val="003E159A"/>
    <w:rsid w:val="003E594C"/>
    <w:rsid w:val="004416C9"/>
    <w:rsid w:val="00446FE6"/>
    <w:rsid w:val="00472E49"/>
    <w:rsid w:val="004E732F"/>
    <w:rsid w:val="0055336E"/>
    <w:rsid w:val="00605091"/>
    <w:rsid w:val="00645196"/>
    <w:rsid w:val="00660EDB"/>
    <w:rsid w:val="00682502"/>
    <w:rsid w:val="006A3200"/>
    <w:rsid w:val="006A5B31"/>
    <w:rsid w:val="006B6A59"/>
    <w:rsid w:val="006C6BE3"/>
    <w:rsid w:val="006D16C5"/>
    <w:rsid w:val="006D67B1"/>
    <w:rsid w:val="006F61BF"/>
    <w:rsid w:val="007263AA"/>
    <w:rsid w:val="00737CF4"/>
    <w:rsid w:val="007551D6"/>
    <w:rsid w:val="0079486E"/>
    <w:rsid w:val="007A4AE3"/>
    <w:rsid w:val="007C4F10"/>
    <w:rsid w:val="00844DB6"/>
    <w:rsid w:val="008979A1"/>
    <w:rsid w:val="008E391C"/>
    <w:rsid w:val="008E4024"/>
    <w:rsid w:val="0090253F"/>
    <w:rsid w:val="00920AB2"/>
    <w:rsid w:val="00922623"/>
    <w:rsid w:val="00934618"/>
    <w:rsid w:val="009A76B2"/>
    <w:rsid w:val="009B0185"/>
    <w:rsid w:val="009E2852"/>
    <w:rsid w:val="00A334C1"/>
    <w:rsid w:val="00A3511F"/>
    <w:rsid w:val="00A64007"/>
    <w:rsid w:val="00A66E52"/>
    <w:rsid w:val="00AA0E14"/>
    <w:rsid w:val="00AA3E64"/>
    <w:rsid w:val="00AC1DEE"/>
    <w:rsid w:val="00AC264B"/>
    <w:rsid w:val="00B05FBA"/>
    <w:rsid w:val="00B432C4"/>
    <w:rsid w:val="00B43CCE"/>
    <w:rsid w:val="00B57AF0"/>
    <w:rsid w:val="00BA74AA"/>
    <w:rsid w:val="00BD435F"/>
    <w:rsid w:val="00C2214A"/>
    <w:rsid w:val="00C70076"/>
    <w:rsid w:val="00C82218"/>
    <w:rsid w:val="00CF205B"/>
    <w:rsid w:val="00D62062"/>
    <w:rsid w:val="00D900B5"/>
    <w:rsid w:val="00DC2DB1"/>
    <w:rsid w:val="00DE2153"/>
    <w:rsid w:val="00E0549E"/>
    <w:rsid w:val="00E062AB"/>
    <w:rsid w:val="00E06392"/>
    <w:rsid w:val="00E12AC5"/>
    <w:rsid w:val="00E3238A"/>
    <w:rsid w:val="00E32B33"/>
    <w:rsid w:val="00E56C0E"/>
    <w:rsid w:val="00EA66FB"/>
    <w:rsid w:val="00F03587"/>
    <w:rsid w:val="00F32CCA"/>
    <w:rsid w:val="00F62585"/>
    <w:rsid w:val="00F9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57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A59"/>
  </w:style>
  <w:style w:type="paragraph" w:styleId="a6">
    <w:name w:val="footer"/>
    <w:basedOn w:val="a"/>
    <w:link w:val="a7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A59"/>
  </w:style>
  <w:style w:type="character" w:customStyle="1" w:styleId="30">
    <w:name w:val="Заголовок 3 Знак"/>
    <w:basedOn w:val="a0"/>
    <w:link w:val="3"/>
    <w:rsid w:val="00B57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rsid w:val="00B57AF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05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4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Верхний колонтитул1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D5627"/>
  </w:style>
  <w:style w:type="paragraph" w:customStyle="1" w:styleId="10">
    <w:name w:val="Нижний колонтитул1"/>
    <w:basedOn w:val="a"/>
    <w:rsid w:val="001D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A59"/>
  </w:style>
  <w:style w:type="paragraph" w:styleId="a6">
    <w:name w:val="footer"/>
    <w:basedOn w:val="a"/>
    <w:link w:val="a7"/>
    <w:uiPriority w:val="99"/>
    <w:unhideWhenUsed/>
    <w:rsid w:val="006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4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B686DB9-AA68-413E-93E2-B187BEC676E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F4AC-FA74-4A5B-A796-DEC9A200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yur2</cp:lastModifiedBy>
  <cp:revision>39</cp:revision>
  <cp:lastPrinted>2020-05-25T13:18:00Z</cp:lastPrinted>
  <dcterms:created xsi:type="dcterms:W3CDTF">2011-03-22T04:35:00Z</dcterms:created>
  <dcterms:modified xsi:type="dcterms:W3CDTF">2020-11-09T05:29:00Z</dcterms:modified>
</cp:coreProperties>
</file>