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DD" w:rsidRPr="004E5ADD" w:rsidRDefault="008A45DD" w:rsidP="008A45DD">
      <w:pPr>
        <w:widowControl w:val="0"/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>Приложение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 xml:space="preserve">                                          к административному регламенту предоставления    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 xml:space="preserve">                                          муниципальной услуги «Признание частных жилых помещений </w:t>
      </w:r>
      <w:proofErr w:type="gramStart"/>
      <w:r w:rsidRPr="004E5ADD">
        <w:t>пригодными</w:t>
      </w:r>
      <w:proofErr w:type="gramEnd"/>
      <w:r w:rsidRPr="004E5ADD">
        <w:t xml:space="preserve"> (непригодными) для 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outlineLvl w:val="1"/>
      </w:pPr>
      <w:r w:rsidRPr="004E5ADD">
        <w:t xml:space="preserve">                                          проживания граждан»</w:t>
      </w:r>
    </w:p>
    <w:p w:rsidR="008A45DD" w:rsidRPr="004E5ADD" w:rsidRDefault="008A45DD" w:rsidP="008A45DD">
      <w:pPr>
        <w:widowControl w:val="0"/>
        <w:autoSpaceDE w:val="0"/>
        <w:autoSpaceDN w:val="0"/>
        <w:ind w:right="567"/>
        <w:jc w:val="right"/>
        <w:rPr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sz w:val="26"/>
          <w:szCs w:val="26"/>
        </w:rPr>
      </w:pPr>
      <w:bookmarkStart w:id="0" w:name="P461"/>
      <w:bookmarkEnd w:id="0"/>
    </w:p>
    <w:p w:rsidR="008A45DD" w:rsidRPr="004E5ADD" w:rsidRDefault="008A45DD" w:rsidP="008A45DD">
      <w:pPr>
        <w:widowControl w:val="0"/>
        <w:autoSpaceDE w:val="0"/>
        <w:autoSpaceDN w:val="0"/>
        <w:ind w:left="4105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В   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ind w:left="4105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(наименование межведомственной комиссии)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Заявитель 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(для физических лиц:</w:t>
      </w:r>
      <w:proofErr w:type="gramEnd"/>
      <w:r w:rsidRPr="004E5ADD">
        <w:rPr>
          <w:rFonts w:ascii="Courier New" w:hAnsi="Courier New" w:cs="Courier New"/>
          <w:sz w:val="20"/>
          <w:szCs w:val="20"/>
        </w:rPr>
        <w:t xml:space="preserve"> Ф.И.О.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(при наличии), паспортные данные;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для юридических лиц: полное наименование,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ОГРН/ИНН)</w:t>
      </w:r>
      <w:proofErr w:type="gramEnd"/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(почтовый индекс и адрес</w:t>
      </w:r>
      <w:proofErr w:type="gramEnd"/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  места регистрации, места нахождения)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Тел. 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  e-</w:t>
      </w:r>
      <w:proofErr w:type="spellStart"/>
      <w:r w:rsidRPr="004E5ADD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4E5ADD">
        <w:rPr>
          <w:rFonts w:ascii="Courier New" w:hAnsi="Courier New" w:cs="Courier New"/>
          <w:sz w:val="20"/>
          <w:szCs w:val="20"/>
        </w:rPr>
        <w:t xml:space="preserve"> 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E5ADD">
        <w:rPr>
          <w:rFonts w:ascii="Courier New" w:hAnsi="Courier New" w:cs="Courier New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Кадастровый номер помещения _____________________________________________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Ответ прошу направить: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(ненужное зачеркнуть)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Приложение: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1. _____________________________________________________________________________;</w:t>
      </w:r>
    </w:p>
    <w:p w:rsidR="008A45DD" w:rsidRPr="004E5ADD" w:rsidRDefault="008A45DD" w:rsidP="008A45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2. _____________________________________________________________________________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>________________________________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4E5ADD">
        <w:rPr>
          <w:rFonts w:ascii="Courier New" w:hAnsi="Courier New" w:cs="Courier New"/>
          <w:sz w:val="20"/>
          <w:szCs w:val="20"/>
        </w:rPr>
        <w:t xml:space="preserve">       (Ф.И.О.)       (роспись)</w:t>
      </w:r>
    </w:p>
    <w:p w:rsidR="008A45DD" w:rsidRPr="004E5ADD" w:rsidRDefault="008A45DD" w:rsidP="008A45DD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8A45DD" w:rsidRPr="004E5ADD" w:rsidRDefault="008A45DD" w:rsidP="008A45DD">
      <w:pPr>
        <w:widowControl w:val="0"/>
        <w:autoSpaceDE w:val="0"/>
        <w:autoSpaceDN w:val="0"/>
      </w:pPr>
      <w:r w:rsidRPr="004E5ADD">
        <w:rPr>
          <w:rFonts w:ascii="Courier New" w:hAnsi="Courier New" w:cs="Courier New"/>
          <w:sz w:val="20"/>
          <w:szCs w:val="20"/>
        </w:rPr>
        <w:t>"____" ______________ 20 __ г.</w:t>
      </w:r>
    </w:p>
    <w:p w:rsidR="00DF00B7" w:rsidRPr="008A45DD" w:rsidRDefault="00DF00B7" w:rsidP="008A45DD">
      <w:bookmarkStart w:id="1" w:name="_GoBack"/>
      <w:bookmarkEnd w:id="1"/>
    </w:p>
    <w:sectPr w:rsidR="00DF00B7" w:rsidRPr="008A45DD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A45DD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</vt:lpstr>
      <vt:lpstr>    к административному регламенту предост</vt:lpstr>
      <vt:lpstr>    муниципальной услуги «Признание частны</vt:lpstr>
      <vt:lpstr>    проживания граждан»</vt:lpstr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2025-11-23T10:02:00Z</dcterms:created>
  <dcterms:modified xsi:type="dcterms:W3CDTF">2025-11-23T10:02:00Z</dcterms:modified>
</cp:coreProperties>
</file>