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8FF" w:rsidRPr="0016771E" w:rsidRDefault="009868FF" w:rsidP="009868FF">
      <w:pPr>
        <w:spacing w:after="200" w:line="27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eastAsia="ru-RU"/>
        </w:rPr>
        <w:drawing>
          <wp:inline distT="0" distB="0" distL="0" distR="0" wp14:anchorId="0241A5E8" wp14:editId="2B8655E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r w:rsidRPr="0016771E">
        <w:rPr>
          <w:rFonts w:ascii="Times New Roman" w:eastAsia="Times New Roman" w:hAnsi="Times New Roman" w:cs="Times New Roman"/>
          <w:noProof/>
          <w:sz w:val="24"/>
          <w:szCs w:val="24"/>
          <w:lang w:eastAsia="ru-RU"/>
        </w:rPr>
        <w:t xml:space="preserve">                                   </w:t>
      </w:r>
      <w:r w:rsidRPr="0016771E">
        <w:rPr>
          <w:rFonts w:ascii="Times New Roman" w:eastAsia="Times New Roman" w:hAnsi="Times New Roman" w:cs="Times New Roman"/>
          <w:noProof/>
          <w:sz w:val="28"/>
          <w:szCs w:val="28"/>
          <w:lang w:eastAsia="ru-RU"/>
        </w:rPr>
        <w:t xml:space="preserve"> </w:t>
      </w:r>
    </w:p>
    <w:tbl>
      <w:tblPr>
        <w:tblW w:w="0" w:type="auto"/>
        <w:tblLayout w:type="fixed"/>
        <w:tblCellMar>
          <w:left w:w="0" w:type="dxa"/>
          <w:right w:w="0" w:type="dxa"/>
        </w:tblCellMar>
        <w:tblLook w:val="01E0" w:firstRow="1" w:lastRow="1" w:firstColumn="1" w:lastColumn="1" w:noHBand="0" w:noVBand="0"/>
      </w:tblPr>
      <w:tblGrid>
        <w:gridCol w:w="10065"/>
      </w:tblGrid>
      <w:tr w:rsidR="009868FF" w:rsidRPr="0016771E" w:rsidTr="00057042">
        <w:trPr>
          <w:trHeight w:val="397"/>
        </w:trPr>
        <w:tc>
          <w:tcPr>
            <w:tcW w:w="10065" w:type="dxa"/>
          </w:tcPr>
          <w:p w:rsidR="009868FF" w:rsidRPr="0016771E" w:rsidRDefault="009868FF" w:rsidP="00057042">
            <w:pPr>
              <w:widowControl w:val="0"/>
              <w:spacing w:after="0" w:line="240" w:lineRule="auto"/>
              <w:jc w:val="center"/>
              <w:rPr>
                <w:rFonts w:ascii="Times New Roman" w:eastAsia="Calibri" w:hAnsi="Times New Roman" w:cs="Times New Roman"/>
                <w:b/>
                <w:sz w:val="28"/>
                <w:szCs w:val="20"/>
                <w:lang w:eastAsia="ru-RU"/>
              </w:rPr>
            </w:pPr>
          </w:p>
        </w:tc>
      </w:tr>
      <w:tr w:rsidR="009868FF" w:rsidRPr="0016771E" w:rsidTr="00057042">
        <w:tc>
          <w:tcPr>
            <w:tcW w:w="10065" w:type="dxa"/>
          </w:tcPr>
          <w:p w:rsidR="009868FF" w:rsidRPr="0016771E" w:rsidRDefault="009868FF" w:rsidP="00057042">
            <w:pPr>
              <w:widowControl w:val="0"/>
              <w:spacing w:after="0" w:line="240" w:lineRule="auto"/>
              <w:jc w:val="center"/>
              <w:rPr>
                <w:rFonts w:ascii="Times New Roman" w:eastAsia="Calibri" w:hAnsi="Times New Roman" w:cs="Times New Roman"/>
                <w:b/>
                <w:sz w:val="36"/>
                <w:szCs w:val="36"/>
                <w:lang w:eastAsia="ru-RU"/>
              </w:rPr>
            </w:pPr>
            <w:r w:rsidRPr="0016771E">
              <w:rPr>
                <w:rFonts w:ascii="Times New Roman" w:eastAsia="Calibri" w:hAnsi="Times New Roman" w:cs="Times New Roman"/>
                <w:b/>
                <w:sz w:val="36"/>
                <w:szCs w:val="36"/>
                <w:lang w:eastAsia="ru-RU"/>
              </w:rPr>
              <w:t>АДМИНИСТРАЦИЯ ПОДГОРНСКОГО СЕЛЬСОВЕТА</w:t>
            </w:r>
          </w:p>
        </w:tc>
      </w:tr>
      <w:tr w:rsidR="009868FF" w:rsidRPr="0016771E" w:rsidTr="00057042">
        <w:trPr>
          <w:trHeight w:val="397"/>
        </w:trPr>
        <w:tc>
          <w:tcPr>
            <w:tcW w:w="10065" w:type="dxa"/>
          </w:tcPr>
          <w:p w:rsidR="009868FF" w:rsidRPr="0016771E" w:rsidRDefault="009868FF" w:rsidP="00057042">
            <w:pPr>
              <w:widowControl w:val="0"/>
              <w:spacing w:after="0" w:line="240" w:lineRule="auto"/>
              <w:jc w:val="center"/>
              <w:rPr>
                <w:rFonts w:ascii="Times New Roman" w:eastAsia="Calibri" w:hAnsi="Times New Roman" w:cs="Times New Roman"/>
                <w:b/>
                <w:sz w:val="36"/>
                <w:szCs w:val="36"/>
                <w:lang w:eastAsia="ru-RU"/>
              </w:rPr>
            </w:pPr>
            <w:r w:rsidRPr="0016771E">
              <w:rPr>
                <w:rFonts w:ascii="Times New Roman" w:eastAsia="Calibri" w:hAnsi="Times New Roman" w:cs="Times New Roman"/>
                <w:b/>
                <w:sz w:val="36"/>
                <w:szCs w:val="36"/>
                <w:lang w:eastAsia="ru-RU"/>
              </w:rPr>
              <w:t>БАШМАКОВСКОГО РАЙОНА ПЕНЗЕНСКОЙ ОБЛАСТИ</w:t>
            </w:r>
          </w:p>
        </w:tc>
      </w:tr>
      <w:tr w:rsidR="009868FF" w:rsidRPr="0016771E" w:rsidTr="00057042">
        <w:trPr>
          <w:trHeight w:val="397"/>
        </w:trPr>
        <w:tc>
          <w:tcPr>
            <w:tcW w:w="10065" w:type="dxa"/>
          </w:tcPr>
          <w:p w:rsidR="009868FF" w:rsidRPr="0016771E" w:rsidRDefault="009868FF" w:rsidP="00057042">
            <w:pPr>
              <w:widowControl w:val="0"/>
              <w:spacing w:after="0" w:line="240" w:lineRule="auto"/>
              <w:jc w:val="center"/>
              <w:rPr>
                <w:rFonts w:ascii="Times New Roman" w:eastAsia="Calibri" w:hAnsi="Times New Roman" w:cs="Times New Roman"/>
                <w:b/>
                <w:sz w:val="36"/>
                <w:szCs w:val="36"/>
                <w:lang w:eastAsia="ru-RU"/>
              </w:rPr>
            </w:pPr>
          </w:p>
        </w:tc>
      </w:tr>
      <w:tr w:rsidR="009868FF" w:rsidRPr="0016771E" w:rsidTr="00057042">
        <w:trPr>
          <w:trHeight w:val="397"/>
        </w:trPr>
        <w:tc>
          <w:tcPr>
            <w:tcW w:w="10065" w:type="dxa"/>
          </w:tcPr>
          <w:p w:rsidR="009868FF" w:rsidRPr="0016771E" w:rsidRDefault="009868FF" w:rsidP="00057042">
            <w:pPr>
              <w:widowControl w:val="0"/>
              <w:spacing w:after="0" w:line="240" w:lineRule="auto"/>
              <w:rPr>
                <w:rFonts w:ascii="Times New Roman" w:eastAsia="Calibri" w:hAnsi="Times New Roman" w:cs="Times New Roman"/>
                <w:b/>
                <w:sz w:val="28"/>
                <w:szCs w:val="28"/>
                <w:lang w:eastAsia="ru-RU"/>
              </w:rPr>
            </w:pPr>
            <w:r w:rsidRPr="0016771E">
              <w:rPr>
                <w:rFonts w:ascii="Times New Roman" w:eastAsia="Calibri" w:hAnsi="Times New Roman" w:cs="Times New Roman"/>
                <w:b/>
                <w:sz w:val="28"/>
                <w:szCs w:val="28"/>
                <w:lang w:eastAsia="ru-RU"/>
              </w:rPr>
              <w:t xml:space="preserve">                                                     ПОСТАНОВЛЕНИЕ</w:t>
            </w:r>
          </w:p>
        </w:tc>
      </w:tr>
    </w:tbl>
    <w:p w:rsidR="009868FF" w:rsidRDefault="009868FF" w:rsidP="009868FF">
      <w:pPr>
        <w:pStyle w:val="a6"/>
        <w:jc w:val="center"/>
        <w:rPr>
          <w:rFonts w:ascii="Times New Roman" w:hAnsi="Times New Roman" w:cs="Times New Roman"/>
          <w:b/>
          <w:sz w:val="28"/>
          <w:szCs w:val="28"/>
          <w:lang w:eastAsia="ru-RU"/>
        </w:rPr>
      </w:pPr>
    </w:p>
    <w:p w:rsidR="00453A99" w:rsidRPr="009868FF" w:rsidRDefault="00453A99" w:rsidP="009868FF">
      <w:pPr>
        <w:pStyle w:val="a6"/>
        <w:jc w:val="center"/>
        <w:rPr>
          <w:rFonts w:ascii="Times New Roman" w:hAnsi="Times New Roman" w:cs="Times New Roman"/>
          <w:sz w:val="24"/>
          <w:szCs w:val="24"/>
        </w:rPr>
      </w:pPr>
      <w:r w:rsidRPr="009868FF">
        <w:rPr>
          <w:rFonts w:ascii="Times New Roman" w:hAnsi="Times New Roman" w:cs="Times New Roman"/>
          <w:sz w:val="28"/>
          <w:szCs w:val="28"/>
        </w:rPr>
        <w:t xml:space="preserve">от </w:t>
      </w:r>
      <w:r w:rsidRPr="009868FF">
        <w:rPr>
          <w:rFonts w:ascii="Times New Roman" w:hAnsi="Times New Roman" w:cs="Times New Roman"/>
          <w:sz w:val="24"/>
          <w:szCs w:val="24"/>
          <w:u w:val="single"/>
        </w:rPr>
        <w:t>29.12.2018</w:t>
      </w:r>
      <w:r w:rsidRPr="009868FF">
        <w:rPr>
          <w:rFonts w:ascii="Times New Roman" w:hAnsi="Times New Roman" w:cs="Times New Roman"/>
          <w:sz w:val="28"/>
          <w:szCs w:val="28"/>
        </w:rPr>
        <w:t xml:space="preserve"> № </w:t>
      </w:r>
      <w:r w:rsidRPr="009868FF">
        <w:rPr>
          <w:rFonts w:ascii="Times New Roman" w:hAnsi="Times New Roman" w:cs="Times New Roman"/>
          <w:sz w:val="24"/>
          <w:szCs w:val="24"/>
          <w:u w:val="single"/>
        </w:rPr>
        <w:t>74-п</w:t>
      </w:r>
    </w:p>
    <w:p w:rsidR="00453A99" w:rsidRPr="009868FF" w:rsidRDefault="00453A99" w:rsidP="009868FF">
      <w:pPr>
        <w:pStyle w:val="a6"/>
        <w:jc w:val="center"/>
        <w:rPr>
          <w:sz w:val="24"/>
          <w:szCs w:val="24"/>
          <w:lang w:eastAsia="ru-RU"/>
        </w:rPr>
      </w:pPr>
      <w:r w:rsidRPr="009868FF">
        <w:rPr>
          <w:rFonts w:ascii="Times New Roman" w:hAnsi="Times New Roman" w:cs="Times New Roman"/>
          <w:sz w:val="24"/>
          <w:szCs w:val="24"/>
        </w:rPr>
        <w:t>с.</w:t>
      </w:r>
      <w:r w:rsidR="009868FF" w:rsidRPr="009868FF">
        <w:rPr>
          <w:rFonts w:ascii="Times New Roman" w:hAnsi="Times New Roman" w:cs="Times New Roman"/>
          <w:sz w:val="24"/>
          <w:szCs w:val="24"/>
        </w:rPr>
        <w:t xml:space="preserve"> </w:t>
      </w:r>
      <w:r w:rsidRPr="009868FF">
        <w:rPr>
          <w:rFonts w:ascii="Times New Roman" w:hAnsi="Times New Roman" w:cs="Times New Roman"/>
          <w:sz w:val="24"/>
          <w:szCs w:val="24"/>
        </w:rPr>
        <w:t>Подгорное</w:t>
      </w:r>
    </w:p>
    <w:p w:rsidR="009868FF" w:rsidRDefault="009868FF" w:rsidP="009868FF">
      <w:pPr>
        <w:pStyle w:val="a6"/>
        <w:jc w:val="center"/>
        <w:rPr>
          <w:rFonts w:ascii="Times New Roman" w:hAnsi="Times New Roman" w:cs="Times New Roman"/>
          <w:b/>
          <w:sz w:val="28"/>
          <w:szCs w:val="28"/>
          <w:lang w:eastAsia="ru-RU"/>
        </w:rPr>
      </w:pPr>
    </w:p>
    <w:p w:rsidR="00453A99" w:rsidRPr="009868FF" w:rsidRDefault="00453A99" w:rsidP="009868FF">
      <w:pPr>
        <w:pStyle w:val="a6"/>
        <w:jc w:val="center"/>
        <w:rPr>
          <w:rFonts w:ascii="Times New Roman" w:hAnsi="Times New Roman" w:cs="Times New Roman"/>
          <w:b/>
          <w:sz w:val="28"/>
          <w:szCs w:val="28"/>
          <w:lang w:eastAsia="ru-RU"/>
        </w:rPr>
      </w:pPr>
      <w:r w:rsidRPr="009868FF">
        <w:rPr>
          <w:rFonts w:ascii="Times New Roman" w:hAnsi="Times New Roman" w:cs="Times New Roman"/>
          <w:b/>
          <w:sz w:val="28"/>
          <w:szCs w:val="28"/>
          <w:lang w:eastAsia="ru-RU"/>
        </w:rPr>
        <w:t>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453A99" w:rsidRPr="009868FF" w:rsidRDefault="00453A99" w:rsidP="009868FF">
      <w:pPr>
        <w:pStyle w:val="a6"/>
        <w:jc w:val="both"/>
        <w:rPr>
          <w:rFonts w:ascii="Times New Roman" w:eastAsia="Times New Roman" w:hAnsi="Times New Roman" w:cs="Times New Roman"/>
          <w:color w:val="000000"/>
          <w:sz w:val="28"/>
          <w:szCs w:val="28"/>
          <w:lang w:eastAsia="ru-RU"/>
        </w:rPr>
      </w:pPr>
      <w:r w:rsidRPr="009868FF">
        <w:rPr>
          <w:rFonts w:ascii="Times New Roman" w:eastAsia="Times New Roman" w:hAnsi="Times New Roman" w:cs="Times New Roman"/>
          <w:color w:val="000000"/>
          <w:sz w:val="28"/>
          <w:szCs w:val="28"/>
          <w:lang w:eastAsia="ru-RU"/>
        </w:rPr>
        <w:t>(в ред. постановлений администрации Подгорнского сельсовета Башмаковского района Пензенской области </w:t>
      </w:r>
      <w:hyperlink r:id="rId5" w:tgtFrame="_blank" w:history="1">
        <w:r w:rsidRPr="009868FF">
          <w:rPr>
            <w:rFonts w:ascii="Times New Roman" w:eastAsia="Times New Roman" w:hAnsi="Times New Roman" w:cs="Times New Roman"/>
            <w:color w:val="0000FF"/>
            <w:sz w:val="28"/>
            <w:szCs w:val="28"/>
            <w:lang w:eastAsia="ru-RU"/>
          </w:rPr>
          <w:t>от 20.03.2020 № 20-п</w:t>
        </w:r>
      </w:hyperlink>
      <w:r w:rsidRPr="009868FF">
        <w:rPr>
          <w:rFonts w:ascii="Times New Roman" w:eastAsia="Times New Roman" w:hAnsi="Times New Roman" w:cs="Times New Roman"/>
          <w:color w:val="000000"/>
          <w:sz w:val="28"/>
          <w:szCs w:val="28"/>
          <w:lang w:eastAsia="ru-RU"/>
        </w:rPr>
        <w:t>, </w:t>
      </w:r>
      <w:hyperlink r:id="rId6" w:tgtFrame="_blank" w:history="1">
        <w:r w:rsidRPr="009868FF">
          <w:rPr>
            <w:rFonts w:ascii="Times New Roman" w:eastAsia="Times New Roman" w:hAnsi="Times New Roman" w:cs="Times New Roman"/>
            <w:color w:val="0000FF"/>
            <w:sz w:val="28"/>
            <w:szCs w:val="28"/>
            <w:lang w:eastAsia="ru-RU"/>
          </w:rPr>
          <w:t>от 10.05.2023 № 33-п</w:t>
        </w:r>
      </w:hyperlink>
      <w:r w:rsidRPr="009868FF">
        <w:rPr>
          <w:rFonts w:ascii="Times New Roman" w:eastAsia="Times New Roman" w:hAnsi="Times New Roman" w:cs="Times New Roman"/>
          <w:color w:val="000000"/>
          <w:sz w:val="28"/>
          <w:szCs w:val="28"/>
          <w:lang w:eastAsia="ru-RU"/>
        </w:rPr>
        <w:t>)</w:t>
      </w:r>
    </w:p>
    <w:p w:rsidR="00453A99" w:rsidRPr="00453A99" w:rsidRDefault="00453A99" w:rsidP="00453A99">
      <w:pPr>
        <w:spacing w:after="1" w:line="240" w:lineRule="auto"/>
        <w:ind w:firstLine="567"/>
        <w:jc w:val="both"/>
        <w:rPr>
          <w:rFonts w:ascii="Arial" w:eastAsia="Times New Roman" w:hAnsi="Arial" w:cs="Arial"/>
          <w:color w:val="000000"/>
          <w:sz w:val="24"/>
          <w:szCs w:val="24"/>
          <w:lang w:eastAsia="ru-RU"/>
        </w:rPr>
      </w:pPr>
      <w:r w:rsidRPr="00453A99">
        <w:rPr>
          <w:rFonts w:ascii="Arial" w:eastAsia="Times New Roman" w:hAnsi="Arial" w:cs="Arial"/>
          <w:color w:val="000000"/>
          <w:sz w:val="24"/>
          <w:szCs w:val="24"/>
          <w:lang w:eastAsia="ru-RU"/>
        </w:rPr>
        <w:t> </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соответствии со статьей 39.15 Земельного кодекса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Подгорнского сельсовета Башмаковского района Пензенской области </w:t>
      </w:r>
      <w:hyperlink r:id="rId7" w:tgtFrame="_blank" w:history="1">
        <w:r w:rsidRPr="009868FF">
          <w:rPr>
            <w:rFonts w:ascii="Times New Roman" w:hAnsi="Times New Roman" w:cs="Times New Roman"/>
            <w:color w:val="0000FF"/>
            <w:sz w:val="28"/>
            <w:szCs w:val="28"/>
            <w:lang w:eastAsia="ru-RU"/>
          </w:rPr>
          <w:t>от 24.06.2019 № 33-п</w:t>
        </w:r>
      </w:hyperlink>
      <w:r w:rsidRPr="009868FF">
        <w:rPr>
          <w:rFonts w:ascii="Times New Roman" w:hAnsi="Times New Roman" w:cs="Times New Roman"/>
          <w:sz w:val="28"/>
          <w:szCs w:val="28"/>
          <w:lang w:eastAsia="ru-RU"/>
        </w:rPr>
        <w:t> «О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 </w:t>
      </w:r>
      <w:hyperlink r:id="rId8" w:tgtFrame="_blank" w:history="1">
        <w:r w:rsidRPr="009868FF">
          <w:rPr>
            <w:rFonts w:ascii="Times New Roman" w:hAnsi="Times New Roman" w:cs="Times New Roman"/>
            <w:color w:val="0000FF"/>
            <w:sz w:val="28"/>
            <w:szCs w:val="28"/>
            <w:lang w:eastAsia="ru-RU"/>
          </w:rPr>
          <w:t>от 24.06.2019 № 32-п</w:t>
        </w:r>
      </w:hyperlink>
      <w:r w:rsidRPr="009868FF">
        <w:rPr>
          <w:rFonts w:ascii="Times New Roman" w:hAnsi="Times New Roman" w:cs="Times New Roman"/>
          <w:sz w:val="28"/>
          <w:szCs w:val="28"/>
          <w:lang w:eastAsia="ru-RU"/>
        </w:rPr>
        <w:t> «Об утверждении реестра муниципальных услуг Подгорнского сельсовета Башмаковского района Пензенской области», статьей 23 </w:t>
      </w:r>
      <w:hyperlink r:id="rId9" w:tgtFrame="_blank" w:history="1">
        <w:r w:rsidRPr="009868FF">
          <w:rPr>
            <w:rFonts w:ascii="Times New Roman" w:hAnsi="Times New Roman" w:cs="Times New Roman"/>
            <w:color w:val="0000FF"/>
            <w:sz w:val="28"/>
            <w:szCs w:val="28"/>
            <w:lang w:eastAsia="ru-RU"/>
          </w:rPr>
          <w:t>Устава Подгорнского сельсовета Башмаковского района</w:t>
        </w:r>
      </w:hyperlink>
      <w:r w:rsidR="009868FF">
        <w:rPr>
          <w:rFonts w:ascii="Times New Roman" w:hAnsi="Times New Roman" w:cs="Times New Roman"/>
          <w:color w:val="0000FF"/>
          <w:sz w:val="28"/>
          <w:szCs w:val="28"/>
          <w:lang w:eastAsia="ru-RU"/>
        </w:rPr>
        <w:t xml:space="preserve"> </w:t>
      </w: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10"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453A99" w:rsidRDefault="00453A99" w:rsidP="00453A99">
      <w:pPr>
        <w:spacing w:after="0" w:line="240" w:lineRule="auto"/>
        <w:ind w:firstLine="567"/>
        <w:jc w:val="both"/>
        <w:rPr>
          <w:rFonts w:ascii="Arial" w:eastAsia="Times New Roman" w:hAnsi="Arial" w:cs="Arial"/>
          <w:color w:val="000000"/>
          <w:sz w:val="24"/>
          <w:szCs w:val="24"/>
          <w:lang w:eastAsia="ru-RU"/>
        </w:rPr>
      </w:pPr>
      <w:r w:rsidRPr="00453A99">
        <w:rPr>
          <w:rFonts w:ascii="Arial" w:eastAsia="Times New Roman" w:hAnsi="Arial" w:cs="Arial"/>
          <w:i/>
          <w:iCs/>
          <w:color w:val="000000"/>
          <w:sz w:val="24"/>
          <w:szCs w:val="24"/>
          <w:lang w:eastAsia="ru-RU"/>
        </w:rPr>
        <w:t> </w:t>
      </w:r>
    </w:p>
    <w:p w:rsidR="00453A99" w:rsidRPr="00453A99" w:rsidRDefault="00453A99" w:rsidP="00453A99">
      <w:pPr>
        <w:spacing w:after="0" w:line="240" w:lineRule="auto"/>
        <w:ind w:firstLine="567"/>
        <w:jc w:val="both"/>
        <w:rPr>
          <w:rFonts w:ascii="Arial" w:eastAsia="Times New Roman" w:hAnsi="Arial" w:cs="Arial"/>
          <w:color w:val="000000"/>
          <w:sz w:val="24"/>
          <w:szCs w:val="24"/>
          <w:lang w:eastAsia="ru-RU"/>
        </w:rPr>
      </w:pPr>
      <w:r w:rsidRPr="00453A99">
        <w:rPr>
          <w:rFonts w:ascii="Arial" w:eastAsia="Times New Roman" w:hAnsi="Arial" w:cs="Arial"/>
          <w:b/>
          <w:bCs/>
          <w:color w:val="000000"/>
          <w:sz w:val="24"/>
          <w:szCs w:val="24"/>
          <w:lang w:eastAsia="ru-RU"/>
        </w:rPr>
        <w:t> </w:t>
      </w:r>
    </w:p>
    <w:p w:rsidR="009868FF" w:rsidRDefault="00453A99" w:rsidP="009868FF">
      <w:pPr>
        <w:pStyle w:val="a6"/>
        <w:jc w:val="center"/>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Администрация Подгорнского сельсовета Башмаковского района </w:t>
      </w:r>
    </w:p>
    <w:p w:rsidR="00453A99" w:rsidRPr="009868FF" w:rsidRDefault="00453A99" w:rsidP="009868FF">
      <w:pPr>
        <w:pStyle w:val="a6"/>
        <w:jc w:val="center"/>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Пензенской области постановляет:</w:t>
      </w:r>
    </w:p>
    <w:p w:rsidR="00453A99" w:rsidRPr="00453A99" w:rsidRDefault="00453A99" w:rsidP="00453A99">
      <w:pPr>
        <w:spacing w:after="0" w:line="240" w:lineRule="auto"/>
        <w:ind w:left="142" w:right="102" w:firstLine="567"/>
        <w:jc w:val="both"/>
        <w:rPr>
          <w:rFonts w:ascii="Times New Roman" w:eastAsia="Times New Roman" w:hAnsi="Times New Roman" w:cs="Times New Roman"/>
          <w:color w:val="000000"/>
          <w:spacing w:val="-1"/>
          <w:sz w:val="28"/>
          <w:szCs w:val="28"/>
          <w:lang w:eastAsia="ru-RU"/>
        </w:rPr>
      </w:pPr>
      <w:r w:rsidRPr="00453A99">
        <w:rPr>
          <w:rFonts w:ascii="Arial" w:eastAsia="Times New Roman" w:hAnsi="Arial" w:cs="Arial"/>
          <w:color w:val="000000"/>
          <w:spacing w:val="-1"/>
          <w:sz w:val="24"/>
          <w:szCs w:val="24"/>
          <w:lang w:eastAsia="ru-RU"/>
        </w:rPr>
        <w:t> </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1. Утвердить прилагаемый административный регламент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 Настоящее постановление вступает в силу на следующий день после дня его официального опубликования.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3. Настоящее постановление опубликовать в информационном бюллетене «Сельские ведомости» и разместить на официальном сайте </w:t>
      </w:r>
      <w:r w:rsidRPr="009868FF">
        <w:rPr>
          <w:rFonts w:ascii="Times New Roman" w:hAnsi="Times New Roman" w:cs="Times New Roman"/>
          <w:sz w:val="28"/>
          <w:szCs w:val="28"/>
          <w:lang w:eastAsia="ru-RU"/>
        </w:rPr>
        <w:lastRenderedPageBreak/>
        <w:t>администрации Подгорнского сельсовета Башмаковского района Пензенской области в информационно-телекоммуникационной сети Интернет.</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4. Контроль за исполнением настоящего постановления возложить на </w:t>
      </w:r>
      <w:proofErr w:type="spellStart"/>
      <w:r w:rsidRPr="009868FF">
        <w:rPr>
          <w:rFonts w:ascii="Times New Roman" w:hAnsi="Times New Roman" w:cs="Times New Roman"/>
          <w:sz w:val="28"/>
          <w:szCs w:val="28"/>
          <w:lang w:eastAsia="ru-RU"/>
        </w:rPr>
        <w:t>и.о</w:t>
      </w:r>
      <w:proofErr w:type="spellEnd"/>
      <w:r w:rsidRPr="009868FF">
        <w:rPr>
          <w:rFonts w:ascii="Times New Roman" w:hAnsi="Times New Roman" w:cs="Times New Roman"/>
          <w:sz w:val="28"/>
          <w:szCs w:val="28"/>
          <w:lang w:eastAsia="ru-RU"/>
        </w:rPr>
        <w:t>. главы администрации Подгорнского сельсовета Башмаковского района Пензенской области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w:t>
      </w:r>
    </w:p>
    <w:p w:rsidR="009868FF" w:rsidRDefault="009868FF" w:rsidP="009868FF">
      <w:pPr>
        <w:pStyle w:val="a6"/>
        <w:ind w:firstLine="709"/>
        <w:jc w:val="both"/>
        <w:rPr>
          <w:rFonts w:ascii="Times New Roman" w:hAnsi="Times New Roman" w:cs="Times New Roman"/>
          <w:sz w:val="28"/>
          <w:szCs w:val="28"/>
          <w:lang w:eastAsia="ru-RU"/>
        </w:rPr>
      </w:pPr>
    </w:p>
    <w:p w:rsidR="009868FF" w:rsidRDefault="00453A99" w:rsidP="009868FF">
      <w:pPr>
        <w:pStyle w:val="a6"/>
        <w:ind w:firstLine="709"/>
        <w:jc w:val="both"/>
        <w:rPr>
          <w:rFonts w:ascii="Times New Roman" w:hAnsi="Times New Roman" w:cs="Times New Roman"/>
          <w:sz w:val="28"/>
          <w:szCs w:val="28"/>
          <w:lang w:eastAsia="ru-RU"/>
        </w:rPr>
      </w:pPr>
      <w:proofErr w:type="spellStart"/>
      <w:r w:rsidRPr="009868FF">
        <w:rPr>
          <w:rFonts w:ascii="Times New Roman" w:hAnsi="Times New Roman" w:cs="Times New Roman"/>
          <w:sz w:val="28"/>
          <w:szCs w:val="28"/>
          <w:lang w:eastAsia="ru-RU"/>
        </w:rPr>
        <w:t>И.о</w:t>
      </w:r>
      <w:proofErr w:type="spellEnd"/>
      <w:r w:rsidRPr="009868FF">
        <w:rPr>
          <w:rFonts w:ascii="Times New Roman" w:hAnsi="Times New Roman" w:cs="Times New Roman"/>
          <w:sz w:val="28"/>
          <w:szCs w:val="28"/>
          <w:lang w:eastAsia="ru-RU"/>
        </w:rPr>
        <w:t xml:space="preserve">. главы администрации </w:t>
      </w:r>
    </w:p>
    <w:p w:rsidR="009868FF" w:rsidRPr="00453A99" w:rsidRDefault="00453A99" w:rsidP="009868FF">
      <w:pPr>
        <w:pStyle w:val="a6"/>
        <w:ind w:firstLine="709"/>
        <w:jc w:val="both"/>
        <w:rPr>
          <w:lang w:eastAsia="ru-RU"/>
        </w:rPr>
      </w:pPr>
      <w:r w:rsidRPr="009868FF">
        <w:rPr>
          <w:rFonts w:ascii="Times New Roman" w:hAnsi="Times New Roman" w:cs="Times New Roman"/>
          <w:sz w:val="28"/>
          <w:szCs w:val="28"/>
          <w:lang w:eastAsia="ru-RU"/>
        </w:rPr>
        <w:t>Подгорнского сельсовета</w:t>
      </w:r>
      <w:r w:rsidR="009868FF" w:rsidRPr="009868FF">
        <w:rPr>
          <w:rFonts w:ascii="Times New Roman" w:hAnsi="Times New Roman" w:cs="Times New Roman"/>
          <w:sz w:val="28"/>
          <w:szCs w:val="28"/>
          <w:lang w:eastAsia="ru-RU"/>
        </w:rPr>
        <w:t xml:space="preserve"> </w:t>
      </w:r>
      <w:r w:rsidR="009868FF">
        <w:rPr>
          <w:rFonts w:ascii="Times New Roman" w:hAnsi="Times New Roman" w:cs="Times New Roman"/>
          <w:sz w:val="28"/>
          <w:szCs w:val="28"/>
          <w:lang w:eastAsia="ru-RU"/>
        </w:rPr>
        <w:t xml:space="preserve">                                                          </w:t>
      </w:r>
      <w:r w:rsidR="009868FF" w:rsidRPr="009868FF">
        <w:rPr>
          <w:rFonts w:ascii="Times New Roman" w:hAnsi="Times New Roman" w:cs="Times New Roman"/>
          <w:sz w:val="28"/>
          <w:szCs w:val="28"/>
          <w:lang w:eastAsia="ru-RU"/>
        </w:rPr>
        <w:t>А.Д. Рязанцев</w:t>
      </w:r>
    </w:p>
    <w:p w:rsidR="00453A99" w:rsidRPr="009868FF" w:rsidRDefault="00453A99" w:rsidP="009868FF">
      <w:pPr>
        <w:pStyle w:val="a6"/>
        <w:ind w:firstLine="709"/>
        <w:jc w:val="both"/>
        <w:rPr>
          <w:rFonts w:ascii="Times New Roman" w:hAnsi="Times New Roman" w:cs="Times New Roman"/>
          <w:sz w:val="28"/>
          <w:szCs w:val="28"/>
          <w:lang w:eastAsia="ru-RU"/>
        </w:rPr>
      </w:pPr>
    </w:p>
    <w:p w:rsidR="00453A99" w:rsidRPr="00453A99" w:rsidRDefault="00453A99" w:rsidP="00453A99">
      <w:pPr>
        <w:spacing w:after="0" w:line="240" w:lineRule="auto"/>
        <w:ind w:left="142" w:right="104" w:firstLine="567"/>
        <w:jc w:val="right"/>
        <w:rPr>
          <w:rFonts w:ascii="Times New Roman" w:eastAsia="Times New Roman" w:hAnsi="Times New Roman" w:cs="Times New Roman"/>
          <w:color w:val="000000"/>
          <w:spacing w:val="-1"/>
          <w:sz w:val="28"/>
          <w:szCs w:val="28"/>
          <w:lang w:eastAsia="ru-RU"/>
        </w:rPr>
      </w:pPr>
      <w:r w:rsidRPr="00453A99">
        <w:rPr>
          <w:rFonts w:ascii="Arial" w:eastAsia="Times New Roman" w:hAnsi="Arial" w:cs="Arial"/>
          <w:color w:val="000000"/>
          <w:spacing w:val="-1"/>
          <w:sz w:val="24"/>
          <w:szCs w:val="24"/>
          <w:lang w:eastAsia="ru-RU"/>
        </w:rPr>
        <w:t> </w:t>
      </w: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9868FF" w:rsidRDefault="009868FF" w:rsidP="00453A99">
      <w:pPr>
        <w:spacing w:after="0" w:line="240" w:lineRule="auto"/>
        <w:ind w:left="142" w:right="104" w:firstLine="567"/>
        <w:jc w:val="right"/>
        <w:rPr>
          <w:rFonts w:ascii="Arial" w:eastAsia="Times New Roman" w:hAnsi="Arial" w:cs="Arial"/>
          <w:color w:val="000000"/>
          <w:spacing w:val="-1"/>
          <w:sz w:val="24"/>
          <w:szCs w:val="24"/>
          <w:lang w:eastAsia="ru-RU"/>
        </w:rPr>
      </w:pPr>
    </w:p>
    <w:p w:rsidR="00453A99" w:rsidRPr="009868FF" w:rsidRDefault="00453A99" w:rsidP="009868FF">
      <w:pPr>
        <w:pStyle w:val="a6"/>
        <w:jc w:val="right"/>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Утве</w:t>
      </w:r>
      <w:bookmarkStart w:id="0" w:name="_GoBack"/>
      <w:bookmarkEnd w:id="0"/>
      <w:r w:rsidRPr="009868FF">
        <w:rPr>
          <w:rFonts w:ascii="Times New Roman" w:hAnsi="Times New Roman" w:cs="Times New Roman"/>
          <w:sz w:val="28"/>
          <w:szCs w:val="28"/>
          <w:lang w:eastAsia="ru-RU"/>
        </w:rPr>
        <w:t>ржден</w:t>
      </w:r>
    </w:p>
    <w:p w:rsidR="00453A99" w:rsidRPr="009868FF" w:rsidRDefault="00453A99" w:rsidP="009868FF">
      <w:pPr>
        <w:pStyle w:val="a6"/>
        <w:jc w:val="right"/>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постановлением</w:t>
      </w:r>
    </w:p>
    <w:p w:rsidR="00453A99" w:rsidRPr="009868FF" w:rsidRDefault="00453A99" w:rsidP="009868FF">
      <w:pPr>
        <w:pStyle w:val="a6"/>
        <w:jc w:val="right"/>
        <w:rPr>
          <w:rFonts w:ascii="Times New Roman" w:hAnsi="Times New Roman" w:cs="Times New Roman"/>
          <w:sz w:val="28"/>
          <w:szCs w:val="28"/>
          <w:lang w:eastAsia="ru-RU"/>
        </w:rPr>
      </w:pPr>
      <w:r w:rsidRPr="009868FF">
        <w:rPr>
          <w:rFonts w:ascii="Times New Roman" w:hAnsi="Times New Roman" w:cs="Times New Roman"/>
          <w:sz w:val="28"/>
          <w:szCs w:val="28"/>
          <w:lang w:eastAsia="ru-RU"/>
        </w:rPr>
        <w:t>администрации </w:t>
      </w:r>
      <w:bookmarkStart w:id="1" w:name="P35"/>
      <w:bookmarkEnd w:id="1"/>
      <w:r w:rsidRPr="009868FF">
        <w:rPr>
          <w:rFonts w:ascii="Times New Roman" w:hAnsi="Times New Roman" w:cs="Times New Roman"/>
          <w:sz w:val="28"/>
          <w:szCs w:val="28"/>
          <w:lang w:eastAsia="ru-RU"/>
        </w:rPr>
        <w:t>Подгорнского сельсовета</w:t>
      </w:r>
    </w:p>
    <w:p w:rsidR="00F54F07" w:rsidRDefault="00453A99" w:rsidP="009868FF">
      <w:pPr>
        <w:pStyle w:val="a6"/>
        <w:jc w:val="right"/>
        <w:rPr>
          <w:rFonts w:ascii="Times New Roman" w:hAnsi="Times New Roman" w:cs="Times New Roman"/>
          <w:sz w:val="28"/>
          <w:szCs w:val="28"/>
          <w:lang w:eastAsia="ru-RU"/>
        </w:rPr>
      </w:pPr>
      <w:r w:rsidRPr="009868FF">
        <w:rPr>
          <w:rFonts w:ascii="Times New Roman" w:hAnsi="Times New Roman" w:cs="Times New Roman"/>
          <w:sz w:val="28"/>
          <w:szCs w:val="28"/>
          <w:lang w:eastAsia="ru-RU"/>
        </w:rPr>
        <w:t>Башмаковского района Пензенской области </w:t>
      </w:r>
    </w:p>
    <w:p w:rsidR="00453A99" w:rsidRPr="009868FF" w:rsidRDefault="00453A99" w:rsidP="009868FF">
      <w:pPr>
        <w:pStyle w:val="a6"/>
        <w:jc w:val="right"/>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от </w:t>
      </w:r>
      <w:r w:rsidRPr="009868FF">
        <w:rPr>
          <w:rFonts w:ascii="Times New Roman" w:hAnsi="Times New Roman" w:cs="Times New Roman"/>
          <w:sz w:val="28"/>
          <w:szCs w:val="28"/>
          <w:u w:val="single"/>
          <w:lang w:eastAsia="ru-RU"/>
        </w:rPr>
        <w:t>29.12.2018</w:t>
      </w:r>
      <w:r w:rsidRPr="009868FF">
        <w:rPr>
          <w:rFonts w:ascii="Times New Roman" w:hAnsi="Times New Roman" w:cs="Times New Roman"/>
          <w:sz w:val="28"/>
          <w:szCs w:val="28"/>
          <w:lang w:eastAsia="ru-RU"/>
        </w:rPr>
        <w:t> № </w:t>
      </w:r>
      <w:r w:rsidRPr="009868FF">
        <w:rPr>
          <w:rFonts w:ascii="Times New Roman" w:hAnsi="Times New Roman" w:cs="Times New Roman"/>
          <w:sz w:val="28"/>
          <w:szCs w:val="28"/>
          <w:u w:val="single"/>
          <w:lang w:eastAsia="ru-RU"/>
        </w:rPr>
        <w:t>74-п</w:t>
      </w:r>
    </w:p>
    <w:p w:rsidR="00453A99" w:rsidRPr="00453A99" w:rsidRDefault="00453A99" w:rsidP="00453A99">
      <w:pPr>
        <w:spacing w:after="0" w:line="240" w:lineRule="auto"/>
        <w:ind w:firstLine="567"/>
        <w:jc w:val="both"/>
        <w:rPr>
          <w:rFonts w:ascii="Arial" w:eastAsia="Times New Roman" w:hAnsi="Arial" w:cs="Arial"/>
          <w:b/>
          <w:bCs/>
          <w:color w:val="000000"/>
          <w:lang w:eastAsia="ru-RU"/>
        </w:rPr>
      </w:pPr>
      <w:bookmarkStart w:id="2" w:name="P34"/>
      <w:bookmarkEnd w:id="2"/>
      <w:r w:rsidRPr="00453A99">
        <w:rPr>
          <w:rFonts w:ascii="Arial" w:eastAsia="Times New Roman" w:hAnsi="Arial" w:cs="Arial"/>
          <w:b/>
          <w:bCs/>
          <w:color w:val="000000"/>
          <w:sz w:val="24"/>
          <w:szCs w:val="24"/>
          <w:lang w:eastAsia="ru-RU"/>
        </w:rPr>
        <w:t> </w:t>
      </w:r>
    </w:p>
    <w:p w:rsidR="00453A99" w:rsidRPr="009868FF" w:rsidRDefault="00453A99" w:rsidP="009868FF">
      <w:pPr>
        <w:pStyle w:val="a6"/>
        <w:jc w:val="center"/>
        <w:rPr>
          <w:rFonts w:ascii="Times New Roman" w:hAnsi="Times New Roman" w:cs="Times New Roman"/>
          <w:b/>
          <w:sz w:val="28"/>
          <w:szCs w:val="28"/>
          <w:lang w:eastAsia="ru-RU"/>
        </w:rPr>
      </w:pPr>
      <w:r w:rsidRPr="009868FF">
        <w:rPr>
          <w:rFonts w:ascii="Times New Roman" w:hAnsi="Times New Roman" w:cs="Times New Roman"/>
          <w:b/>
          <w:sz w:val="28"/>
          <w:szCs w:val="28"/>
          <w:lang w:eastAsia="ru-RU"/>
        </w:rPr>
        <w:t>АДМИНИСТРАТИВНЫЙ РЕГЛАМЕНТ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453A99" w:rsidRPr="009868FF" w:rsidRDefault="00453A99" w:rsidP="009868FF">
      <w:pPr>
        <w:pStyle w:val="a6"/>
        <w:jc w:val="center"/>
        <w:rPr>
          <w:rFonts w:ascii="Times New Roman" w:hAnsi="Times New Roman" w:cs="Times New Roman"/>
          <w:sz w:val="28"/>
          <w:szCs w:val="28"/>
          <w:lang w:eastAsia="ru-RU"/>
        </w:rPr>
      </w:pPr>
    </w:p>
    <w:p w:rsidR="00453A99" w:rsidRPr="009868FF" w:rsidRDefault="00453A99" w:rsidP="009868FF">
      <w:pPr>
        <w:pStyle w:val="a6"/>
        <w:jc w:val="center"/>
        <w:rPr>
          <w:rFonts w:ascii="Times New Roman" w:hAnsi="Times New Roman" w:cs="Times New Roman"/>
          <w:sz w:val="28"/>
          <w:szCs w:val="28"/>
          <w:lang w:eastAsia="ru-RU"/>
        </w:rPr>
      </w:pPr>
      <w:r w:rsidRPr="009868FF">
        <w:rPr>
          <w:rFonts w:ascii="Times New Roman" w:hAnsi="Times New Roman" w:cs="Times New Roman"/>
          <w:b/>
          <w:bCs/>
          <w:sz w:val="28"/>
          <w:szCs w:val="28"/>
          <w:lang w:eastAsia="ru-RU"/>
        </w:rPr>
        <w:t>I. Общие положения</w:t>
      </w:r>
    </w:p>
    <w:p w:rsidR="00453A99" w:rsidRPr="009868FF" w:rsidRDefault="00453A99" w:rsidP="009868FF">
      <w:pPr>
        <w:pStyle w:val="a6"/>
        <w:jc w:val="center"/>
        <w:rPr>
          <w:rFonts w:ascii="Times New Roman" w:hAnsi="Times New Roman" w:cs="Times New Roman"/>
          <w:sz w:val="28"/>
          <w:szCs w:val="28"/>
          <w:lang w:eastAsia="ru-RU"/>
        </w:rPr>
      </w:pPr>
    </w:p>
    <w:p w:rsidR="00453A99" w:rsidRPr="009868FF" w:rsidRDefault="00453A99" w:rsidP="009868FF">
      <w:pPr>
        <w:pStyle w:val="a6"/>
        <w:jc w:val="center"/>
        <w:rPr>
          <w:rFonts w:ascii="Times New Roman" w:hAnsi="Times New Roman" w:cs="Times New Roman"/>
          <w:sz w:val="28"/>
          <w:szCs w:val="28"/>
          <w:lang w:eastAsia="ru-RU"/>
        </w:rPr>
      </w:pPr>
      <w:r w:rsidRPr="009868FF">
        <w:rPr>
          <w:rFonts w:ascii="Times New Roman" w:hAnsi="Times New Roman" w:cs="Times New Roman"/>
          <w:b/>
          <w:bCs/>
          <w:sz w:val="28"/>
          <w:szCs w:val="28"/>
          <w:lang w:eastAsia="ru-RU"/>
        </w:rPr>
        <w:t>1.1. Предмет регулирования настоящего регламента.</w:t>
      </w:r>
    </w:p>
    <w:p w:rsidR="00453A99" w:rsidRPr="009868FF" w:rsidRDefault="00453A99" w:rsidP="009868FF">
      <w:pPr>
        <w:pStyle w:val="a6"/>
        <w:jc w:val="center"/>
        <w:rPr>
          <w:rFonts w:ascii="Times New Roman" w:hAnsi="Times New Roman" w:cs="Times New Roman"/>
          <w:sz w:val="28"/>
          <w:szCs w:val="28"/>
          <w:lang w:eastAsia="ru-RU"/>
        </w:rPr>
      </w:pP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Подгорнского сельсовета Башмаковского района Пензенской (далее - Администрация) при предоставлении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1.2. Круг заявителей.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 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1.3. Требования к порядку информирования о предоставлении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1.3.1. Посредством размещения информации на официальном сайте Администрации в информационно-телекоммуникационной сети </w:t>
      </w:r>
      <w:r w:rsidRPr="009868FF">
        <w:rPr>
          <w:rFonts w:ascii="Times New Roman" w:hAnsi="Times New Roman" w:cs="Times New Roman"/>
          <w:sz w:val="28"/>
          <w:szCs w:val="28"/>
          <w:lang w:eastAsia="ru-RU"/>
        </w:rPr>
        <w:lastRenderedPageBreak/>
        <w:t>«Интернет» http://www.rbash.pnzreg.ru (далее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(www.gosuslugi.ru) (далее - Единый портал), в модуле государственной информационной системе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(gosuslugi.pnzreg.ru)(далее –Региональный портал)</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11" w:tgtFrame="_blank" w:history="1">
        <w:r w:rsidRPr="009868FF">
          <w:rPr>
            <w:rFonts w:ascii="Times New Roman" w:hAnsi="Times New Roman" w:cs="Times New Roman"/>
            <w:color w:val="0000FF"/>
            <w:sz w:val="28"/>
            <w:szCs w:val="28"/>
            <w:lang w:eastAsia="ru-RU"/>
          </w:rPr>
          <w:t>от 10.05.2023 № 33-п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1.3.2. Справочная информация (место нахождения, график (режим работы Администрации и, справочные телефоны Администрации, адрес официального сайта и адрес электронной почты) размещается на официальном сайте на Едином портале и Региональном портале.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12"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13"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453A99" w:rsidRPr="00453A99" w:rsidRDefault="00453A99" w:rsidP="00453A99">
      <w:pPr>
        <w:spacing w:after="0" w:line="240" w:lineRule="auto"/>
        <w:ind w:firstLine="567"/>
        <w:jc w:val="both"/>
        <w:rPr>
          <w:rFonts w:ascii="Arial" w:eastAsia="Times New Roman" w:hAnsi="Arial" w:cs="Arial"/>
          <w:color w:val="000000"/>
          <w:sz w:val="24"/>
          <w:szCs w:val="24"/>
          <w:lang w:eastAsia="ru-RU"/>
        </w:rPr>
      </w:pPr>
      <w:r w:rsidRPr="00453A99">
        <w:rPr>
          <w:rFonts w:ascii="Arial" w:eastAsia="Times New Roman" w:hAnsi="Arial" w:cs="Arial"/>
          <w:color w:val="000000"/>
          <w:sz w:val="24"/>
          <w:szCs w:val="24"/>
          <w:lang w:eastAsia="ru-RU"/>
        </w:rPr>
        <w:t> </w:t>
      </w:r>
    </w:p>
    <w:p w:rsidR="00453A99" w:rsidRPr="009868FF" w:rsidRDefault="00453A99" w:rsidP="009868FF">
      <w:pPr>
        <w:pStyle w:val="a6"/>
        <w:jc w:val="center"/>
        <w:rPr>
          <w:rFonts w:ascii="Times New Roman" w:hAnsi="Times New Roman" w:cs="Times New Roman"/>
          <w:b/>
          <w:sz w:val="28"/>
          <w:szCs w:val="28"/>
          <w:lang w:eastAsia="ru-RU"/>
        </w:rPr>
      </w:pPr>
      <w:r w:rsidRPr="009868FF">
        <w:rPr>
          <w:rFonts w:ascii="Times New Roman" w:hAnsi="Times New Roman" w:cs="Times New Roman"/>
          <w:b/>
          <w:sz w:val="28"/>
          <w:szCs w:val="28"/>
          <w:lang w:eastAsia="ru-RU"/>
        </w:rPr>
        <w:t>II. Стандарт предоставления муниципальной услуги</w:t>
      </w:r>
    </w:p>
    <w:p w:rsidR="00453A99" w:rsidRPr="00453A99" w:rsidRDefault="00453A99" w:rsidP="00453A99">
      <w:pPr>
        <w:spacing w:after="0" w:line="240" w:lineRule="auto"/>
        <w:ind w:firstLine="567"/>
        <w:jc w:val="both"/>
        <w:rPr>
          <w:rFonts w:ascii="Arial" w:eastAsia="Times New Roman" w:hAnsi="Arial" w:cs="Arial"/>
          <w:color w:val="000000"/>
          <w:lang w:eastAsia="ru-RU"/>
        </w:rPr>
      </w:pPr>
      <w:r w:rsidRPr="00453A99">
        <w:rPr>
          <w:rFonts w:ascii="Arial" w:eastAsia="Times New Roman" w:hAnsi="Arial" w:cs="Arial"/>
          <w:color w:val="000000"/>
          <w:sz w:val="24"/>
          <w:szCs w:val="24"/>
          <w:lang w:eastAsia="ru-RU"/>
        </w:rPr>
        <w:t> </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2.1. Наименование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Предварительное согласование предоставления земельного участка,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Краткое наименование муниципальной услуги не предусмотрено.</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14"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2.2. </w:t>
      </w:r>
      <w:r w:rsidRPr="009868FF">
        <w:rPr>
          <w:rFonts w:ascii="Times New Roman" w:hAnsi="Times New Roman" w:cs="Times New Roman"/>
          <w:spacing w:val="2"/>
          <w:sz w:val="28"/>
          <w:szCs w:val="28"/>
          <w:shd w:val="clear" w:color="auto" w:fill="FFFFFF"/>
          <w:lang w:eastAsia="ru-RU"/>
        </w:rPr>
        <w:t>Предоставление муниципальной услуги осуществляет </w:t>
      </w:r>
      <w:r w:rsidRPr="009868FF">
        <w:rPr>
          <w:rFonts w:ascii="Times New Roman" w:hAnsi="Times New Roman" w:cs="Times New Roman"/>
          <w:sz w:val="28"/>
          <w:szCs w:val="28"/>
          <w:lang w:eastAsia="ru-RU"/>
        </w:rPr>
        <w:t>Администрация.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2.3. Результат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Результатом предоставления муниципальной услуги является: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постановление Администрации «О предварительном согласовании предоставления земельного участка,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постановление Администрации «Об отказе в предварительном согласовании предоставления земельных участков,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2.4. Срок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Срок предоставления муниципальной услуги в соответствии со статьей 39.15 Земельного кодекса РФ в соответствии с подпунктом 2 пункта 1 статьи 39.18 Земельного кодекса РФ составляет 20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Срок рассмотрения поданного позднее первоначального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Срок предоставления муниципальной услуги в соответствии со статьей 39.15 Земельного кодекса РФ в соответствии с подпунктом 2 пункта 1 статьи 39.18 Земельного кодекса РФ составляет 35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далее - Федеральный закон от 25.10.2001 № 137-ФЗ) требуется согласование схемы расположения земельных участков.</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Срок предоставления муниципальной услуги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- 20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срок предоставления муниципальной услуги составляет 35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(пункт 2.4 в ред. постановления администрации Подгорнского сельсовета Башмаковского района Пензенской области </w:t>
      </w:r>
      <w:hyperlink r:id="rId15" w:tgtFrame="_blank" w:history="1">
        <w:r w:rsidRPr="009868FF">
          <w:rPr>
            <w:rFonts w:ascii="Times New Roman" w:hAnsi="Times New Roman" w:cs="Times New Roman"/>
            <w:color w:val="0000FF"/>
            <w:sz w:val="28"/>
            <w:szCs w:val="28"/>
            <w:lang w:eastAsia="ru-RU"/>
          </w:rPr>
          <w:t>от 10.05.2023 № 33-п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2.5. Правовые основания для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2.6.1. Муниципальная услуга предоставляется на основании заявления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пункта 1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заявлении о предварительном согласовании предоставления земельного участка, находящегося в муниципальной собственности, указываются: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8) цель использования земельного участка;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11) почтовый адрес и (или) адрес электронной почты для связи с заявителем.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виде бумажного документа, который заявитель получает непосредственно при личном обращении;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виде бумажного документа, который направляется Администрацией заявителю посредством почтового отправления;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виде электронного документа, который направляется Администрацией заявителю посредством электронной почты.</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Заявление должно соответствовать требованиям к порядку,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2.6.2. Рассмотрение заявлений о предоставлении муниципальной услуги осуществляется в порядке их поступления.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2.6.3. К заявлению прилагаются следующие документы:</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3" w:name="P153"/>
      <w:bookmarkEnd w:id="3"/>
      <w:r w:rsidRPr="009868FF">
        <w:rPr>
          <w:rFonts w:ascii="Times New Roman" w:hAnsi="Times New Roman" w:cs="Times New Roman"/>
          <w:sz w:val="28"/>
          <w:szCs w:val="28"/>
          <w:lang w:eastAsia="ru-RU"/>
        </w:rPr>
        <w:t>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4" w:name="P154"/>
      <w:bookmarkEnd w:id="4"/>
      <w:r w:rsidRPr="009868FF">
        <w:rPr>
          <w:rFonts w:ascii="Times New Roman" w:hAnsi="Times New Roman" w:cs="Times New Roman"/>
          <w:sz w:val="28"/>
          <w:szCs w:val="28"/>
          <w:lang w:eastAsia="ru-RU"/>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5" w:name="P155"/>
      <w:bookmarkEnd w:id="5"/>
      <w:r w:rsidRPr="009868FF">
        <w:rPr>
          <w:rFonts w:ascii="Times New Roman" w:hAnsi="Times New Roman" w:cs="Times New Roman"/>
          <w:sz w:val="28"/>
          <w:szCs w:val="28"/>
          <w:lang w:eastAsia="ru-RU"/>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6" w:name="P156"/>
      <w:bookmarkEnd w:id="6"/>
      <w:r w:rsidRPr="009868FF">
        <w:rPr>
          <w:rFonts w:ascii="Times New Roman" w:hAnsi="Times New Roman" w:cs="Times New Roman"/>
          <w:sz w:val="28"/>
          <w:szCs w:val="28"/>
          <w:lang w:eastAsia="ru-RU"/>
        </w:rPr>
        <w:t>г) документ, удостоверяющий полномочия представителя заявителя (в случае если с заявлением обращается представитель заявителя);</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7" w:name="P157"/>
      <w:bookmarkEnd w:id="7"/>
      <w:r w:rsidRPr="009868FF">
        <w:rPr>
          <w:rFonts w:ascii="Times New Roman" w:hAnsi="Times New Roman" w:cs="Times New Roman"/>
          <w:sz w:val="28"/>
          <w:szCs w:val="28"/>
          <w:lang w:eastAsia="ru-RU"/>
        </w:rPr>
        <w:lastRenderedPageBreak/>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8" w:name="P158"/>
      <w:bookmarkEnd w:id="8"/>
      <w:r w:rsidRPr="009868FF">
        <w:rPr>
          <w:rFonts w:ascii="Times New Roman" w:hAnsi="Times New Roman" w:cs="Times New Roman"/>
          <w:sz w:val="28"/>
          <w:szCs w:val="28"/>
          <w:lang w:eastAsia="ru-RU"/>
        </w:rPr>
        <w:t>е) </w:t>
      </w:r>
      <w:r w:rsidRPr="009868FF">
        <w:rPr>
          <w:rFonts w:ascii="Times New Roman" w:hAnsi="Times New Roman" w:cs="Times New Roman"/>
          <w:spacing w:val="-1"/>
          <w:sz w:val="28"/>
          <w:szCs w:val="28"/>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(пункт «е» в ред. постановления администрации Подгорнского сельсовета Башмаковского района Пензенской области </w:t>
      </w:r>
      <w:hyperlink r:id="rId16"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9" w:name="P159"/>
      <w:bookmarkEnd w:id="9"/>
      <w:r w:rsidRPr="009868FF">
        <w:rPr>
          <w:rFonts w:ascii="Times New Roman" w:hAnsi="Times New Roman" w:cs="Times New Roman"/>
          <w:sz w:val="28"/>
          <w:szCs w:val="28"/>
          <w:lang w:eastAsia="ru-RU"/>
        </w:rPr>
        <w:t>2.6.4. Заявитель по собственной инициативе вправе представить одновременно:</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10" w:name="P162"/>
      <w:bookmarkEnd w:id="10"/>
      <w:r w:rsidRPr="009868FF">
        <w:rPr>
          <w:rFonts w:ascii="Times New Roman" w:hAnsi="Times New Roman" w:cs="Times New Roman"/>
          <w:sz w:val="28"/>
          <w:szCs w:val="28"/>
          <w:lang w:eastAsia="ru-RU"/>
        </w:rPr>
        <w:t>2.6.5. Документы, предусмотренные подпунктами «б», «в», «г», «д», «е» пункта 2.6.3. Регламента, представляются заявителем самостоятельно.</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2.6.6. Документы, предусмотренные подпунктом «а» пункта 2.6.3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2.6.7. Документы, предусмотренные подпунктом «а» пункта 2.6.3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РФ от 14.01.2015 № 7.</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а) лично по адресу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б) посредством почтовой связи по адресу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в форме электронного документа, подписанного простой электронной подписью, посредством Регионального портала;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г) на бумажном носителе через МФЦ предоставления государственных и муниципальных услуг.</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Образцы заполнения электронной формы заявления размещаются на Региональном портале.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 формировании заявления обеспечивается: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б) возможность заполнения одной электронной формы заявления несколькими заявителями;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возможность печати па бумажном носителе копии электронной формы заявления;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е) возможность вернуться на любой из этапов заполнения электронной формы заявления без потери ранее введенной информации;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11" w:name="P168"/>
      <w:bookmarkEnd w:id="11"/>
      <w:r w:rsidRPr="009868FF">
        <w:rPr>
          <w:rFonts w:ascii="Times New Roman" w:hAnsi="Times New Roman" w:cs="Times New Roman"/>
          <w:sz w:val="28"/>
          <w:szCs w:val="28"/>
          <w:lang w:eastAsia="ru-RU"/>
        </w:rPr>
        <w:t>2.7. Исчерпывающий перечень оснований для отказа в приеме документов на предоставление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Основаниями для отказа в приеме документов являются:</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12" w:name="P170"/>
      <w:bookmarkEnd w:id="12"/>
      <w:r w:rsidRPr="009868FF">
        <w:rPr>
          <w:rFonts w:ascii="Times New Roman" w:hAnsi="Times New Roman" w:cs="Times New Roman"/>
          <w:sz w:val="28"/>
          <w:szCs w:val="28"/>
          <w:lang w:eastAsia="ru-RU"/>
        </w:rPr>
        <w:t>2.7.1. заявление не соответствует положениям пункта 1 статьи 39.15 Земельного кодекса РФ;</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2.7.2. заявление подано в иной уполномоченный орган;</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13" w:name="P172"/>
      <w:bookmarkEnd w:id="13"/>
      <w:r w:rsidRPr="009868FF">
        <w:rPr>
          <w:rFonts w:ascii="Times New Roman" w:hAnsi="Times New Roman" w:cs="Times New Roman"/>
          <w:sz w:val="28"/>
          <w:szCs w:val="28"/>
          <w:lang w:eastAsia="ru-RU"/>
        </w:rPr>
        <w:t xml:space="preserve">2.7.3. к заявлению не приложены документы, предоставляемые в соответствии с пунктом 2 статьи 39.15 Земельного кодекса РФ, за исключением документов, </w:t>
      </w:r>
      <w:r w:rsidRPr="009868FF">
        <w:rPr>
          <w:rFonts w:ascii="Times New Roman" w:hAnsi="Times New Roman" w:cs="Times New Roman"/>
          <w:sz w:val="28"/>
          <w:szCs w:val="28"/>
          <w:lang w:eastAsia="ru-RU"/>
        </w:rPr>
        <w:lastRenderedPageBreak/>
        <w:t>которые Администрация должна получить в порядке межведомственного информационного взаимодействия;</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14" w:name="P173"/>
      <w:bookmarkEnd w:id="14"/>
      <w:r w:rsidRPr="009868FF">
        <w:rPr>
          <w:rFonts w:ascii="Times New Roman" w:hAnsi="Times New Roman" w:cs="Times New Roman"/>
          <w:sz w:val="28"/>
          <w:szCs w:val="28"/>
          <w:lang w:eastAsia="ru-RU"/>
        </w:rPr>
        <w:t>2.7.4. заявление, поданное в электронной форме, представлено с нарушением Порядка, определенного Приказом Минэкономразвития РФ № 7;</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15" w:name="P174"/>
      <w:bookmarkEnd w:id="15"/>
      <w:r w:rsidRPr="009868FF">
        <w:rPr>
          <w:rFonts w:ascii="Times New Roman" w:hAnsi="Times New Roman" w:cs="Times New Roman"/>
          <w:sz w:val="28"/>
          <w:szCs w:val="28"/>
          <w:lang w:eastAsia="ru-RU"/>
        </w:rPr>
        <w:t>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16" w:name="P176"/>
      <w:bookmarkEnd w:id="16"/>
      <w:r w:rsidRPr="009868FF">
        <w:rPr>
          <w:rFonts w:ascii="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2.8.1. Основаниями для отказа в предоставлении муниципальной услуги согласно пункту 8 статьи 39.15 Земельного кодекса РФ являются: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1) в соответствии с пунктом 8 статьи 39.15 Земельного кодекса РФ или статьей 39.16 Земельного кодекса РФ;</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2) в случае поступления в течение тридцати дней со дня опубликования извещения заявлений иных граждан, крестьянских (фермерских) хозяйств о </w:t>
      </w:r>
      <w:r w:rsidRPr="009868FF">
        <w:rPr>
          <w:rFonts w:ascii="Times New Roman" w:hAnsi="Times New Roman" w:cs="Times New Roman"/>
          <w:sz w:val="28"/>
          <w:szCs w:val="28"/>
          <w:lang w:eastAsia="ru-RU"/>
        </w:rPr>
        <w:lastRenderedPageBreak/>
        <w:t>намерении участвовать в аукционе в соответствии с пунктом 7 статьи 39.18 Земельного кодекса РФ;</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Подгорнского сельсовета Башмаковского района Пензенской области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2.9.1. Муниципальная услуга предоставляется бесплатно.</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17"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2.11. Срок регистрации заявления заявителя.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Регистрация заявления осуществляется в день поступления заявления.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18"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З</w:t>
      </w:r>
      <w:r w:rsidRPr="009868FF">
        <w:rPr>
          <w:rFonts w:ascii="Times New Roman" w:hAnsi="Times New Roman" w:cs="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pacing w:val="2"/>
          <w:sz w:val="28"/>
          <w:szCs w:val="28"/>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2.13. Предоставление муниципальной услуги осуществляется в специально выделенных для этой цели помещениях.</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2.14. Помещения, в которых осуществляется предоставление муниципальной услуги, оборудуются: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 информационными стендами, содержащими визуальную и текстовую информацию;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стульями и столами для возможности оформления документов.</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Информационные стенды, должны содержать следующую информацию: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19"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график работы (часы приема), контактные телефоны (телефон для справок), адрес официального сайта, адрес электронной почты;</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0"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формы документов для заполнения, образцы заполнения документов, бланки для заполнения;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1"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текст Административного регламента;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2"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порядок обжалования решений, действий (бездействия) администрации, МФЦ, должностных лиц администрации, работников МФЦ;</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3"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перечень оснований для приостановления предоставления муниципальной услуги или отказа в предоставлении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4"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срок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5"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порядок и способы подачи документов, представляемых заявителем для получения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6"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порядок досудебного (внесудебного)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7"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2.17. Кабинеты приема заявителей должны иметь информационные таблички (вывески) с указанием: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номера кабинета;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фамилии, имени, отчества (при наличии) и должности специалиста.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28"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w:t>
      </w:r>
      <w:r w:rsidRPr="009868FF">
        <w:rPr>
          <w:rFonts w:ascii="Times New Roman" w:hAnsi="Times New Roman" w:cs="Times New Roman"/>
          <w:sz w:val="28"/>
          <w:szCs w:val="28"/>
          <w:lang w:eastAsia="ru-RU"/>
        </w:rPr>
        <w:lastRenderedPageBreak/>
        <w:t xml:space="preserve">информации знаками, выполненными рельефно-точечным шрифтом Брайля, допуск </w:t>
      </w:r>
      <w:proofErr w:type="spellStart"/>
      <w:r w:rsidRPr="009868FF">
        <w:rPr>
          <w:rFonts w:ascii="Times New Roman" w:hAnsi="Times New Roman" w:cs="Times New Roman"/>
          <w:sz w:val="28"/>
          <w:szCs w:val="28"/>
          <w:lang w:eastAsia="ru-RU"/>
        </w:rPr>
        <w:t>сурдопереводчика</w:t>
      </w:r>
      <w:proofErr w:type="spellEnd"/>
      <w:r w:rsidRPr="009868FF">
        <w:rPr>
          <w:rFonts w:ascii="Times New Roman" w:hAnsi="Times New Roman" w:cs="Times New Roman"/>
          <w:sz w:val="28"/>
          <w:szCs w:val="28"/>
          <w:lang w:eastAsia="ru-RU"/>
        </w:rPr>
        <w:t xml:space="preserve"> и </w:t>
      </w:r>
      <w:proofErr w:type="spellStart"/>
      <w:r w:rsidRPr="009868FF">
        <w:rPr>
          <w:rFonts w:ascii="Times New Roman" w:hAnsi="Times New Roman" w:cs="Times New Roman"/>
          <w:sz w:val="28"/>
          <w:szCs w:val="28"/>
          <w:lang w:eastAsia="ru-RU"/>
        </w:rPr>
        <w:t>тифлосурдопереводчика</w:t>
      </w:r>
      <w:proofErr w:type="spellEnd"/>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 а также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9"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9868FF">
        <w:rPr>
          <w:rFonts w:ascii="Times New Roman" w:hAnsi="Times New Roman" w:cs="Times New Roman"/>
          <w:sz w:val="28"/>
          <w:szCs w:val="28"/>
          <w:lang w:eastAsia="ru-RU"/>
        </w:rPr>
        <w:t>брелками</w:t>
      </w:r>
      <w:proofErr w:type="spellEnd"/>
      <w:r w:rsidRPr="009868FF">
        <w:rPr>
          <w:rFonts w:ascii="Times New Roman" w:hAnsi="Times New Roman" w:cs="Times New Roman"/>
          <w:sz w:val="28"/>
          <w:szCs w:val="28"/>
          <w:lang w:eastAsia="ru-RU"/>
        </w:rPr>
        <w:t>-коммуникаторами).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0"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Специалисты Администрации, МФЦ обеспечиваются личными нагрудными карточками (</w:t>
      </w:r>
      <w:proofErr w:type="spellStart"/>
      <w:r w:rsidRPr="009868FF">
        <w:rPr>
          <w:rFonts w:ascii="Times New Roman" w:hAnsi="Times New Roman" w:cs="Times New Roman"/>
          <w:sz w:val="28"/>
          <w:szCs w:val="28"/>
          <w:lang w:eastAsia="ru-RU"/>
        </w:rPr>
        <w:t>бейджами</w:t>
      </w:r>
      <w:proofErr w:type="spellEnd"/>
      <w:r w:rsidRPr="009868FF">
        <w:rPr>
          <w:rFonts w:ascii="Times New Roman" w:hAnsi="Times New Roman" w:cs="Times New Roman"/>
          <w:sz w:val="28"/>
          <w:szCs w:val="28"/>
          <w:lang w:eastAsia="ru-RU"/>
        </w:rPr>
        <w:t>) с указанием фамилии, имени, отчества и должности.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2.20. Показатели доступности и качества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2.20.1. Показателями доступности предоставления муниципальной услуги являются: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транспортная доступность к месту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размещение информации о порядке предоставления муниципальной услуги на информационных стендах;</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размещение информации о порядке предоставления муниципальной услуги в средствах массовой информации;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2.20.2. Показателями качества предоставления муниципальной услуги являются отсутствие: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очередей при приеме и выдаче документов заявителям (их представителям);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нарушений сроков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путем заполнения формы запроса посредством отправки через личный кабинет в Едином портале или в Региональном портале;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путем направления электронного документа в Администрацию на официальную электронную почту.</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виде бумажного документа, который заявитель получает непосредственно при личном обращении;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виде бумажного документа, который направляется Администрацией заявителю посредством почтового отправления;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виде электронного документа, который направляется Администрацией заявителю посредством электронной почты.</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Заявление в форме электронного документа подписывается по выбору заявителя (если заявителем является физическое лицо):</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электронной подписью заявителя (представителя заявителя);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усиленной квалифицированной электронной подписью заявителя (представителя заявителя).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лица, действующего от имени юридического лица без доверенности;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Заявление, представленное с нарушением указанного порядка, не рассматривается Администрацией.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Заявления представляются в Администрацию в виде файлов в формате </w:t>
      </w:r>
      <w:proofErr w:type="spellStart"/>
      <w:r w:rsidRPr="009868FF">
        <w:rPr>
          <w:rFonts w:ascii="Times New Roman" w:hAnsi="Times New Roman" w:cs="Times New Roman"/>
          <w:sz w:val="28"/>
          <w:szCs w:val="28"/>
          <w:lang w:eastAsia="ru-RU"/>
        </w:rPr>
        <w:t>doc</w:t>
      </w:r>
      <w:proofErr w:type="spellEnd"/>
      <w:r w:rsidRPr="009868FF">
        <w:rPr>
          <w:rFonts w:ascii="Times New Roman" w:hAnsi="Times New Roman" w:cs="Times New Roman"/>
          <w:sz w:val="28"/>
          <w:szCs w:val="28"/>
          <w:lang w:eastAsia="ru-RU"/>
        </w:rPr>
        <w:t xml:space="preserve">, </w:t>
      </w:r>
      <w:proofErr w:type="spellStart"/>
      <w:r w:rsidRPr="009868FF">
        <w:rPr>
          <w:rFonts w:ascii="Times New Roman" w:hAnsi="Times New Roman" w:cs="Times New Roman"/>
          <w:sz w:val="28"/>
          <w:szCs w:val="28"/>
          <w:lang w:eastAsia="ru-RU"/>
        </w:rPr>
        <w:t>docx</w:t>
      </w:r>
      <w:proofErr w:type="spellEnd"/>
      <w:r w:rsidRPr="009868FF">
        <w:rPr>
          <w:rFonts w:ascii="Times New Roman" w:hAnsi="Times New Roman" w:cs="Times New Roman"/>
          <w:sz w:val="28"/>
          <w:szCs w:val="28"/>
          <w:lang w:eastAsia="ru-RU"/>
        </w:rPr>
        <w:t xml:space="preserve">, </w:t>
      </w:r>
      <w:proofErr w:type="spellStart"/>
      <w:r w:rsidRPr="009868FF">
        <w:rPr>
          <w:rFonts w:ascii="Times New Roman" w:hAnsi="Times New Roman" w:cs="Times New Roman"/>
          <w:sz w:val="28"/>
          <w:szCs w:val="28"/>
          <w:lang w:eastAsia="ru-RU"/>
        </w:rPr>
        <w:t>txt</w:t>
      </w:r>
      <w:proofErr w:type="spellEnd"/>
      <w:r w:rsidRPr="009868FF">
        <w:rPr>
          <w:rFonts w:ascii="Times New Roman" w:hAnsi="Times New Roman" w:cs="Times New Roman"/>
          <w:sz w:val="28"/>
          <w:szCs w:val="28"/>
          <w:lang w:eastAsia="ru-RU"/>
        </w:rPr>
        <w:t xml:space="preserve">, </w:t>
      </w:r>
      <w:proofErr w:type="spellStart"/>
      <w:r w:rsidRPr="009868FF">
        <w:rPr>
          <w:rFonts w:ascii="Times New Roman" w:hAnsi="Times New Roman" w:cs="Times New Roman"/>
          <w:sz w:val="28"/>
          <w:szCs w:val="28"/>
          <w:lang w:eastAsia="ru-RU"/>
        </w:rPr>
        <w:t>xls</w:t>
      </w:r>
      <w:proofErr w:type="spellEnd"/>
      <w:r w:rsidRPr="009868FF">
        <w:rPr>
          <w:rFonts w:ascii="Times New Roman" w:hAnsi="Times New Roman" w:cs="Times New Roman"/>
          <w:sz w:val="28"/>
          <w:szCs w:val="28"/>
          <w:lang w:eastAsia="ru-RU"/>
        </w:rPr>
        <w:t xml:space="preserve">, </w:t>
      </w:r>
      <w:proofErr w:type="spellStart"/>
      <w:r w:rsidRPr="009868FF">
        <w:rPr>
          <w:rFonts w:ascii="Times New Roman" w:hAnsi="Times New Roman" w:cs="Times New Roman"/>
          <w:sz w:val="28"/>
          <w:szCs w:val="28"/>
          <w:lang w:eastAsia="ru-RU"/>
        </w:rPr>
        <w:t>xlsx</w:t>
      </w:r>
      <w:proofErr w:type="spellEnd"/>
      <w:r w:rsidRPr="009868FF">
        <w:rPr>
          <w:rFonts w:ascii="Times New Roman" w:hAnsi="Times New Roman" w:cs="Times New Roman"/>
          <w:sz w:val="28"/>
          <w:szCs w:val="28"/>
          <w:lang w:eastAsia="ru-RU"/>
        </w:rPr>
        <w:t xml:space="preserve">, </w:t>
      </w:r>
      <w:proofErr w:type="spellStart"/>
      <w:r w:rsidRPr="009868FF">
        <w:rPr>
          <w:rFonts w:ascii="Times New Roman" w:hAnsi="Times New Roman" w:cs="Times New Roman"/>
          <w:sz w:val="28"/>
          <w:szCs w:val="28"/>
          <w:lang w:eastAsia="ru-RU"/>
        </w:rPr>
        <w:t>rtf</w:t>
      </w:r>
      <w:proofErr w:type="spellEnd"/>
      <w:r w:rsidRPr="009868FF">
        <w:rPr>
          <w:rFonts w:ascii="Times New Roman" w:hAnsi="Times New Roman" w:cs="Times New Roman"/>
          <w:sz w:val="28"/>
          <w:szCs w:val="28"/>
          <w:lang w:eastAsia="ru-RU"/>
        </w:rPr>
        <w:t>, если указанные заявления предоставляются в форме электронного документа посредством электронной почты.</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w:t>
      </w:r>
      <w:r w:rsidRPr="009868FF">
        <w:rPr>
          <w:rFonts w:ascii="Times New Roman" w:hAnsi="Times New Roman" w:cs="Times New Roman"/>
          <w:sz w:val="28"/>
          <w:szCs w:val="28"/>
          <w:lang w:eastAsia="ru-RU"/>
        </w:rPr>
        <w:lastRenderedPageBreak/>
        <w:t>в виде, пригодном для восприятия заявителем, с использованием электронных вычислительных машин, в том числе без использования сети Интернет.</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 предоставлении муниципальной услуги в электронной форме посредством Регионального портала заявителю обеспечивается: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а) получение информации о порядке и сроках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б) формирование запроса о предоставлении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прием и регистрация запроса и иных документов, необходимых для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г) получение сведений о ходе выполнения запроса в предоставлении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д) оценка качества предоставления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е)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(абзац двадцать девятый в ред. постановления администрации Подгорнского сельсовета Башмаковского района Пензенской области </w:t>
      </w:r>
      <w:hyperlink r:id="rId31"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2.22. Исключен. - Постановление администрации Подгорнского сельсовета Башмаковского района Пензенской области </w:t>
      </w:r>
      <w:hyperlink r:id="rId32"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453A99" w:rsidRDefault="00453A99" w:rsidP="00453A99">
      <w:pPr>
        <w:spacing w:after="0" w:line="240" w:lineRule="auto"/>
        <w:ind w:firstLine="567"/>
        <w:jc w:val="both"/>
        <w:rPr>
          <w:rFonts w:ascii="Arial" w:eastAsia="Times New Roman" w:hAnsi="Arial" w:cs="Arial"/>
          <w:color w:val="000000"/>
          <w:sz w:val="24"/>
          <w:szCs w:val="24"/>
          <w:lang w:eastAsia="ru-RU"/>
        </w:rPr>
      </w:pPr>
      <w:r w:rsidRPr="00453A99">
        <w:rPr>
          <w:rFonts w:ascii="Arial" w:eastAsia="Times New Roman" w:hAnsi="Arial" w:cs="Arial"/>
          <w:color w:val="000000"/>
          <w:sz w:val="24"/>
          <w:szCs w:val="24"/>
          <w:lang w:eastAsia="ru-RU"/>
        </w:rPr>
        <w:t> </w:t>
      </w:r>
    </w:p>
    <w:p w:rsidR="00453A99" w:rsidRPr="009868FF" w:rsidRDefault="00453A99" w:rsidP="009868FF">
      <w:pPr>
        <w:pStyle w:val="a6"/>
        <w:jc w:val="center"/>
        <w:rPr>
          <w:rFonts w:ascii="Times New Roman" w:hAnsi="Times New Roman" w:cs="Times New Roman"/>
          <w:b/>
          <w:sz w:val="28"/>
          <w:szCs w:val="28"/>
          <w:lang w:eastAsia="ru-RU"/>
        </w:rPr>
      </w:pPr>
      <w:r w:rsidRPr="009868FF">
        <w:rPr>
          <w:rFonts w:ascii="Times New Roman" w:hAnsi="Times New Roman" w:cs="Times New Roman"/>
          <w:b/>
          <w:sz w:val="28"/>
          <w:szCs w:val="28"/>
          <w:lang w:eastAsia="ru-RU"/>
        </w:rPr>
        <w:t>III.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w:t>
      </w:r>
    </w:p>
    <w:p w:rsidR="00453A99" w:rsidRPr="00453A99" w:rsidRDefault="00453A99" w:rsidP="00453A99">
      <w:pPr>
        <w:spacing w:after="0" w:line="240" w:lineRule="auto"/>
        <w:ind w:firstLine="567"/>
        <w:jc w:val="both"/>
        <w:rPr>
          <w:rFonts w:ascii="Arial" w:eastAsia="Times New Roman" w:hAnsi="Arial" w:cs="Arial"/>
          <w:color w:val="000000"/>
          <w:lang w:eastAsia="ru-RU"/>
        </w:rPr>
      </w:pPr>
      <w:r w:rsidRPr="00453A99">
        <w:rPr>
          <w:rFonts w:ascii="Arial" w:eastAsia="Times New Roman" w:hAnsi="Arial" w:cs="Arial"/>
          <w:color w:val="000000"/>
          <w:sz w:val="24"/>
          <w:szCs w:val="24"/>
          <w:lang w:eastAsia="ru-RU"/>
        </w:rPr>
        <w:t> </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3.1. Исчерпывающий перечень административных процедур.</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3.1.1.1. прием и регистрация документов, представленных заявителем;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3.1.1.2. установление оснований для возврата документов, представленных заявителем;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3.1.1.3. подготовка Администрацией схемы расположения земельного участка в форме электронного документа, местоположение границ которого соответствует </w:t>
      </w:r>
      <w:r w:rsidRPr="009868FF">
        <w:rPr>
          <w:rFonts w:ascii="Times New Roman" w:hAnsi="Times New Roman" w:cs="Times New Roman"/>
          <w:sz w:val="28"/>
          <w:szCs w:val="28"/>
          <w:lang w:eastAsia="ru-RU"/>
        </w:rPr>
        <w:lastRenderedPageBreak/>
        <w:t>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3.2. Описание последовательности действий при предоставлении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17" w:name="P283"/>
      <w:bookmarkEnd w:id="17"/>
      <w:r w:rsidRPr="009868FF">
        <w:rPr>
          <w:rFonts w:ascii="Times New Roman" w:hAnsi="Times New Roman" w:cs="Times New Roman"/>
          <w:sz w:val="28"/>
          <w:szCs w:val="28"/>
          <w:lang w:eastAsia="ru-RU"/>
        </w:rPr>
        <w:t>3.2.1. Прием и регистрация документов, представленных заявителем.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Основанием для начала административной процедуры является поступление заявления заявителя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w:t>
      </w:r>
      <w:r w:rsidRPr="009868FF">
        <w:rPr>
          <w:rFonts w:ascii="Times New Roman" w:hAnsi="Times New Roman" w:cs="Times New Roman"/>
          <w:sz w:val="28"/>
          <w:szCs w:val="28"/>
          <w:lang w:eastAsia="ru-RU"/>
        </w:rPr>
        <w:lastRenderedPageBreak/>
        <w:t>приеме заявления, указанных в пункте 2.8. настоящего Административного регламента.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административного действия - в день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18" w:name="P289"/>
      <w:bookmarkEnd w:id="18"/>
      <w:r w:rsidRPr="009868FF">
        <w:rPr>
          <w:rFonts w:ascii="Times New Roman" w:hAnsi="Times New Roman" w:cs="Times New Roman"/>
          <w:sz w:val="28"/>
          <w:szCs w:val="28"/>
          <w:lang w:eastAsia="ru-RU"/>
        </w:rPr>
        <w:t>3.2.2. Установление оснований для возврата документов, представленных заявителем.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Специалист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устанавливает наличие или отсутствие обстоятельств, указанных в пункте 2.7 Регламента;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устанавливает соответствие документов, поданных в электронной форме, требованиям Приказа Минэкономразвития РФ № 7;</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 проводит проверку условий признания </w:t>
      </w:r>
      <w:proofErr w:type="gramStart"/>
      <w:r w:rsidRPr="009868FF">
        <w:rPr>
          <w:rFonts w:ascii="Times New Roman" w:hAnsi="Times New Roman" w:cs="Times New Roman"/>
          <w:sz w:val="28"/>
          <w:szCs w:val="28"/>
          <w:lang w:eastAsia="ru-RU"/>
        </w:rPr>
        <w:t>действительности</w:t>
      </w:r>
      <w:proofErr w:type="gramEnd"/>
      <w:r w:rsidRPr="009868FF">
        <w:rPr>
          <w:rFonts w:ascii="Times New Roman" w:hAnsi="Times New Roman" w:cs="Times New Roman"/>
          <w:sz w:val="28"/>
          <w:szCs w:val="28"/>
          <w:lang w:eastAsia="ru-RU"/>
        </w:rPr>
        <w:t xml:space="preserve">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 установлении оснований, указанных в подпунктах 2.7.1 - 2.7.3 пункта 2.7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 63-ФЗ и с использованием квалифицированного сертификата лица, подписавшего заявление;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административного действия - 5 рабочих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19" w:name="P308"/>
      <w:bookmarkEnd w:id="19"/>
      <w:r w:rsidRPr="009868FF">
        <w:rPr>
          <w:rFonts w:ascii="Times New Roman" w:hAnsi="Times New Roman" w:cs="Times New Roman"/>
          <w:sz w:val="28"/>
          <w:szCs w:val="28"/>
          <w:lang w:eastAsia="ru-RU"/>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административной процедуры - 10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 При отсутствии необходимости </w:t>
      </w:r>
      <w:r w:rsidRPr="009868FF">
        <w:rPr>
          <w:rFonts w:ascii="Times New Roman" w:hAnsi="Times New Roman" w:cs="Times New Roman"/>
          <w:sz w:val="28"/>
          <w:szCs w:val="28"/>
          <w:lang w:eastAsia="ru-RU"/>
        </w:rPr>
        <w:lastRenderedPageBreak/>
        <w:t>согласования схемы расположения земельного участка в соответствии со статьей 3.5 Федерального закона от 25.10.2001 №137-ФЗ «О введении в действие Земельного кодекса Российской Федерации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№137-ФЗ «О введении в действие Земельного кодекса Российской Федерации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3"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№137-ФЗ «О введении в действие Земельного кодекса Российской Федерации,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№137-ФЗ «О введении в действие Земельного кодекса Российской Федерации)».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4"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Результатом административной процедуры является подготовленный проект постановления Администрации о предварительном согласовании </w:t>
      </w:r>
      <w:r w:rsidRPr="009868FF">
        <w:rPr>
          <w:rFonts w:ascii="Times New Roman" w:hAnsi="Times New Roman" w:cs="Times New Roman"/>
          <w:sz w:val="28"/>
          <w:szCs w:val="28"/>
          <w:lang w:eastAsia="ru-RU"/>
        </w:rPr>
        <w:lastRenderedPageBreak/>
        <w:t>предоставления земельного участка, находящегося в муниципальной собственности, его подписание Главой Администрации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административной процедуры - 20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35" w:tgtFrame="_blank" w:history="1">
        <w:r w:rsidRPr="009868FF">
          <w:rPr>
            <w:rFonts w:ascii="Times New Roman" w:hAnsi="Times New Roman" w:cs="Times New Roman"/>
            <w:color w:val="0000FF"/>
            <w:sz w:val="28"/>
            <w:szCs w:val="28"/>
            <w:lang w:eastAsia="ru-RU"/>
          </w:rPr>
          <w:t>от 10.05.2023 № 33-п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№137-ФЗ-35 календарных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постановлений администрации Подгорнского сельсовета Башмаковского района Пензенской области </w:t>
      </w:r>
      <w:hyperlink r:id="rId36"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 </w:t>
      </w:r>
      <w:hyperlink r:id="rId37" w:tgtFrame="_blank" w:history="1">
        <w:r w:rsidRPr="009868FF">
          <w:rPr>
            <w:rFonts w:ascii="Times New Roman" w:hAnsi="Times New Roman" w:cs="Times New Roman"/>
            <w:color w:val="0000FF"/>
            <w:sz w:val="28"/>
            <w:szCs w:val="28"/>
            <w:lang w:eastAsia="ru-RU"/>
          </w:rPr>
          <w:t>от 10.05.2023 № 33-п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№137-ФЗ «О введении в действие Земельного кодекса Российской Федерации)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8"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w:t>
      </w:r>
      <w:r w:rsidRPr="009868FF">
        <w:rPr>
          <w:rFonts w:ascii="Times New Roman" w:hAnsi="Times New Roman" w:cs="Times New Roman"/>
          <w:sz w:val="28"/>
          <w:szCs w:val="28"/>
          <w:lang w:eastAsia="ru-RU"/>
        </w:rPr>
        <w:lastRenderedPageBreak/>
        <w:t>соответствии со статьей 3.5 Федерального закона от 25.10.2001 №137-ФЗ «О введении в действие Земельного кодекса Российской Федерации)».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9"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административной процедуры - 20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40" w:tgtFrame="_blank" w:history="1">
        <w:r w:rsidRPr="009868FF">
          <w:rPr>
            <w:rFonts w:ascii="Times New Roman" w:hAnsi="Times New Roman" w:cs="Times New Roman"/>
            <w:color w:val="0000FF"/>
            <w:sz w:val="28"/>
            <w:szCs w:val="28"/>
            <w:lang w:eastAsia="ru-RU"/>
          </w:rPr>
          <w:t>от 10.05.2023 № 33-п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35 календарных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bookmarkStart w:id="20" w:name="P330"/>
      <w:bookmarkEnd w:id="20"/>
      <w:r w:rsidRPr="009868FF">
        <w:rPr>
          <w:rFonts w:ascii="Times New Roman" w:hAnsi="Times New Roman" w:cs="Times New Roman"/>
          <w:sz w:val="28"/>
          <w:szCs w:val="28"/>
          <w:lang w:eastAsia="ru-RU"/>
        </w:rPr>
        <w:t>(в ред. постановлений администрации Подгорнского сельсовета Башмаковского района Пензенской области </w:t>
      </w:r>
      <w:hyperlink r:id="rId41"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 </w:t>
      </w:r>
      <w:hyperlink r:id="rId42" w:tgtFrame="_blank" w:history="1">
        <w:r w:rsidRPr="009868FF">
          <w:rPr>
            <w:rFonts w:ascii="Times New Roman" w:hAnsi="Times New Roman" w:cs="Times New Roman"/>
            <w:color w:val="0000FF"/>
            <w:sz w:val="28"/>
            <w:szCs w:val="28"/>
            <w:lang w:eastAsia="ru-RU"/>
          </w:rPr>
          <w:t>от 10.05.2023 № 33-п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w:t>
      </w:r>
      <w:r w:rsidRPr="009868FF">
        <w:rPr>
          <w:rFonts w:ascii="Times New Roman" w:hAnsi="Times New Roman" w:cs="Times New Roman"/>
          <w:sz w:val="28"/>
          <w:szCs w:val="28"/>
          <w:lang w:eastAsia="ru-RU"/>
        </w:rPr>
        <w:lastRenderedPageBreak/>
        <w:t>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административной процедуры - 35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43" w:tgtFrame="_blank" w:history="1">
        <w:r w:rsidRPr="009868FF">
          <w:rPr>
            <w:rFonts w:ascii="Times New Roman" w:hAnsi="Times New Roman" w:cs="Times New Roman"/>
            <w:color w:val="0000FF"/>
            <w:sz w:val="28"/>
            <w:szCs w:val="28"/>
            <w:lang w:eastAsia="ru-RU"/>
          </w:rPr>
          <w:t>от 10.05.2023 № 33-п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статьей 39.18 Земельного кодекса РФ включает в себя следующие административные процедуры:</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3.3.1.1. прием и регистрация заявления, представленного заявителем;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3.3.1.2. установление оснований для возврата документов, представленных заявителем;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3.3.1.3. подготовка Администрацией схемы расположения земельного участка на кадастровом плане территории в форме электронного документа, местоположение </w:t>
      </w:r>
      <w:r w:rsidRPr="009868FF">
        <w:rPr>
          <w:rFonts w:ascii="Times New Roman" w:hAnsi="Times New Roman" w:cs="Times New Roman"/>
          <w:sz w:val="28"/>
          <w:szCs w:val="28"/>
          <w:lang w:eastAsia="ru-RU"/>
        </w:rPr>
        <w:lastRenderedPageBreak/>
        <w:t>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Подгорнского сельсовета, </w:t>
      </w:r>
      <w:hyperlink r:id="rId44" w:tgtFrame="_blank" w:history="1">
        <w:r w:rsidRPr="009868FF">
          <w:rPr>
            <w:rFonts w:ascii="Times New Roman" w:hAnsi="Times New Roman" w:cs="Times New Roman"/>
            <w:color w:val="0000FF"/>
            <w:sz w:val="28"/>
            <w:szCs w:val="28"/>
            <w:lang w:eastAsia="ru-RU"/>
          </w:rPr>
          <w:t>Уставом Подгорнского сельсовета</w:t>
        </w:r>
      </w:hyperlink>
      <w:r w:rsidRPr="009868FF">
        <w:rPr>
          <w:rFonts w:ascii="Times New Roman" w:hAnsi="Times New Roman" w:cs="Times New Roman"/>
          <w:sz w:val="28"/>
          <w:szCs w:val="28"/>
          <w:lang w:eastAsia="ru-RU"/>
        </w:rPr>
        <w:t>,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45"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3.3.1.8. подготовка Администрацией уведомления о приостановлении срока рассмотрения поданного позднее заявления о предварительном согласовании </w:t>
      </w:r>
      <w:r w:rsidRPr="009868FF">
        <w:rPr>
          <w:rFonts w:ascii="Times New Roman" w:hAnsi="Times New Roman" w:cs="Times New Roman"/>
          <w:sz w:val="28"/>
          <w:szCs w:val="28"/>
          <w:lang w:eastAsia="ru-RU"/>
        </w:rPr>
        <w:lastRenderedPageBreak/>
        <w:t>предоставления земельного участка, находящегося в муниципальной собственности, подписание его Главой Администрации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3.4. Описание последовательности действий при предоставлении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3.4.1. прием и регистрация заявления, представленного заявителем, осуществляется в соответствии с подпунктом 3.2.1 пункта 3.2 Регламента;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подпунктом 3.2.3 пункта 3.2. Регламента;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№137-ФЗ «О введении в действие Земельного кодекса Российской Федерации)»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46"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пункте 8 статьи 39.15 или статьи 39.16 Земельного кодекса РФ.</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Специалист Администрации обеспечивает подготовку проекта постановления, его подписание Главой Администрации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Способом фиксации результата выполнения административной процедуры является подписанное Главой Администрации постановление об отказе в </w:t>
      </w:r>
      <w:r w:rsidRPr="009868FF">
        <w:rPr>
          <w:rFonts w:ascii="Times New Roman" w:hAnsi="Times New Roman" w:cs="Times New Roman"/>
          <w:sz w:val="28"/>
          <w:szCs w:val="28"/>
          <w:lang w:eastAsia="ru-RU"/>
        </w:rPr>
        <w:lastRenderedPageBreak/>
        <w:t>предварительном согласовании предоставления земельного участка,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административной процедуры - 30 календарных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№137-ФЗ «О введении в действие Земельного кодекса Российской Федерации – 45 календарных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47"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Подгорнского сельсовета, </w:t>
      </w:r>
      <w:hyperlink r:id="rId48" w:tgtFrame="_blank" w:history="1">
        <w:r w:rsidRPr="009868FF">
          <w:rPr>
            <w:rFonts w:ascii="Times New Roman" w:hAnsi="Times New Roman" w:cs="Times New Roman"/>
            <w:color w:val="0000FF"/>
            <w:sz w:val="28"/>
            <w:szCs w:val="28"/>
            <w:lang w:eastAsia="ru-RU"/>
          </w:rPr>
          <w:t>Уставом Подгорнского сельсовета</w:t>
        </w:r>
      </w:hyperlink>
      <w:r w:rsidRPr="009868FF">
        <w:rPr>
          <w:rFonts w:ascii="Times New Roman" w:hAnsi="Times New Roman" w:cs="Times New Roman"/>
          <w:i/>
          <w:iCs/>
          <w:sz w:val="28"/>
          <w:szCs w:val="28"/>
          <w:lang w:eastAsia="ru-RU"/>
        </w:rPr>
        <w:t>,</w:t>
      </w:r>
      <w:r w:rsidRPr="009868FF">
        <w:rPr>
          <w:rFonts w:ascii="Times New Roman" w:hAnsi="Times New Roman" w:cs="Times New Roman"/>
          <w:sz w:val="28"/>
          <w:szCs w:val="28"/>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49"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пункте 8 статьи 39.15 Земельного кодекса РФ.</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50" w:tgtFrame="_blank" w:history="1">
        <w:r w:rsidRPr="009868FF">
          <w:rPr>
            <w:rFonts w:ascii="Times New Roman" w:hAnsi="Times New Roman" w:cs="Times New Roman"/>
            <w:color w:val="0000FF"/>
            <w:sz w:val="28"/>
            <w:szCs w:val="28"/>
            <w:lang w:eastAsia="ru-RU"/>
          </w:rPr>
          <w:t>уставом Подгорнского сельсовета Башмаковского района Пензенской области</w:t>
        </w:r>
      </w:hyperlink>
      <w:r w:rsidRPr="009868FF">
        <w:rPr>
          <w:rFonts w:ascii="Times New Roman" w:hAnsi="Times New Roman" w:cs="Times New Roman"/>
          <w:i/>
          <w:iCs/>
          <w:sz w:val="28"/>
          <w:szCs w:val="28"/>
          <w:lang w:eastAsia="ru-RU"/>
        </w:rPr>
        <w:t>,</w:t>
      </w:r>
      <w:r w:rsidRPr="009868FF">
        <w:rPr>
          <w:rFonts w:ascii="Times New Roman" w:hAnsi="Times New Roman" w:cs="Times New Roman"/>
          <w:sz w:val="28"/>
          <w:szCs w:val="28"/>
          <w:lang w:eastAsia="ru-RU"/>
        </w:rPr>
        <w:t> по месту нахождения земельного участка, и размещает извещения на официальном сайте, а также на официальном сайте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w:t>
      </w:r>
      <w:r w:rsidRPr="009868FF">
        <w:rPr>
          <w:rFonts w:ascii="Times New Roman" w:hAnsi="Times New Roman" w:cs="Times New Roman"/>
          <w:sz w:val="28"/>
          <w:szCs w:val="28"/>
          <w:lang w:eastAsia="ru-RU"/>
        </w:rPr>
        <w:lastRenderedPageBreak/>
        <w:t>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51" w:tgtFrame="_blank" w:history="1">
        <w:r w:rsidRPr="009868FF">
          <w:rPr>
            <w:rFonts w:ascii="Times New Roman" w:hAnsi="Times New Roman" w:cs="Times New Roman"/>
            <w:color w:val="0000FF"/>
            <w:sz w:val="28"/>
            <w:szCs w:val="28"/>
            <w:lang w:eastAsia="ru-RU"/>
          </w:rPr>
          <w:t>уставом Подгорнского сельсовета Башмаковского района Пензенской области</w:t>
        </w:r>
      </w:hyperlink>
      <w:r w:rsidRPr="009868FF">
        <w:rPr>
          <w:rFonts w:ascii="Times New Roman" w:hAnsi="Times New Roman" w:cs="Times New Roman"/>
          <w:i/>
          <w:iCs/>
          <w:sz w:val="28"/>
          <w:szCs w:val="28"/>
          <w:lang w:eastAsia="ru-RU"/>
        </w:rPr>
        <w:t>,</w:t>
      </w:r>
      <w:r w:rsidRPr="009868FF">
        <w:rPr>
          <w:rFonts w:ascii="Times New Roman" w:hAnsi="Times New Roman" w:cs="Times New Roman"/>
          <w:sz w:val="28"/>
          <w:szCs w:val="28"/>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52" w:tgtFrame="_blank" w:history="1">
        <w:r w:rsidRPr="009868FF">
          <w:rPr>
            <w:rFonts w:ascii="Times New Roman" w:hAnsi="Times New Roman" w:cs="Times New Roman"/>
            <w:color w:val="0000FF"/>
            <w:sz w:val="28"/>
            <w:szCs w:val="28"/>
            <w:lang w:eastAsia="ru-RU"/>
          </w:rPr>
          <w:t>уставом Подгорнского сельсовета Башмаковского района Пензенской области</w:t>
        </w:r>
      </w:hyperlink>
      <w:r w:rsidRPr="009868FF">
        <w:rPr>
          <w:rFonts w:ascii="Times New Roman" w:hAnsi="Times New Roman" w:cs="Times New Roman"/>
          <w:sz w:val="28"/>
          <w:szCs w:val="28"/>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административной процедуры - 30 календарных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№137-ФЗ «О введении в действие Земельного кодекса Российской Федерации)»;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53"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Специалист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 при отсутствии поступивших в Администрацию заявлений иных граждан, крестьянских (фермерских) хозяйств о намерении участвовать в аукционе </w:t>
      </w:r>
      <w:r w:rsidRPr="009868FF">
        <w:rPr>
          <w:rFonts w:ascii="Times New Roman" w:hAnsi="Times New Roman" w:cs="Times New Roman"/>
          <w:sz w:val="28"/>
          <w:szCs w:val="28"/>
          <w:lang w:eastAsia="ru-RU"/>
        </w:rPr>
        <w:lastRenderedPageBreak/>
        <w:t>подготавливает проект постановления Администрации о предварительном согласовании предоставления земельного участка;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статьей 39.17 Земельного кодекса РФ.</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случае подачи документов в электронной форме подписанное Главой Администрации постановление: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направляется заявителю способом, указанным в заявлении;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w:t>
      </w:r>
      <w:r w:rsidRPr="009868FF">
        <w:rPr>
          <w:rFonts w:ascii="Times New Roman" w:hAnsi="Times New Roman" w:cs="Times New Roman"/>
          <w:sz w:val="28"/>
          <w:szCs w:val="28"/>
          <w:lang w:eastAsia="ru-RU"/>
        </w:rPr>
        <w:lastRenderedPageBreak/>
        <w:t>обеспечение Администрацией образования испрашиваемого земельного участка или уточнения его границ.</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подпунктом 3.2.6 пункта 3.2. Регламента.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3.5. Особенности выполнения административных процедур в МФЦ.</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w:t>
      </w:r>
      <w:r w:rsidRPr="009868FF">
        <w:rPr>
          <w:rFonts w:ascii="Times New Roman" w:hAnsi="Times New Roman" w:cs="Times New Roman"/>
          <w:sz w:val="28"/>
          <w:szCs w:val="28"/>
          <w:lang w:eastAsia="ru-RU"/>
        </w:rPr>
        <w:lastRenderedPageBreak/>
        <w:t>регистрирует его. При приеме у заявителя (представителя) заявления и других документов специалист:</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проверяет правильность заполнения заявления в соответствии с требованиями, установленными законодательством;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выдает расписку о принятии заявления с описью представленных документов и указанием срока получения результата муниципальной услуги.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54"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3.5.2. Срок выполнения данного административного действия не более 30 минут.</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3.5.4.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муниципальной услуги курьером Многофункционального центра делается соответствующая отметка в реестре.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55"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xml:space="preserve">3.5.7. При выдаче заявителю результата оказания муниципальной услуги специалист Многофункционального центра проверяет документ, удостоверяющий </w:t>
      </w:r>
      <w:r w:rsidRPr="009868FF">
        <w:rPr>
          <w:rFonts w:ascii="Times New Roman" w:hAnsi="Times New Roman" w:cs="Times New Roman"/>
          <w:sz w:val="28"/>
          <w:szCs w:val="28"/>
          <w:lang w:eastAsia="ru-RU"/>
        </w:rPr>
        <w:lastRenderedPageBreak/>
        <w:t>личность, и (или) доверенность от уполномоченного лица. Заявителю (представителю) выдается документ под подпись с указанием даты его получения.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56"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3.5.8. В случае неявки заявителя (представителя) в Многофункциональный центр в течение 30 дней с момента окончания срока получения результата оказания муниципальной услуги, Многофункциональный центр курьером отправляет документы в Администрацию под подпись с сопроводительным письмом.</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57"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 Порядок исправления допущенных опечаток и ошибок в выданных в результате предоставления муниципальной услуги документах.</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3.6.2. При обращении об исправлении технической ошибки заявитель представляет:</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заявление об исправлении технической ошибки;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Заявление об исправлении технической ошибки подается заявителем в Администрацию по почте, по электронной почте.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3.6.3. Заявление об исправлении технической ошибки регистрируется специалистом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 указанного в пункте 2.3. настоящего Административного регламента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Специалист Администрации передает новый документ на подпись главе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Глава администрации в течение 1 календарного дня с даты поступления к нему нового документа подписывает и передает специалисту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Специалист администрации регистрирует подписанное главой администрации новый документ и в этот же день направляет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58" w:tgtFrame="_blank" w:history="1">
        <w:r w:rsidRPr="009868FF">
          <w:rPr>
            <w:rFonts w:ascii="Times New Roman" w:hAnsi="Times New Roman" w:cs="Times New Roman"/>
            <w:color w:val="0000FF"/>
            <w:sz w:val="28"/>
            <w:szCs w:val="28"/>
            <w:lang w:eastAsia="ru-RU"/>
          </w:rPr>
          <w:t>от 20.03.2020 № 20-п</w:t>
        </w:r>
      </w:hyperlink>
      <w:r w:rsidRPr="009868FF">
        <w:rPr>
          <w:rFonts w:ascii="Times New Roman" w:hAnsi="Times New Roman" w:cs="Times New Roman"/>
          <w:sz w:val="28"/>
          <w:szCs w:val="28"/>
          <w:lang w:eastAsia="ru-RU"/>
        </w:rPr>
        <w:t>)</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lastRenderedPageBreak/>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53A99" w:rsidRPr="009868FF" w:rsidRDefault="00453A99" w:rsidP="009868FF">
      <w:pPr>
        <w:pStyle w:val="a6"/>
        <w:ind w:firstLine="709"/>
        <w:jc w:val="both"/>
        <w:rPr>
          <w:rFonts w:ascii="Times New Roman" w:hAnsi="Times New Roman" w:cs="Times New Roman"/>
          <w:sz w:val="28"/>
          <w:szCs w:val="28"/>
          <w:lang w:eastAsia="ru-RU"/>
        </w:rPr>
      </w:pPr>
      <w:r w:rsidRPr="009868FF">
        <w:rPr>
          <w:rFonts w:ascii="Times New Roman" w:hAnsi="Times New Roman" w:cs="Times New Roman"/>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53A99" w:rsidRPr="00453A99" w:rsidRDefault="00453A99" w:rsidP="00453A99">
      <w:pPr>
        <w:spacing w:after="0" w:line="240" w:lineRule="auto"/>
        <w:ind w:firstLine="567"/>
        <w:jc w:val="both"/>
        <w:rPr>
          <w:rFonts w:ascii="Arial" w:eastAsia="Times New Roman" w:hAnsi="Arial" w:cs="Arial"/>
          <w:color w:val="000000"/>
          <w:sz w:val="24"/>
          <w:szCs w:val="24"/>
          <w:lang w:eastAsia="ru-RU"/>
        </w:rPr>
      </w:pPr>
      <w:r w:rsidRPr="00453A99">
        <w:rPr>
          <w:rFonts w:ascii="Arial" w:eastAsia="Times New Roman" w:hAnsi="Arial" w:cs="Arial"/>
          <w:color w:val="000000"/>
          <w:sz w:val="24"/>
          <w:szCs w:val="24"/>
          <w:lang w:eastAsia="ru-RU"/>
        </w:rPr>
        <w:t> </w:t>
      </w:r>
    </w:p>
    <w:p w:rsidR="00453A99" w:rsidRPr="00904A50" w:rsidRDefault="00453A99" w:rsidP="00904A50">
      <w:pPr>
        <w:pStyle w:val="a6"/>
        <w:jc w:val="center"/>
        <w:rPr>
          <w:rFonts w:ascii="Times New Roman" w:hAnsi="Times New Roman" w:cs="Times New Roman"/>
          <w:b/>
          <w:sz w:val="28"/>
          <w:szCs w:val="28"/>
          <w:lang w:eastAsia="ru-RU"/>
        </w:rPr>
      </w:pPr>
      <w:r w:rsidRPr="00904A50">
        <w:rPr>
          <w:rFonts w:ascii="Times New Roman" w:hAnsi="Times New Roman" w:cs="Times New Roman"/>
          <w:b/>
          <w:sz w:val="28"/>
          <w:szCs w:val="28"/>
          <w:lang w:eastAsia="ru-RU"/>
        </w:rPr>
        <w:t>4. Формы контроля за исполнением административного регламента</w:t>
      </w:r>
    </w:p>
    <w:p w:rsidR="00453A99" w:rsidRPr="00904A50" w:rsidRDefault="00453A99" w:rsidP="00904A50">
      <w:pPr>
        <w:pStyle w:val="a6"/>
        <w:jc w:val="center"/>
        <w:rPr>
          <w:rFonts w:ascii="Times New Roman" w:hAnsi="Times New Roman" w:cs="Times New Roman"/>
          <w:b/>
          <w:sz w:val="28"/>
          <w:szCs w:val="28"/>
          <w:lang w:eastAsia="ru-RU"/>
        </w:rPr>
      </w:pP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xml:space="preserve">4.1. Текущий контроль за предоставлением муниципальной услуги, предусмотренной настоящим административным регламентом, осуществляется </w:t>
      </w:r>
      <w:r w:rsidRPr="00904A50">
        <w:rPr>
          <w:rFonts w:ascii="Times New Roman" w:hAnsi="Times New Roman" w:cs="Times New Roman"/>
          <w:sz w:val="28"/>
          <w:szCs w:val="28"/>
          <w:lang w:eastAsia="ru-RU"/>
        </w:rPr>
        <w:lastRenderedPageBreak/>
        <w:t>должностными лицами, ответственными за организацию работы по предоставлению муниципальной услуги.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4.2. Проверки могут быть плановыми и внеплановыми. Проверка также может проводиться по конкретному обращению заявителя.</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4.3. Периодичность проверок устанавливается Администрацией.</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Проверка осуществляется на основании распоряжений Администрации.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453A99" w:rsidRPr="00453A99" w:rsidRDefault="00453A99" w:rsidP="00453A99">
      <w:pPr>
        <w:spacing w:after="0" w:line="240" w:lineRule="auto"/>
        <w:ind w:firstLine="567"/>
        <w:jc w:val="both"/>
        <w:rPr>
          <w:rFonts w:ascii="Arial" w:eastAsia="Times New Roman" w:hAnsi="Arial" w:cs="Arial"/>
          <w:color w:val="000000"/>
          <w:sz w:val="24"/>
          <w:szCs w:val="24"/>
          <w:lang w:eastAsia="ru-RU"/>
        </w:rPr>
      </w:pPr>
      <w:r w:rsidRPr="00453A99">
        <w:rPr>
          <w:rFonts w:ascii="Arial" w:eastAsia="Times New Roman" w:hAnsi="Arial" w:cs="Arial"/>
          <w:color w:val="000000"/>
          <w:sz w:val="24"/>
          <w:szCs w:val="24"/>
          <w:lang w:eastAsia="ru-RU"/>
        </w:rPr>
        <w:t> </w:t>
      </w:r>
    </w:p>
    <w:p w:rsidR="00453A99" w:rsidRPr="00904A50" w:rsidRDefault="00453A99" w:rsidP="00904A50">
      <w:pPr>
        <w:pStyle w:val="a6"/>
        <w:jc w:val="center"/>
        <w:rPr>
          <w:rFonts w:ascii="Times New Roman" w:hAnsi="Times New Roman" w:cs="Times New Roman"/>
          <w:b/>
          <w:sz w:val="28"/>
          <w:szCs w:val="28"/>
          <w:lang w:eastAsia="ru-RU"/>
        </w:rPr>
      </w:pPr>
      <w:r w:rsidRPr="00904A50">
        <w:rPr>
          <w:rFonts w:ascii="Times New Roman" w:hAnsi="Times New Roman" w:cs="Times New Roman"/>
          <w:b/>
          <w:sz w:val="28"/>
          <w:szCs w:val="28"/>
          <w:lang w:eastAsia="ru-RU"/>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 а также организаций, осуществляющих функции по предоставлению муниципальных услуг или их работников</w:t>
      </w:r>
    </w:p>
    <w:p w:rsidR="00453A99" w:rsidRPr="00904A50" w:rsidRDefault="00453A99" w:rsidP="00904A50">
      <w:pPr>
        <w:pStyle w:val="a6"/>
        <w:jc w:val="both"/>
        <w:rPr>
          <w:rFonts w:ascii="Times New Roman" w:hAnsi="Times New Roman" w:cs="Times New Roman"/>
          <w:color w:val="000000"/>
          <w:sz w:val="28"/>
          <w:szCs w:val="28"/>
          <w:lang w:eastAsia="ru-RU"/>
        </w:rPr>
      </w:pPr>
      <w:r w:rsidRPr="00904A50">
        <w:rPr>
          <w:rFonts w:ascii="Times New Roman" w:hAnsi="Times New Roman" w:cs="Times New Roman"/>
          <w:color w:val="000000"/>
          <w:sz w:val="28"/>
          <w:szCs w:val="28"/>
          <w:lang w:eastAsia="ru-RU"/>
        </w:rPr>
        <w:t>(наименование в ред. постановления администрации Подгорнского сельсовета Башмаковского района Пензенской области </w:t>
      </w:r>
      <w:hyperlink r:id="rId59" w:tgtFrame="_blank" w:history="1">
        <w:r w:rsidRPr="00904A50">
          <w:rPr>
            <w:rFonts w:ascii="Times New Roman" w:hAnsi="Times New Roman" w:cs="Times New Roman"/>
            <w:color w:val="0000FF"/>
            <w:sz w:val="28"/>
            <w:szCs w:val="28"/>
            <w:lang w:eastAsia="ru-RU"/>
          </w:rPr>
          <w:t>от 20.03.2020 № 20-п</w:t>
        </w:r>
      </w:hyperlink>
      <w:r w:rsidRPr="00904A50">
        <w:rPr>
          <w:rFonts w:ascii="Times New Roman" w:hAnsi="Times New Roman" w:cs="Times New Roman"/>
          <w:color w:val="000000"/>
          <w:sz w:val="28"/>
          <w:szCs w:val="28"/>
          <w:lang w:eastAsia="ru-RU"/>
        </w:rPr>
        <w:t>)</w:t>
      </w:r>
    </w:p>
    <w:p w:rsidR="00453A99" w:rsidRPr="00453A99" w:rsidRDefault="00453A99" w:rsidP="00453A99">
      <w:pPr>
        <w:spacing w:after="0" w:line="240" w:lineRule="auto"/>
        <w:ind w:firstLine="567"/>
        <w:jc w:val="both"/>
        <w:rPr>
          <w:rFonts w:ascii="Arial" w:eastAsia="Times New Roman" w:hAnsi="Arial" w:cs="Arial"/>
          <w:color w:val="000000"/>
          <w:lang w:eastAsia="ru-RU"/>
        </w:rPr>
      </w:pPr>
      <w:r w:rsidRPr="00453A99">
        <w:rPr>
          <w:rFonts w:ascii="Arial" w:eastAsia="Times New Roman" w:hAnsi="Arial" w:cs="Arial"/>
          <w:color w:val="000000"/>
          <w:sz w:val="24"/>
          <w:szCs w:val="24"/>
          <w:lang w:eastAsia="ru-RU"/>
        </w:rPr>
        <w:t> </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w:t>
      </w:r>
      <w:r w:rsidRPr="00904A50">
        <w:rPr>
          <w:rFonts w:ascii="Times New Roman" w:hAnsi="Times New Roman" w:cs="Times New Roman"/>
          <w:sz w:val="28"/>
          <w:szCs w:val="28"/>
          <w:lang w:eastAsia="ru-RU"/>
        </w:rPr>
        <w:lastRenderedPageBreak/>
        <w:t>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Указанная информация также может быть сообщена заявителю в устной и (или) в письменной форме.</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5.4. Заявитель может обратиться с жалобой в том числе в следующих случаях:</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lastRenderedPageBreak/>
        <w:t>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5.4.8. нарушение срока или порядка выдачи документов по результатам предоставления муниципальной услуги;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lastRenderedPageBreak/>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5.7. Жалоба на решения и действия (бездействие) главы Администрации подается Главе администрации.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Подгорнского сельсовета Башмаковского района Пензенской области</w:t>
      </w:r>
      <w:r w:rsidRPr="00904A50">
        <w:rPr>
          <w:rFonts w:ascii="Times New Roman" w:hAnsi="Times New Roman" w:cs="Times New Roman"/>
          <w:i/>
          <w:iCs/>
          <w:sz w:val="28"/>
          <w:szCs w:val="28"/>
          <w:lang w:eastAsia="ru-RU"/>
        </w:rPr>
        <w:t> </w:t>
      </w:r>
      <w:r w:rsidRPr="00904A50">
        <w:rPr>
          <w:rFonts w:ascii="Times New Roman" w:hAnsi="Times New Roman" w:cs="Times New Roman"/>
          <w:sz w:val="28"/>
          <w:szCs w:val="28"/>
          <w:lang w:eastAsia="ru-RU"/>
        </w:rPr>
        <w:t>и их должностных лиц, муниципальных служащих, утвержденного постановлением администрации Подгорнского сельсовета Башмаковского района Пензенской области</w:t>
      </w:r>
      <w:r w:rsidRPr="00904A50">
        <w:rPr>
          <w:rFonts w:ascii="Times New Roman" w:hAnsi="Times New Roman" w:cs="Times New Roman"/>
          <w:i/>
          <w:iCs/>
          <w:sz w:val="28"/>
          <w:szCs w:val="28"/>
          <w:lang w:eastAsia="ru-RU"/>
        </w:rPr>
        <w:t> </w:t>
      </w:r>
      <w:hyperlink r:id="rId60" w:tgtFrame="_blank" w:history="1">
        <w:r w:rsidRPr="00904A50">
          <w:rPr>
            <w:rFonts w:ascii="Times New Roman" w:hAnsi="Times New Roman" w:cs="Times New Roman"/>
            <w:color w:val="0000FF"/>
            <w:sz w:val="28"/>
            <w:szCs w:val="28"/>
            <w:lang w:eastAsia="ru-RU"/>
          </w:rPr>
          <w:t>от 11.09.2018 № 54-п</w:t>
        </w:r>
      </w:hyperlink>
      <w:r w:rsidRPr="00904A50">
        <w:rPr>
          <w:rFonts w:ascii="Times New Roman" w:hAnsi="Times New Roman" w:cs="Times New Roman"/>
          <w:sz w:val="28"/>
          <w:szCs w:val="28"/>
          <w:lang w:eastAsia="ru-RU"/>
        </w:rPr>
        <w:t>.</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Подгорнского сельсовета Башмаковского района Пензенской области</w:t>
      </w:r>
      <w:r w:rsidRPr="00904A50">
        <w:rPr>
          <w:rFonts w:ascii="Times New Roman" w:hAnsi="Times New Roman" w:cs="Times New Roman"/>
          <w:i/>
          <w:iCs/>
          <w:sz w:val="28"/>
          <w:szCs w:val="28"/>
          <w:lang w:eastAsia="ru-RU"/>
        </w:rPr>
        <w:t> </w:t>
      </w:r>
      <w:hyperlink r:id="rId61" w:tgtFrame="_blank" w:history="1">
        <w:r w:rsidRPr="00904A50">
          <w:rPr>
            <w:rFonts w:ascii="Times New Roman" w:hAnsi="Times New Roman" w:cs="Times New Roman"/>
            <w:color w:val="0000FF"/>
            <w:sz w:val="28"/>
            <w:szCs w:val="28"/>
            <w:lang w:eastAsia="ru-RU"/>
          </w:rPr>
          <w:t>от 11.09.2018 № 54-п</w:t>
        </w:r>
      </w:hyperlink>
      <w:r w:rsidRPr="00904A50">
        <w:rPr>
          <w:rFonts w:ascii="Times New Roman" w:hAnsi="Times New Roman" w:cs="Times New Roman"/>
          <w:sz w:val="28"/>
          <w:szCs w:val="28"/>
          <w:lang w:eastAsia="ru-RU"/>
        </w:rPr>
        <w:t>.</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Алексеевского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lastRenderedPageBreak/>
        <w:t>В качестве документа, подтверждающего полномочия на осуществление действий от имени заявителя, может быть представлена:</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5.10.3. В электронном виде жалоба может быть подана заявителем посредством:</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а) официального сайта Администрации Подгорнского сельсовета Башмаковского района Пензенской области в информационно-телекоммуникационной сети «Интернет»;</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453A99" w:rsidRPr="00904A50" w:rsidRDefault="00453A99" w:rsidP="00904A50">
      <w:pPr>
        <w:pStyle w:val="a6"/>
        <w:ind w:firstLine="709"/>
        <w:jc w:val="both"/>
        <w:rPr>
          <w:rFonts w:ascii="Times New Roman" w:hAnsi="Times New Roman" w:cs="Times New Roman"/>
          <w:sz w:val="28"/>
          <w:szCs w:val="28"/>
          <w:lang w:eastAsia="ru-RU"/>
        </w:rPr>
      </w:pPr>
      <w:bookmarkStart w:id="21" w:name="P100"/>
      <w:bookmarkEnd w:id="21"/>
      <w:r w:rsidRPr="00904A50">
        <w:rPr>
          <w:rFonts w:ascii="Times New Roman" w:hAnsi="Times New Roman" w:cs="Times New Roman"/>
          <w:sz w:val="28"/>
          <w:szCs w:val="28"/>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При этом срок рассмотрения жалобы исчисляется со дня регистрации жалобы в Администрации.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lastRenderedPageBreak/>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5.12. Жалоба подлежит обязательной регистрации в течение одного рабочего дня с момента поступления в Администрацию.</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5.13. Жалоба должна содержать:</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53A99" w:rsidRPr="00904A50" w:rsidRDefault="00453A99" w:rsidP="00904A50">
      <w:pPr>
        <w:pStyle w:val="a6"/>
        <w:ind w:firstLine="709"/>
        <w:jc w:val="both"/>
        <w:rPr>
          <w:rFonts w:ascii="Times New Roman" w:hAnsi="Times New Roman" w:cs="Times New Roman"/>
          <w:spacing w:val="-1"/>
          <w:sz w:val="28"/>
          <w:szCs w:val="28"/>
          <w:lang w:eastAsia="ru-RU"/>
        </w:rPr>
      </w:pPr>
      <w:r w:rsidRPr="00904A50">
        <w:rPr>
          <w:rFonts w:ascii="Times New Roman" w:hAnsi="Times New Roman" w:cs="Times New Roman"/>
          <w:spacing w:val="-1"/>
          <w:sz w:val="28"/>
          <w:szCs w:val="28"/>
          <w:lang w:eastAsia="ru-RU"/>
        </w:rPr>
        <w:t>5.14.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53A99" w:rsidRPr="00904A50" w:rsidRDefault="00453A99" w:rsidP="00904A50">
      <w:pPr>
        <w:pStyle w:val="a6"/>
        <w:ind w:firstLine="709"/>
        <w:jc w:val="both"/>
        <w:rPr>
          <w:rFonts w:ascii="Times New Roman" w:hAnsi="Times New Roman" w:cs="Times New Roman"/>
          <w:spacing w:val="-1"/>
          <w:sz w:val="28"/>
          <w:szCs w:val="28"/>
          <w:lang w:eastAsia="ru-RU"/>
        </w:rPr>
      </w:pPr>
      <w:r w:rsidRPr="00904A50">
        <w:rPr>
          <w:rFonts w:ascii="Times New Roman" w:hAnsi="Times New Roman" w:cs="Times New Roman"/>
          <w:spacing w:val="-1"/>
          <w:sz w:val="28"/>
          <w:szCs w:val="28"/>
          <w:lang w:eastAsia="ru-RU"/>
        </w:rPr>
        <w:t>5.14.1.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53A99" w:rsidRPr="00904A50" w:rsidRDefault="00453A99" w:rsidP="00904A50">
      <w:pPr>
        <w:pStyle w:val="a6"/>
        <w:ind w:firstLine="709"/>
        <w:jc w:val="both"/>
        <w:rPr>
          <w:rFonts w:ascii="Times New Roman" w:hAnsi="Times New Roman" w:cs="Times New Roman"/>
          <w:spacing w:val="-1"/>
          <w:sz w:val="28"/>
          <w:szCs w:val="28"/>
          <w:lang w:eastAsia="ru-RU"/>
        </w:rPr>
      </w:pPr>
      <w:r w:rsidRPr="00904A50">
        <w:rPr>
          <w:rFonts w:ascii="Times New Roman" w:hAnsi="Times New Roman" w:cs="Times New Roman"/>
          <w:spacing w:val="-1"/>
          <w:sz w:val="28"/>
          <w:szCs w:val="28"/>
          <w:lang w:eastAsia="ru-RU"/>
        </w:rPr>
        <w:lastRenderedPageBreak/>
        <w:t>- ФЗ № 210-ФЗ;</w:t>
      </w:r>
    </w:p>
    <w:p w:rsidR="00453A99" w:rsidRPr="00904A50" w:rsidRDefault="00453A99" w:rsidP="00904A50">
      <w:pPr>
        <w:pStyle w:val="a6"/>
        <w:ind w:firstLine="709"/>
        <w:jc w:val="both"/>
        <w:rPr>
          <w:rFonts w:ascii="Times New Roman" w:hAnsi="Times New Roman" w:cs="Times New Roman"/>
          <w:spacing w:val="-1"/>
          <w:sz w:val="28"/>
          <w:szCs w:val="28"/>
          <w:lang w:eastAsia="ru-RU"/>
        </w:rPr>
      </w:pPr>
      <w:r w:rsidRPr="00904A50">
        <w:rPr>
          <w:rFonts w:ascii="Times New Roman" w:hAnsi="Times New Roman" w:cs="Times New Roman"/>
          <w:spacing w:val="-1"/>
          <w:sz w:val="28"/>
          <w:szCs w:val="28"/>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постановление Администрации от 11.09.2018 № 54-п «Об утверждении Порядка подачи и рассмотрения жалоб на решения и действия (бездействие) администрации Подгорнского сельсовета Башмаковского района Пензенской области, должностных лиц, муниципальных служащих администрации Подгорнского сельсовета Башмаковского района Пензенской области при предоставлении муниципальных услуг».</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62" w:tgtFrame="_blank" w:history="1">
        <w:r w:rsidRPr="00904A50">
          <w:rPr>
            <w:rFonts w:ascii="Times New Roman" w:hAnsi="Times New Roman" w:cs="Times New Roman"/>
            <w:color w:val="0000FF"/>
            <w:sz w:val="28"/>
            <w:szCs w:val="28"/>
            <w:lang w:eastAsia="ru-RU"/>
          </w:rPr>
          <w:t>от 20.03.2020 № 20-п</w:t>
        </w:r>
      </w:hyperlink>
      <w:r w:rsidRPr="00904A50">
        <w:rPr>
          <w:rFonts w:ascii="Times New Roman" w:hAnsi="Times New Roman" w:cs="Times New Roman"/>
          <w:sz w:val="28"/>
          <w:szCs w:val="28"/>
          <w:lang w:eastAsia="ru-RU"/>
        </w:rPr>
        <w:t>)</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5.17. Основания для приостановления рассмотрения жалобы отсутствуют.</w:t>
      </w:r>
      <w:bookmarkStart w:id="22" w:name="P444"/>
      <w:bookmarkEnd w:id="22"/>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5.18. По результатам рассмотрения жалобы принимается одно из следующих решений:</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2) в удовлетворении жалобы отказывается.</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xml:space="preserve">5.20. В случае признания жалобы подлежащей удовлетворению в ответе заявителю, указанном в пункте 5.18 настоящего Административного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w:t>
      </w:r>
      <w:r w:rsidRPr="00904A50">
        <w:rPr>
          <w:rFonts w:ascii="Times New Roman" w:hAnsi="Times New Roman" w:cs="Times New Roman"/>
          <w:sz w:val="28"/>
          <w:szCs w:val="28"/>
          <w:lang w:eastAsia="ru-RU"/>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5.21.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5.22.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53A99" w:rsidRPr="00904A50" w:rsidRDefault="00453A99" w:rsidP="00904A50">
      <w:pPr>
        <w:pStyle w:val="a6"/>
        <w:ind w:firstLine="709"/>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5.23.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453A99" w:rsidRPr="00453A99" w:rsidRDefault="00453A99" w:rsidP="00453A99">
      <w:pPr>
        <w:spacing w:after="0" w:line="240" w:lineRule="auto"/>
        <w:ind w:firstLine="567"/>
        <w:jc w:val="right"/>
        <w:rPr>
          <w:rFonts w:ascii="Arial" w:eastAsia="Times New Roman" w:hAnsi="Arial" w:cs="Arial"/>
          <w:color w:val="000000"/>
          <w:lang w:eastAsia="ru-RU"/>
        </w:rPr>
      </w:pPr>
      <w:r w:rsidRPr="00453A99">
        <w:rPr>
          <w:rFonts w:ascii="Arial" w:eastAsia="Times New Roman" w:hAnsi="Arial" w:cs="Arial"/>
          <w:color w:val="000000"/>
          <w:sz w:val="24"/>
          <w:szCs w:val="24"/>
          <w:lang w:eastAsia="ru-RU"/>
        </w:rPr>
        <w:t> </w:t>
      </w: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904A50" w:rsidRDefault="00904A50" w:rsidP="00453A99">
      <w:pPr>
        <w:spacing w:after="0" w:line="240" w:lineRule="auto"/>
        <w:ind w:firstLine="567"/>
        <w:jc w:val="right"/>
        <w:rPr>
          <w:rFonts w:ascii="Arial" w:eastAsia="Times New Roman" w:hAnsi="Arial" w:cs="Arial"/>
          <w:color w:val="000000"/>
          <w:sz w:val="24"/>
          <w:szCs w:val="24"/>
          <w:lang w:eastAsia="ru-RU"/>
        </w:rPr>
      </w:pP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lastRenderedPageBreak/>
        <w:t>Приложение № 1</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к Административному регламенту</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предоставления муниципальной услуги</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«Предварительное согласование</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предоставления земельного</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участка, находящегося в муниципальной собственности»</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Главе Администрации (района или поселения) _________</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от ______________________________________</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(фамилия, имя, отчество (при наличии),</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место жительства заявителя и</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реквизиты документа,</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удостоверяющего личность заявителя (для</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гражданина) или наименование и место</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нахождения заявителя (для юридического</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лица) __________________________________</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(государственный регистрационный номер</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записи о государственной регистрации</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юридического лица в ЕГРЮЛ и ИНН, за</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исключением случаев, если заявителем</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является иностранное юридическое лицо)</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почтовый адрес и (или) адрес электронной</w:t>
      </w:r>
    </w:p>
    <w:p w:rsidR="00453A99" w:rsidRPr="00904A50" w:rsidRDefault="00453A99" w:rsidP="00904A50">
      <w:pPr>
        <w:pStyle w:val="a6"/>
        <w:jc w:val="right"/>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почты для связи с заявителем</w:t>
      </w:r>
    </w:p>
    <w:p w:rsidR="00453A99" w:rsidRPr="00453A99" w:rsidRDefault="00453A99" w:rsidP="00453A99">
      <w:pPr>
        <w:spacing w:after="0" w:line="240" w:lineRule="auto"/>
        <w:ind w:firstLine="567"/>
        <w:jc w:val="right"/>
        <w:rPr>
          <w:rFonts w:ascii="Courier New" w:eastAsia="Times New Roman" w:hAnsi="Courier New" w:cs="Courier New"/>
          <w:color w:val="000000"/>
          <w:sz w:val="24"/>
          <w:szCs w:val="24"/>
          <w:lang w:eastAsia="ru-RU"/>
        </w:rPr>
      </w:pPr>
      <w:r w:rsidRPr="00453A99">
        <w:rPr>
          <w:rFonts w:ascii="Arial" w:eastAsia="Times New Roman" w:hAnsi="Arial" w:cs="Arial"/>
          <w:color w:val="000000"/>
          <w:sz w:val="24"/>
          <w:szCs w:val="24"/>
          <w:lang w:eastAsia="ru-RU"/>
        </w:rPr>
        <w:t> </w:t>
      </w:r>
    </w:p>
    <w:p w:rsidR="00453A99" w:rsidRPr="00453A99" w:rsidRDefault="00453A99" w:rsidP="00453A99">
      <w:pPr>
        <w:spacing w:after="0" w:line="240" w:lineRule="auto"/>
        <w:ind w:firstLine="567"/>
        <w:jc w:val="right"/>
        <w:rPr>
          <w:rFonts w:ascii="Courier New" w:eastAsia="Times New Roman" w:hAnsi="Courier New" w:cs="Courier New"/>
          <w:color w:val="000000"/>
          <w:sz w:val="24"/>
          <w:szCs w:val="24"/>
          <w:lang w:eastAsia="ru-RU"/>
        </w:rPr>
      </w:pPr>
      <w:r w:rsidRPr="00453A99">
        <w:rPr>
          <w:rFonts w:ascii="Arial" w:eastAsia="Times New Roman" w:hAnsi="Arial" w:cs="Arial"/>
          <w:color w:val="000000"/>
          <w:sz w:val="24"/>
          <w:szCs w:val="24"/>
          <w:lang w:eastAsia="ru-RU"/>
        </w:rPr>
        <w:t> </w:t>
      </w:r>
    </w:p>
    <w:p w:rsidR="00453A99" w:rsidRPr="00904A50" w:rsidRDefault="00453A99" w:rsidP="00904A50">
      <w:pPr>
        <w:pStyle w:val="a6"/>
        <w:jc w:val="center"/>
        <w:rPr>
          <w:rFonts w:ascii="Times New Roman" w:hAnsi="Times New Roman" w:cs="Times New Roman"/>
          <w:b/>
          <w:sz w:val="28"/>
          <w:szCs w:val="28"/>
          <w:lang w:eastAsia="ru-RU"/>
        </w:rPr>
      </w:pPr>
      <w:bookmarkStart w:id="23" w:name="P490"/>
      <w:bookmarkEnd w:id="23"/>
      <w:r w:rsidRPr="00904A50">
        <w:rPr>
          <w:rFonts w:ascii="Times New Roman" w:hAnsi="Times New Roman" w:cs="Times New Roman"/>
          <w:b/>
          <w:sz w:val="28"/>
          <w:szCs w:val="28"/>
          <w:lang w:eastAsia="ru-RU"/>
        </w:rPr>
        <w:t>ЗАЯВЛЕНИЕ</w:t>
      </w:r>
    </w:p>
    <w:p w:rsidR="00453A99" w:rsidRPr="00904A50" w:rsidRDefault="00453A99" w:rsidP="00904A50">
      <w:pPr>
        <w:pStyle w:val="a6"/>
        <w:jc w:val="center"/>
        <w:rPr>
          <w:rFonts w:ascii="Times New Roman" w:hAnsi="Times New Roman" w:cs="Times New Roman"/>
          <w:b/>
          <w:sz w:val="28"/>
          <w:szCs w:val="28"/>
          <w:lang w:eastAsia="ru-RU"/>
        </w:rPr>
      </w:pPr>
      <w:r w:rsidRPr="00904A50">
        <w:rPr>
          <w:rFonts w:ascii="Times New Roman" w:hAnsi="Times New Roman" w:cs="Times New Roman"/>
          <w:b/>
          <w:sz w:val="28"/>
          <w:szCs w:val="28"/>
          <w:lang w:eastAsia="ru-RU"/>
        </w:rPr>
        <w:t>о предварительном согласовании предоставления земельного участка, находящегося в муниципальной собственности</w:t>
      </w:r>
    </w:p>
    <w:p w:rsidR="00453A99" w:rsidRPr="00453A99" w:rsidRDefault="00453A99" w:rsidP="00453A99">
      <w:pPr>
        <w:spacing w:after="0" w:line="240" w:lineRule="auto"/>
        <w:ind w:firstLine="567"/>
        <w:jc w:val="both"/>
        <w:rPr>
          <w:rFonts w:ascii="Courier New" w:eastAsia="Times New Roman" w:hAnsi="Courier New" w:cs="Courier New"/>
          <w:color w:val="000000"/>
          <w:sz w:val="24"/>
          <w:szCs w:val="24"/>
          <w:lang w:eastAsia="ru-RU"/>
        </w:rPr>
      </w:pPr>
      <w:r w:rsidRPr="00453A99">
        <w:rPr>
          <w:rFonts w:ascii="Arial" w:eastAsia="Times New Roman" w:hAnsi="Arial" w:cs="Arial"/>
          <w:color w:val="000000"/>
          <w:sz w:val="24"/>
          <w:szCs w:val="24"/>
          <w:lang w:eastAsia="ru-RU"/>
        </w:rPr>
        <w:t> </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Прошу предварительно согласовать предоставление земельного участка:</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кадастровый номер земельного участка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N 218-ФЗ "О государственной регистрации недвижимости"</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 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lastRenderedPageBreak/>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цель использования земельного участка 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реквизиты решения об изъятии земельного участка для государственных или</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муниципальных, нужд в случае если земельный участок предоставляется взамен</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земельного участка, изымаемого для государственных или муниципальных нужд</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реквизиты решения об утверждении документа территориального планирования</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и (или) проекта планировки территории, в случае если земельный участок</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предоставляется для размещения объектов, предусмотренных указанным</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документом и (или) проектом _______________________________________________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___________________________________________________________________________</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На основании приказа Минэкономразвития России N 7 результат рассмотрения заявления и документов прошу предоставить &lt;*&gt;:</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tbl>
      <w:tblPr>
        <w:tblW w:w="10774" w:type="dxa"/>
        <w:tblInd w:w="-717" w:type="dxa"/>
        <w:tblCellMar>
          <w:left w:w="0" w:type="dxa"/>
          <w:right w:w="0" w:type="dxa"/>
        </w:tblCellMar>
        <w:tblLook w:val="04A0" w:firstRow="1" w:lastRow="0" w:firstColumn="1" w:lastColumn="0" w:noHBand="0" w:noVBand="1"/>
      </w:tblPr>
      <w:tblGrid>
        <w:gridCol w:w="286"/>
        <w:gridCol w:w="10488"/>
      </w:tblGrid>
      <w:tr w:rsidR="00453A99" w:rsidRPr="00904A50" w:rsidTr="00904A50">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tc>
        <w:tc>
          <w:tcPr>
            <w:tcW w:w="10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ind w:left="740" w:hanging="740"/>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в виде бумажного документа непосредственно при личном обращении</w:t>
            </w:r>
          </w:p>
        </w:tc>
      </w:tr>
      <w:tr w:rsidR="00453A99" w:rsidRPr="00904A50" w:rsidTr="00904A50">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tc>
        <w:tc>
          <w:tcPr>
            <w:tcW w:w="10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в виде бумажного документа посредством почтового отправления</w:t>
            </w:r>
          </w:p>
        </w:tc>
      </w:tr>
      <w:tr w:rsidR="00453A99" w:rsidRPr="00904A50" w:rsidTr="00904A50">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lastRenderedPageBreak/>
              <w:t> </w:t>
            </w:r>
          </w:p>
        </w:tc>
        <w:tc>
          <w:tcPr>
            <w:tcW w:w="10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453A99" w:rsidRPr="00904A50" w:rsidTr="00904A50">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tc>
        <w:tc>
          <w:tcPr>
            <w:tcW w:w="10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в виде электронного документа, который направляется Администрацией заявителю посредством электронной почты</w:t>
            </w:r>
          </w:p>
        </w:tc>
      </w:tr>
    </w:tbl>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Постановление Администрации О предварительном согласовании предоставления земельного участка, находящегося в муниципальной собственности;</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Постановление Администрации Об отказе в предварительном согласовании предоставления земельного участка, находящегося в муниципальной собственности;</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прошу предоставить:</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tbl>
      <w:tblPr>
        <w:tblW w:w="10915" w:type="dxa"/>
        <w:tblInd w:w="-717" w:type="dxa"/>
        <w:tblCellMar>
          <w:left w:w="0" w:type="dxa"/>
          <w:right w:w="0" w:type="dxa"/>
        </w:tblCellMar>
        <w:tblLook w:val="04A0" w:firstRow="1" w:lastRow="0" w:firstColumn="1" w:lastColumn="0" w:noHBand="0" w:noVBand="1"/>
      </w:tblPr>
      <w:tblGrid>
        <w:gridCol w:w="286"/>
        <w:gridCol w:w="10629"/>
      </w:tblGrid>
      <w:tr w:rsidR="00453A99" w:rsidRPr="00904A50" w:rsidTr="00904A50">
        <w:tc>
          <w:tcPr>
            <w:tcW w:w="2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tc>
        <w:tc>
          <w:tcPr>
            <w:tcW w:w="10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непосредственно при личном обращении</w:t>
            </w:r>
          </w:p>
        </w:tc>
      </w:tr>
      <w:tr w:rsidR="00453A99" w:rsidRPr="00904A50" w:rsidTr="00904A50">
        <w:tc>
          <w:tcPr>
            <w:tcW w:w="2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tc>
        <w:tc>
          <w:tcPr>
            <w:tcW w:w="10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посредством почтового отправления</w:t>
            </w:r>
          </w:p>
        </w:tc>
      </w:tr>
    </w:tbl>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w:t>
      </w:r>
    </w:p>
    <w:p w:rsidR="00453A99" w:rsidRPr="00904A50" w:rsidRDefault="00453A99" w:rsidP="00904A50">
      <w:pPr>
        <w:pStyle w:val="a6"/>
        <w:jc w:val="both"/>
        <w:rPr>
          <w:rFonts w:ascii="Times New Roman" w:hAnsi="Times New Roman" w:cs="Times New Roman"/>
          <w:sz w:val="28"/>
          <w:szCs w:val="28"/>
          <w:lang w:eastAsia="ru-RU"/>
        </w:rPr>
      </w:pPr>
      <w:bookmarkStart w:id="24" w:name="P556"/>
      <w:bookmarkEnd w:id="24"/>
      <w:r w:rsidRPr="00904A50">
        <w:rPr>
          <w:rFonts w:ascii="Times New Roman" w:hAnsi="Times New Roman" w:cs="Times New Roman"/>
          <w:sz w:val="28"/>
          <w:szCs w:val="28"/>
          <w:lang w:eastAsia="ru-RU"/>
        </w:rPr>
        <w:t>&lt;*&gt; Заполняется в случае подачи заявления и документов в форме электронных документов.</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Приложение:</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 </w:t>
      </w:r>
    </w:p>
    <w:p w:rsidR="00453A99" w:rsidRPr="00904A50" w:rsidRDefault="00453A99" w:rsidP="00904A50">
      <w:pPr>
        <w:pStyle w:val="a6"/>
        <w:jc w:val="both"/>
        <w:rPr>
          <w:rFonts w:ascii="Times New Roman" w:hAnsi="Times New Roman" w:cs="Times New Roman"/>
          <w:sz w:val="28"/>
          <w:szCs w:val="28"/>
          <w:lang w:eastAsia="ru-RU"/>
        </w:rPr>
      </w:pPr>
      <w:r w:rsidRPr="00904A50">
        <w:rPr>
          <w:rFonts w:ascii="Times New Roman" w:hAnsi="Times New Roman" w:cs="Times New Roman"/>
          <w:sz w:val="28"/>
          <w:szCs w:val="28"/>
          <w:lang w:eastAsia="ru-RU"/>
        </w:rPr>
        <w:t>Дата Подпись заявителя</w:t>
      </w:r>
    </w:p>
    <w:p w:rsidR="0017418C" w:rsidRPr="00904A50" w:rsidRDefault="0017418C" w:rsidP="00904A50">
      <w:pPr>
        <w:pStyle w:val="a6"/>
        <w:jc w:val="both"/>
        <w:rPr>
          <w:rFonts w:ascii="Times New Roman" w:hAnsi="Times New Roman" w:cs="Times New Roman"/>
          <w:sz w:val="28"/>
          <w:szCs w:val="28"/>
        </w:rPr>
      </w:pPr>
    </w:p>
    <w:sectPr w:rsidR="0017418C" w:rsidRPr="00904A50" w:rsidSect="009868F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33"/>
    <w:rsid w:val="0017418C"/>
    <w:rsid w:val="00453A99"/>
    <w:rsid w:val="00904A50"/>
    <w:rsid w:val="009868FF"/>
    <w:rsid w:val="00F54F07"/>
    <w:rsid w:val="00F55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8B474-7863-48D9-BF9E-3DE9CB1D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53A99"/>
  </w:style>
  <w:style w:type="paragraph" w:customStyle="1" w:styleId="consplustitle">
    <w:name w:val="consplustitle"/>
    <w:basedOn w:val="a"/>
    <w:rsid w:val="00453A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53A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3A99"/>
    <w:rPr>
      <w:color w:val="0000FF"/>
      <w:u w:val="single"/>
    </w:rPr>
  </w:style>
  <w:style w:type="character" w:styleId="a5">
    <w:name w:val="FollowedHyperlink"/>
    <w:basedOn w:val="a0"/>
    <w:uiPriority w:val="99"/>
    <w:semiHidden/>
    <w:unhideWhenUsed/>
    <w:rsid w:val="00453A99"/>
    <w:rPr>
      <w:color w:val="800080"/>
      <w:u w:val="single"/>
    </w:rPr>
  </w:style>
  <w:style w:type="character" w:customStyle="1" w:styleId="10">
    <w:name w:val="Гиперссылка1"/>
    <w:basedOn w:val="a0"/>
    <w:rsid w:val="00453A99"/>
  </w:style>
  <w:style w:type="paragraph" w:customStyle="1" w:styleId="nospacing">
    <w:name w:val="nospacing"/>
    <w:basedOn w:val="a"/>
    <w:rsid w:val="00453A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53A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453A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986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3948341E-40F8-482B-B501-E98DAE9D7156" TargetMode="External"/><Relationship Id="rId18" Type="http://schemas.openxmlformats.org/officeDocument/2006/relationships/hyperlink" Target="https://pravo-search.minjust.ru/bigs/showDocument.html?id=3948341E-40F8-482B-B501-E98DAE9D7156" TargetMode="External"/><Relationship Id="rId26" Type="http://schemas.openxmlformats.org/officeDocument/2006/relationships/hyperlink" Target="https://pravo-search.minjust.ru/bigs/showDocument.html?id=3948341E-40F8-482B-B501-E98DAE9D7156" TargetMode="External"/><Relationship Id="rId39" Type="http://schemas.openxmlformats.org/officeDocument/2006/relationships/hyperlink" Target="https://pravo-search.minjust.ru/bigs/showDocument.html?id=3948341E-40F8-482B-B501-E98DAE9D7156" TargetMode="External"/><Relationship Id="rId21" Type="http://schemas.openxmlformats.org/officeDocument/2006/relationships/hyperlink" Target="https://pravo-search.minjust.ru/bigs/showDocument.html?id=3948341E-40F8-482B-B501-E98DAE9D7156" TargetMode="External"/><Relationship Id="rId34" Type="http://schemas.openxmlformats.org/officeDocument/2006/relationships/hyperlink" Target="https://pravo-search.minjust.ru/bigs/showDocument.html?id=3948341E-40F8-482B-B501-E98DAE9D7156" TargetMode="External"/><Relationship Id="rId42" Type="http://schemas.openxmlformats.org/officeDocument/2006/relationships/hyperlink" Target="https://pravo-search.minjust.ru/bigs/showDocument.html?id=B0621F6C-89A7-4F68-AFCF-ACA8701651A9" TargetMode="External"/><Relationship Id="rId47" Type="http://schemas.openxmlformats.org/officeDocument/2006/relationships/hyperlink" Target="https://pravo-search.minjust.ru/bigs/showDocument.html?id=3948341E-40F8-482B-B501-E98DAE9D7156" TargetMode="External"/><Relationship Id="rId50" Type="http://schemas.openxmlformats.org/officeDocument/2006/relationships/hyperlink" Target="https://pravo-search.minjust.ru/bigs/showDocument.html?id=9162CFF1-184C-4700-9D89-FCB64A9BC3E4" TargetMode="External"/><Relationship Id="rId55" Type="http://schemas.openxmlformats.org/officeDocument/2006/relationships/hyperlink" Target="https://pravo-search.minjust.ru/bigs/showDocument.html?id=3948341E-40F8-482B-B501-E98DAE9D7156" TargetMode="External"/><Relationship Id="rId63" Type="http://schemas.openxmlformats.org/officeDocument/2006/relationships/fontTable" Target="fontTable.xml"/><Relationship Id="rId7" Type="http://schemas.openxmlformats.org/officeDocument/2006/relationships/hyperlink" Target="https://pravo-search.minjust.ru/bigs/showDocument.html?id=41AEC0BE-DC5C-4FDA-BB68-565F2D812549" TargetMode="External"/><Relationship Id="rId2" Type="http://schemas.openxmlformats.org/officeDocument/2006/relationships/settings" Target="settings.xml"/><Relationship Id="rId16" Type="http://schemas.openxmlformats.org/officeDocument/2006/relationships/hyperlink" Target="https://pravo-search.minjust.ru/bigs/showDocument.html?id=3948341E-40F8-482B-B501-E98DAE9D7156" TargetMode="External"/><Relationship Id="rId20" Type="http://schemas.openxmlformats.org/officeDocument/2006/relationships/hyperlink" Target="https://pravo-search.minjust.ru/bigs/showDocument.html?id=3948341E-40F8-482B-B501-E98DAE9D7156" TargetMode="External"/><Relationship Id="rId29" Type="http://schemas.openxmlformats.org/officeDocument/2006/relationships/hyperlink" Target="https://pravo-search.minjust.ru/bigs/showDocument.html?id=3948341E-40F8-482B-B501-E98DAE9D7156" TargetMode="External"/><Relationship Id="rId41" Type="http://schemas.openxmlformats.org/officeDocument/2006/relationships/hyperlink" Target="https://pravo-search.minjust.ru/bigs/showDocument.html?id=3948341E-40F8-482B-B501-E98DAE9D7156" TargetMode="External"/><Relationship Id="rId54" Type="http://schemas.openxmlformats.org/officeDocument/2006/relationships/hyperlink" Target="https://pravo-search.minjust.ru/bigs/showDocument.html?id=3948341E-40F8-482B-B501-E98DAE9D7156" TargetMode="External"/><Relationship Id="rId62" Type="http://schemas.openxmlformats.org/officeDocument/2006/relationships/hyperlink" Target="https://pravo-search.minjust.ru/bigs/showDocument.html?id=3948341E-40F8-482B-B501-E98DAE9D7156" TargetMode="External"/><Relationship Id="rId1" Type="http://schemas.openxmlformats.org/officeDocument/2006/relationships/styles" Target="styles.xml"/><Relationship Id="rId6" Type="http://schemas.openxmlformats.org/officeDocument/2006/relationships/hyperlink" Target="https://pravo-search.minjust.ru/bigs/showDocument.html?id=B0621F6C-89A7-4F68-AFCF-ACA8701651A9" TargetMode="External"/><Relationship Id="rId11" Type="http://schemas.openxmlformats.org/officeDocument/2006/relationships/hyperlink" Target="https://pravo-search.minjust.ru/bigs/showDocument.html?id=B0621F6C-89A7-4F68-AFCF-ACA8701651A9" TargetMode="External"/><Relationship Id="rId24" Type="http://schemas.openxmlformats.org/officeDocument/2006/relationships/hyperlink" Target="https://pravo-search.minjust.ru/bigs/showDocument.html?id=3948341E-40F8-482B-B501-E98DAE9D7156" TargetMode="External"/><Relationship Id="rId32" Type="http://schemas.openxmlformats.org/officeDocument/2006/relationships/hyperlink" Target="https://pravo-search.minjust.ru/bigs/showDocument.html?id=3948341E-40F8-482B-B501-E98DAE9D7156" TargetMode="External"/><Relationship Id="rId37" Type="http://schemas.openxmlformats.org/officeDocument/2006/relationships/hyperlink" Target="https://pravo-search.minjust.ru/bigs/showDocument.html?id=B0621F6C-89A7-4F68-AFCF-ACA8701651A9" TargetMode="External"/><Relationship Id="rId40" Type="http://schemas.openxmlformats.org/officeDocument/2006/relationships/hyperlink" Target="https://pravo-search.minjust.ru/bigs/showDocument.html?id=B0621F6C-89A7-4F68-AFCF-ACA8701651A9" TargetMode="External"/><Relationship Id="rId45" Type="http://schemas.openxmlformats.org/officeDocument/2006/relationships/hyperlink" Target="https://pravo-search.minjust.ru/bigs/showDocument.html?id=3948341E-40F8-482B-B501-E98DAE9D7156" TargetMode="External"/><Relationship Id="rId53" Type="http://schemas.openxmlformats.org/officeDocument/2006/relationships/hyperlink" Target="https://pravo-search.minjust.ru/bigs/showDocument.html?id=3948341E-40F8-482B-B501-E98DAE9D7156" TargetMode="External"/><Relationship Id="rId58" Type="http://schemas.openxmlformats.org/officeDocument/2006/relationships/hyperlink" Target="https://pravo-search.minjust.ru/bigs/showDocument.html?id=3948341E-40F8-482B-B501-E98DAE9D7156" TargetMode="External"/><Relationship Id="rId5" Type="http://schemas.openxmlformats.org/officeDocument/2006/relationships/hyperlink" Target="https://pravo-search.minjust.ru/bigs/showDocument.html?id=3948341E-40F8-482B-B501-E98DAE9D7156" TargetMode="External"/><Relationship Id="rId15" Type="http://schemas.openxmlformats.org/officeDocument/2006/relationships/hyperlink" Target="https://pravo-search.minjust.ru/bigs/showDocument.html?id=B0621F6C-89A7-4F68-AFCF-ACA8701651A9" TargetMode="External"/><Relationship Id="rId23" Type="http://schemas.openxmlformats.org/officeDocument/2006/relationships/hyperlink" Target="https://pravo-search.minjust.ru/bigs/showDocument.html?id=3948341E-40F8-482B-B501-E98DAE9D7156" TargetMode="External"/><Relationship Id="rId28" Type="http://schemas.openxmlformats.org/officeDocument/2006/relationships/hyperlink" Target="https://pravo-search.minjust.ru/bigs/showDocument.html?id=3948341E-40F8-482B-B501-E98DAE9D7156" TargetMode="External"/><Relationship Id="rId36" Type="http://schemas.openxmlformats.org/officeDocument/2006/relationships/hyperlink" Target="https://pravo-search.minjust.ru/bigs/showDocument.html?id=3948341E-40F8-482B-B501-E98DAE9D7156" TargetMode="External"/><Relationship Id="rId49" Type="http://schemas.openxmlformats.org/officeDocument/2006/relationships/hyperlink" Target="https://pravo-search.minjust.ru/bigs/showDocument.html?id=3948341E-40F8-482B-B501-E98DAE9D7156" TargetMode="External"/><Relationship Id="rId57" Type="http://schemas.openxmlformats.org/officeDocument/2006/relationships/hyperlink" Target="https://pravo-search.minjust.ru/bigs/showDocument.html?id=3948341E-40F8-482B-B501-E98DAE9D7156" TargetMode="External"/><Relationship Id="rId61" Type="http://schemas.openxmlformats.org/officeDocument/2006/relationships/hyperlink" Target="https://pravo-search.minjust.ru/bigs/showDocument.html?id=7E09CDA0-5419-443C-9EBC-59FC28116561" TargetMode="External"/><Relationship Id="rId10" Type="http://schemas.openxmlformats.org/officeDocument/2006/relationships/hyperlink" Target="https://pravo-search.minjust.ru/bigs/showDocument.html?id=3948341E-40F8-482B-B501-E98DAE9D7156" TargetMode="External"/><Relationship Id="rId19" Type="http://schemas.openxmlformats.org/officeDocument/2006/relationships/hyperlink" Target="https://pravo-search.minjust.ru/bigs/showDocument.html?id=3948341E-40F8-482B-B501-E98DAE9D7156" TargetMode="External"/><Relationship Id="rId31" Type="http://schemas.openxmlformats.org/officeDocument/2006/relationships/hyperlink" Target="https://pravo-search.minjust.ru/bigs/showDocument.html?id=3948341E-40F8-482B-B501-E98DAE9D7156" TargetMode="External"/><Relationship Id="rId44" Type="http://schemas.openxmlformats.org/officeDocument/2006/relationships/hyperlink" Target="https://pravo-search.minjust.ru/bigs/showDocument.html?id=9162CFF1-184C-4700-9D89-FCB64A9BC3E4" TargetMode="External"/><Relationship Id="rId52" Type="http://schemas.openxmlformats.org/officeDocument/2006/relationships/hyperlink" Target="https://pravo-search.minjust.ru/bigs/showDocument.html?id=9162CFF1-184C-4700-9D89-FCB64A9BC3E4" TargetMode="External"/><Relationship Id="rId60" Type="http://schemas.openxmlformats.org/officeDocument/2006/relationships/hyperlink" Target="https://pravo-search.minjust.ru/bigs/showDocument.html?id=7E09CDA0-5419-443C-9EBC-59FC28116561" TargetMode="External"/><Relationship Id="rId4" Type="http://schemas.openxmlformats.org/officeDocument/2006/relationships/image" Target="media/image1.jpeg"/><Relationship Id="rId9" Type="http://schemas.openxmlformats.org/officeDocument/2006/relationships/hyperlink" Target="https://pravo-search.minjust.ru/bigs/showDocument.html?id=9162CFF1-184C-4700-9D89-FCB64A9BC3E4" TargetMode="External"/><Relationship Id="rId14" Type="http://schemas.openxmlformats.org/officeDocument/2006/relationships/hyperlink" Target="https://pravo-search.minjust.ru/bigs/showDocument.html?id=3948341E-40F8-482B-B501-E98DAE9D7156" TargetMode="External"/><Relationship Id="rId22" Type="http://schemas.openxmlformats.org/officeDocument/2006/relationships/hyperlink" Target="https://pravo-search.minjust.ru/bigs/showDocument.html?id=3948341E-40F8-482B-B501-E98DAE9D7156" TargetMode="External"/><Relationship Id="rId27" Type="http://schemas.openxmlformats.org/officeDocument/2006/relationships/hyperlink" Target="https://pravo-search.minjust.ru/bigs/showDocument.html?id=3948341E-40F8-482B-B501-E98DAE9D7156" TargetMode="External"/><Relationship Id="rId30" Type="http://schemas.openxmlformats.org/officeDocument/2006/relationships/hyperlink" Target="https://pravo-search.minjust.ru/bigs/showDocument.html?id=3948341E-40F8-482B-B501-E98DAE9D7156" TargetMode="External"/><Relationship Id="rId35" Type="http://schemas.openxmlformats.org/officeDocument/2006/relationships/hyperlink" Target="https://pravo-search.minjust.ru/bigs/showDocument.html?id=B0621F6C-89A7-4F68-AFCF-ACA8701651A9" TargetMode="External"/><Relationship Id="rId43" Type="http://schemas.openxmlformats.org/officeDocument/2006/relationships/hyperlink" Target="https://pravo-search.minjust.ru/bigs/showDocument.html?id=B0621F6C-89A7-4F68-AFCF-ACA8701651A9" TargetMode="External"/><Relationship Id="rId48" Type="http://schemas.openxmlformats.org/officeDocument/2006/relationships/hyperlink" Target="https://pravo-search.minjust.ru/bigs/showDocument.html?id=9162CFF1-184C-4700-9D89-FCB64A9BC3E4" TargetMode="External"/><Relationship Id="rId56" Type="http://schemas.openxmlformats.org/officeDocument/2006/relationships/hyperlink" Target="https://pravo-search.minjust.ru/bigs/showDocument.html?id=3948341E-40F8-482B-B501-E98DAE9D7156" TargetMode="External"/><Relationship Id="rId64" Type="http://schemas.openxmlformats.org/officeDocument/2006/relationships/theme" Target="theme/theme1.xml"/><Relationship Id="rId8" Type="http://schemas.openxmlformats.org/officeDocument/2006/relationships/hyperlink" Target="https://pravo-search.minjust.ru/bigs/showDocument.html?id=83D405D8-FCCA-4B2C-8B92-2D65DF6E5A2A" TargetMode="External"/><Relationship Id="rId51" Type="http://schemas.openxmlformats.org/officeDocument/2006/relationships/hyperlink" Target="https://pravo-search.minjust.ru/bigs/showDocument.html?id=9162CFF1-184C-4700-9D89-FCB64A9BC3E4"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3948341E-40F8-482B-B501-E98DAE9D7156" TargetMode="External"/><Relationship Id="rId17" Type="http://schemas.openxmlformats.org/officeDocument/2006/relationships/hyperlink" Target="https://pravo-search.minjust.ru/bigs/showDocument.html?id=3948341E-40F8-482B-B501-E98DAE9D7156" TargetMode="External"/><Relationship Id="rId25" Type="http://schemas.openxmlformats.org/officeDocument/2006/relationships/hyperlink" Target="https://pravo-search.minjust.ru/bigs/showDocument.html?id=3948341E-40F8-482B-B501-E98DAE9D7156" TargetMode="External"/><Relationship Id="rId33" Type="http://schemas.openxmlformats.org/officeDocument/2006/relationships/hyperlink" Target="https://pravo-search.minjust.ru/bigs/showDocument.html?id=3948341E-40F8-482B-B501-E98DAE9D7156" TargetMode="External"/><Relationship Id="rId38" Type="http://schemas.openxmlformats.org/officeDocument/2006/relationships/hyperlink" Target="https://pravo-search.minjust.ru/bigs/showDocument.html?id=3948341E-40F8-482B-B501-E98DAE9D7156" TargetMode="External"/><Relationship Id="rId46" Type="http://schemas.openxmlformats.org/officeDocument/2006/relationships/hyperlink" Target="https://pravo-search.minjust.ru/bigs/showDocument.html?id=3948341E-40F8-482B-B501-E98DAE9D7156" TargetMode="External"/><Relationship Id="rId59" Type="http://schemas.openxmlformats.org/officeDocument/2006/relationships/hyperlink" Target="https://pravo-search.minjust.ru/bigs/showDocument.html?id=3948341E-40F8-482B-B501-E98DAE9D7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45</Pages>
  <Words>18791</Words>
  <Characters>107112</Characters>
  <Application>Microsoft Office Word</Application>
  <DocSecurity>0</DocSecurity>
  <Lines>892</Lines>
  <Paragraphs>251</Paragraphs>
  <ScaleCrop>false</ScaleCrop>
  <Company>diakov.net</Company>
  <LinksUpToDate>false</LinksUpToDate>
  <CharactersWithSpaces>125652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2024-07-19T13:10:00Z</dcterms:created>
  <dcterms:modified xsi:type="dcterms:W3CDTF">2024-11-18T07:51:00Z</dcterms:modified>
</cp:coreProperties>
</file>