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5C" w:rsidRDefault="000C025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C025C" w:rsidRDefault="000C025C">
      <w:pPr>
        <w:pStyle w:val="ConsPlusNormal"/>
        <w:jc w:val="both"/>
        <w:outlineLvl w:val="0"/>
      </w:pPr>
    </w:p>
    <w:p w:rsidR="000C025C" w:rsidRDefault="000C025C">
      <w:pPr>
        <w:pStyle w:val="ConsPlusTitle"/>
        <w:jc w:val="center"/>
        <w:outlineLvl w:val="0"/>
      </w:pPr>
      <w:r>
        <w:t>МИНИСТЕРСТВО ТРУДА, СОЦИАЛЬНОЙ ЗАЩИТЫ И ДЕМОГРАФИИ</w:t>
      </w:r>
    </w:p>
    <w:p w:rsidR="000C025C" w:rsidRDefault="000C025C">
      <w:pPr>
        <w:pStyle w:val="ConsPlusTitle"/>
        <w:jc w:val="center"/>
      </w:pPr>
      <w:r>
        <w:t>ПЕНЗЕНСКОЙ ОБЛАСТИ</w:t>
      </w:r>
    </w:p>
    <w:p w:rsidR="000C025C" w:rsidRDefault="000C025C">
      <w:pPr>
        <w:pStyle w:val="ConsPlusTitle"/>
        <w:jc w:val="center"/>
      </w:pPr>
    </w:p>
    <w:p w:rsidR="000C025C" w:rsidRDefault="000C025C">
      <w:pPr>
        <w:pStyle w:val="ConsPlusTitle"/>
        <w:jc w:val="center"/>
      </w:pPr>
      <w:r>
        <w:t>ПРИКАЗ</w:t>
      </w:r>
    </w:p>
    <w:p w:rsidR="000C025C" w:rsidRDefault="000C025C">
      <w:pPr>
        <w:pStyle w:val="ConsPlusTitle"/>
        <w:jc w:val="center"/>
      </w:pPr>
      <w:r>
        <w:t>от 20 сентября 2013 г. N 500-ОС</w:t>
      </w:r>
    </w:p>
    <w:p w:rsidR="000C025C" w:rsidRDefault="000C025C">
      <w:pPr>
        <w:pStyle w:val="ConsPlusTitle"/>
        <w:jc w:val="center"/>
      </w:pPr>
    </w:p>
    <w:p w:rsidR="000C025C" w:rsidRDefault="000C025C">
      <w:pPr>
        <w:pStyle w:val="ConsPlusTitle"/>
        <w:jc w:val="center"/>
      </w:pPr>
      <w:r>
        <w:t>ОБ УТВЕРЖДЕНИИ ПОРЯДКА ПРИЗНАНИЯ МОЛОДОЙ СЕМЬИ, ИМЕЮЩЕЙ</w:t>
      </w:r>
    </w:p>
    <w:p w:rsidR="000C025C" w:rsidRDefault="000C025C">
      <w:pPr>
        <w:pStyle w:val="ConsPlusTitle"/>
        <w:jc w:val="center"/>
      </w:pPr>
      <w:r>
        <w:t>ДОСТАТОЧНЫЕ ДОХОДЫ, ПОЗВОЛЯЮЩИЕ ПОЛУЧИТЬ КРЕДИТ, ЛИБО ИНЫЕ</w:t>
      </w:r>
    </w:p>
    <w:p w:rsidR="000C025C" w:rsidRDefault="000C025C">
      <w:pPr>
        <w:pStyle w:val="ConsPlusTitle"/>
        <w:jc w:val="center"/>
      </w:pPr>
      <w:r>
        <w:t>ДЕНЕЖНЫЕ СРЕДСТВА ДЛЯ ОПЛАТЫ РАСЧЕТНОЙ (СРЕДНЕЙ) СТОИМОСТИ</w:t>
      </w:r>
    </w:p>
    <w:p w:rsidR="000C025C" w:rsidRDefault="000C025C">
      <w:pPr>
        <w:pStyle w:val="ConsPlusTitle"/>
        <w:jc w:val="center"/>
      </w:pPr>
      <w:r>
        <w:t>ЖИЛЬЯ В ЧАСТИ, ПРЕВЫШАЮЩЕЙ РАЗМЕР ПРЕДОСТАВЛЯЕМОЙ</w:t>
      </w:r>
    </w:p>
    <w:p w:rsidR="000C025C" w:rsidRDefault="000C025C">
      <w:pPr>
        <w:pStyle w:val="ConsPlusTitle"/>
        <w:jc w:val="center"/>
      </w:pPr>
      <w:r>
        <w:t>В СООТВЕТСТВИИ С УСЛОВИЯМИ РЕАЛИЗАЦИИ МЕРОПРИЯТИЯ</w:t>
      </w:r>
    </w:p>
    <w:p w:rsidR="000C025C" w:rsidRDefault="000C025C">
      <w:pPr>
        <w:pStyle w:val="ConsPlusTitle"/>
        <w:jc w:val="center"/>
      </w:pPr>
      <w:r>
        <w:t>ПО ОБЕСПЕЧЕНИЮ ЖИЛЬЕМ МОЛОДЫХ СЕМЕЙ ФЕДЕРАЛЬНОГО ПРОЕКТА</w:t>
      </w:r>
    </w:p>
    <w:p w:rsidR="000C025C" w:rsidRDefault="000C025C">
      <w:pPr>
        <w:pStyle w:val="ConsPlusTitle"/>
        <w:jc w:val="center"/>
      </w:pPr>
      <w:r>
        <w:t>"СОДЕЙСТВИЕ СУБЪЕКТАМ РОССИЙСКОЙ ФЕДЕРАЦИИ В РЕАЛИЗАЦИИ</w:t>
      </w:r>
    </w:p>
    <w:p w:rsidR="000C025C" w:rsidRDefault="000C025C">
      <w:pPr>
        <w:pStyle w:val="ConsPlusTitle"/>
        <w:jc w:val="center"/>
      </w:pPr>
      <w:r>
        <w:t>ПОЛНОМОЧИЙ ПО ОКАЗАНИЮ ГОСУДАРСТВЕННОЙ ПОДДЕРЖКИ ГРАЖДАНАМ</w:t>
      </w:r>
    </w:p>
    <w:p w:rsidR="000C025C" w:rsidRDefault="000C025C">
      <w:pPr>
        <w:pStyle w:val="ConsPlusTitle"/>
        <w:jc w:val="center"/>
      </w:pPr>
      <w:r>
        <w:t>В ОБЕСПЕЧЕНИИ ЖИЛЬЕМ И ОПЛАТЕ ЖИЛИЩНО-КОММУНАЛЬНЫХ УСЛУГ"</w:t>
      </w:r>
    </w:p>
    <w:p w:rsidR="000C025C" w:rsidRDefault="000C025C">
      <w:pPr>
        <w:pStyle w:val="ConsPlusTitle"/>
        <w:jc w:val="center"/>
      </w:pPr>
      <w:r>
        <w:t>ГОСУДАРСТВЕННОЙ ПРОГРАММЫ РОССИЙСКОЙ ФЕДЕРАЦИИ "ОБЕСПЕЧЕНИЕ</w:t>
      </w:r>
    </w:p>
    <w:p w:rsidR="000C025C" w:rsidRDefault="000C025C">
      <w:pPr>
        <w:pStyle w:val="ConsPlusTitle"/>
        <w:jc w:val="center"/>
      </w:pPr>
      <w:r>
        <w:t>ДОСТУПНЫМ И КОМФОРТНЫМ ЖИЛЬЕМ И КОММУНАЛЬНЫМИ УСЛУГАМИ</w:t>
      </w:r>
    </w:p>
    <w:p w:rsidR="000C025C" w:rsidRDefault="000C025C">
      <w:pPr>
        <w:pStyle w:val="ConsPlusTitle"/>
        <w:jc w:val="center"/>
      </w:pPr>
      <w:r>
        <w:t>ГРАЖДАН РОССИЙСКОЙ ФЕДЕРАЦИИ" СОЦИАЛЬНОЙ ВЫПЛАТЫ</w:t>
      </w:r>
    </w:p>
    <w:p w:rsidR="000C025C" w:rsidRDefault="000C02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C02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25C" w:rsidRDefault="000C02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25C" w:rsidRDefault="000C02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025C" w:rsidRDefault="000C02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025C" w:rsidRDefault="000C02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0C025C" w:rsidRDefault="000C02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20.01.2014 </w:t>
            </w:r>
            <w:hyperlink r:id="rId5">
              <w:r>
                <w:rPr>
                  <w:color w:val="0000FF"/>
                </w:rPr>
                <w:t>N 13-ОС</w:t>
              </w:r>
            </w:hyperlink>
            <w:r>
              <w:rPr>
                <w:color w:val="392C69"/>
              </w:rPr>
              <w:t xml:space="preserve">, от 28.10.2015 </w:t>
            </w:r>
            <w:hyperlink r:id="rId6">
              <w:r>
                <w:rPr>
                  <w:color w:val="0000FF"/>
                </w:rPr>
                <w:t>N 420-ОС</w:t>
              </w:r>
            </w:hyperlink>
            <w:r>
              <w:rPr>
                <w:color w:val="392C69"/>
              </w:rPr>
              <w:t xml:space="preserve">, от 20.03.2018 </w:t>
            </w:r>
            <w:hyperlink r:id="rId7">
              <w:r>
                <w:rPr>
                  <w:color w:val="0000FF"/>
                </w:rPr>
                <w:t>N 102-ОС</w:t>
              </w:r>
            </w:hyperlink>
            <w:r>
              <w:rPr>
                <w:color w:val="392C69"/>
              </w:rPr>
              <w:t>,</w:t>
            </w:r>
          </w:p>
          <w:p w:rsidR="000C025C" w:rsidRDefault="000C02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14.05.2019 </w:t>
            </w:r>
            <w:hyperlink r:id="rId8">
              <w:r>
                <w:rPr>
                  <w:color w:val="0000FF"/>
                </w:rPr>
                <w:t>N 204-ОС</w:t>
              </w:r>
            </w:hyperlink>
            <w:r>
              <w:rPr>
                <w:color w:val="392C69"/>
              </w:rPr>
              <w:t xml:space="preserve">, от 05.06.2023 </w:t>
            </w:r>
            <w:hyperlink r:id="rId9">
              <w:r>
                <w:rPr>
                  <w:color w:val="0000FF"/>
                </w:rPr>
                <w:t>N 18-587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25C" w:rsidRDefault="000C025C">
            <w:pPr>
              <w:pStyle w:val="ConsPlusNormal"/>
            </w:pPr>
          </w:p>
        </w:tc>
      </w:tr>
    </w:tbl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ind w:firstLine="540"/>
        <w:jc w:val="both"/>
      </w:pPr>
      <w:proofErr w:type="gramStart"/>
      <w:r>
        <w:t xml:space="preserve">В целях реализации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10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утвержденного постановлением Правительства Российской Федерации от 30.12.2017 N 1710 "Об утверждении государственной программы Российской Федерации</w:t>
      </w:r>
      <w:proofErr w:type="gramEnd"/>
      <w:r>
        <w:t xml:space="preserve"> "</w:t>
      </w:r>
      <w:proofErr w:type="gramStart"/>
      <w:r>
        <w:t xml:space="preserve">Обеспечение доступным и комфортным жильем и коммунальными услугами граждан Российской Федерации", руководствуясь </w:t>
      </w:r>
      <w:hyperlink r:id="rId11">
        <w:r>
          <w:rPr>
            <w:color w:val="0000FF"/>
          </w:rPr>
          <w:t>подпунктом 4.3.6 пункта 4.3</w:t>
        </w:r>
      </w:hyperlink>
      <w:r>
        <w:t xml:space="preserve"> Положения о Министерстве труда, социальной защиты и демографии Пензенской области, утвержденного постановлением Правительства Пензенской области от 31.01.2013 N 33-пП "Об утверждении Положения о Министерстве труда, социальной защиты и демографии Пензенской области" (с последующими изменениями), приказываю:</w:t>
      </w:r>
      <w:proofErr w:type="gramEnd"/>
    </w:p>
    <w:p w:rsidR="000C025C" w:rsidRDefault="000C025C">
      <w:pPr>
        <w:pStyle w:val="ConsPlusNormal"/>
        <w:jc w:val="both"/>
      </w:pPr>
      <w:r>
        <w:t xml:space="preserve">(в ред. Приказов Минтруда </w:t>
      </w:r>
      <w:proofErr w:type="gramStart"/>
      <w:r>
        <w:t>Пензенской</w:t>
      </w:r>
      <w:proofErr w:type="gramEnd"/>
      <w:r>
        <w:t xml:space="preserve"> обл. от 14.05.2019 </w:t>
      </w:r>
      <w:hyperlink r:id="rId12">
        <w:r>
          <w:rPr>
            <w:color w:val="0000FF"/>
          </w:rPr>
          <w:t>N 204-ОС</w:t>
        </w:r>
      </w:hyperlink>
      <w:r>
        <w:t xml:space="preserve">, от 05.06.2023 </w:t>
      </w:r>
      <w:hyperlink r:id="rId13">
        <w:r>
          <w:rPr>
            <w:color w:val="0000FF"/>
          </w:rPr>
          <w:t>N 18-587</w:t>
        </w:r>
      </w:hyperlink>
      <w:r>
        <w:t>)</w:t>
      </w:r>
    </w:p>
    <w:p w:rsidR="000C025C" w:rsidRDefault="000C025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</w:t>
      </w:r>
      <w:proofErr w:type="gramEnd"/>
      <w:r>
        <w:t xml:space="preserve"> </w:t>
      </w:r>
      <w:hyperlink r:id="rId14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социальной выплаты.</w:t>
      </w:r>
    </w:p>
    <w:p w:rsidR="000C025C" w:rsidRDefault="000C025C">
      <w:pPr>
        <w:pStyle w:val="ConsPlusNormal"/>
        <w:jc w:val="both"/>
      </w:pPr>
      <w:r>
        <w:t xml:space="preserve">(в ред. Приказов Минтруда </w:t>
      </w:r>
      <w:proofErr w:type="gramStart"/>
      <w:r>
        <w:t>Пензенской</w:t>
      </w:r>
      <w:proofErr w:type="gramEnd"/>
      <w:r>
        <w:t xml:space="preserve"> обл. от 28.10.2015 </w:t>
      </w:r>
      <w:hyperlink r:id="rId15">
        <w:r>
          <w:rPr>
            <w:color w:val="0000FF"/>
          </w:rPr>
          <w:t>N 420-ОС</w:t>
        </w:r>
      </w:hyperlink>
      <w:r>
        <w:t xml:space="preserve">, от 20.03.2018 </w:t>
      </w:r>
      <w:hyperlink r:id="rId16">
        <w:r>
          <w:rPr>
            <w:color w:val="0000FF"/>
          </w:rPr>
          <w:t>N 102-ОС</w:t>
        </w:r>
      </w:hyperlink>
      <w:r>
        <w:t xml:space="preserve">, от 14.05.2019 </w:t>
      </w:r>
      <w:hyperlink r:id="rId17">
        <w:r>
          <w:rPr>
            <w:color w:val="0000FF"/>
          </w:rPr>
          <w:t>N 204-ОС</w:t>
        </w:r>
      </w:hyperlink>
      <w:r>
        <w:t xml:space="preserve">, от 05.06.2023 </w:t>
      </w:r>
      <w:hyperlink r:id="rId18">
        <w:r>
          <w:rPr>
            <w:color w:val="0000FF"/>
          </w:rPr>
          <w:t>N 18-587</w:t>
        </w:r>
      </w:hyperlink>
      <w:r>
        <w:t>)</w:t>
      </w:r>
    </w:p>
    <w:p w:rsidR="000C025C" w:rsidRDefault="000C025C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Признать утратившим силу </w:t>
      </w:r>
      <w:hyperlink r:id="rId19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Пензенской области от 21.03.2011 N 78 "Об утверждении порядка признания молодой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подпрограммы "Обеспечение жильем молодых семей" федеральной целевой программы "Жилище" на 2011 - 2015 годы</w:t>
      </w:r>
      <w:proofErr w:type="gramEnd"/>
      <w:r>
        <w:t xml:space="preserve"> социальной выплаты".</w:t>
      </w:r>
    </w:p>
    <w:p w:rsidR="000C025C" w:rsidRDefault="000C025C">
      <w:pPr>
        <w:pStyle w:val="ConsPlusNormal"/>
        <w:spacing w:before="220"/>
        <w:ind w:firstLine="540"/>
        <w:jc w:val="both"/>
      </w:pPr>
      <w:r>
        <w:t>3. Опубликовать настоящий приказ в газете "Пензенские губернские ведомости" и разместить на сайте Министерства труда, социальной защиты и демографии Пензенской области.</w:t>
      </w:r>
    </w:p>
    <w:p w:rsidR="000C025C" w:rsidRDefault="000C025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Министра, координирующего и контролирующего вопросы социальной поддержки граждан в жилищной сфере.</w:t>
      </w:r>
    </w:p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jc w:val="right"/>
      </w:pPr>
      <w:r>
        <w:t>Министр</w:t>
      </w:r>
    </w:p>
    <w:p w:rsidR="000C025C" w:rsidRDefault="000C025C">
      <w:pPr>
        <w:pStyle w:val="ConsPlusNormal"/>
        <w:jc w:val="right"/>
      </w:pPr>
      <w:r>
        <w:t>Е.А.СТОЛЯРОВА</w:t>
      </w:r>
    </w:p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jc w:val="right"/>
        <w:outlineLvl w:val="0"/>
      </w:pPr>
      <w:r>
        <w:t>Утвержден</w:t>
      </w:r>
    </w:p>
    <w:p w:rsidR="000C025C" w:rsidRDefault="000C025C">
      <w:pPr>
        <w:pStyle w:val="ConsPlusNormal"/>
        <w:jc w:val="right"/>
      </w:pPr>
      <w:r>
        <w:t>приказом</w:t>
      </w:r>
    </w:p>
    <w:p w:rsidR="000C025C" w:rsidRDefault="000C025C">
      <w:pPr>
        <w:pStyle w:val="ConsPlusNormal"/>
        <w:jc w:val="right"/>
      </w:pPr>
      <w:r>
        <w:t xml:space="preserve">Министерства труда, </w:t>
      </w:r>
      <w:proofErr w:type="gramStart"/>
      <w:r>
        <w:t>социальной</w:t>
      </w:r>
      <w:proofErr w:type="gramEnd"/>
    </w:p>
    <w:p w:rsidR="000C025C" w:rsidRDefault="000C025C">
      <w:pPr>
        <w:pStyle w:val="ConsPlusNormal"/>
        <w:jc w:val="right"/>
      </w:pPr>
      <w:r>
        <w:t>защиты и демографии</w:t>
      </w:r>
    </w:p>
    <w:p w:rsidR="000C025C" w:rsidRDefault="000C025C">
      <w:pPr>
        <w:pStyle w:val="ConsPlusNormal"/>
        <w:jc w:val="right"/>
      </w:pPr>
      <w:r>
        <w:t>Пензенской области</w:t>
      </w:r>
    </w:p>
    <w:p w:rsidR="000C025C" w:rsidRDefault="000C025C">
      <w:pPr>
        <w:pStyle w:val="ConsPlusNormal"/>
        <w:jc w:val="right"/>
      </w:pPr>
      <w:r>
        <w:t>от 20 сентября 2013 г. N 500-ОС</w:t>
      </w:r>
    </w:p>
    <w:p w:rsidR="000C025C" w:rsidRDefault="000C025C">
      <w:pPr>
        <w:pStyle w:val="ConsPlusNormal"/>
        <w:jc w:val="both"/>
      </w:pPr>
    </w:p>
    <w:p w:rsidR="000C025C" w:rsidRDefault="000C025C">
      <w:pPr>
        <w:pStyle w:val="ConsPlusTitle"/>
        <w:jc w:val="center"/>
      </w:pPr>
      <w:bookmarkStart w:id="0" w:name="P46"/>
      <w:bookmarkEnd w:id="0"/>
      <w:r>
        <w:t>ПОРЯДОК</w:t>
      </w:r>
    </w:p>
    <w:p w:rsidR="000C025C" w:rsidRDefault="000C025C">
      <w:pPr>
        <w:pStyle w:val="ConsPlusTitle"/>
        <w:jc w:val="center"/>
      </w:pPr>
      <w:r>
        <w:t>ПРИЗНАНИЯ МОЛОДОЙ СЕМЬИ, ИМЕЮЩЕЙ ДОСТАТОЧНЫЕ ДОХОДЫ,</w:t>
      </w:r>
    </w:p>
    <w:p w:rsidR="000C025C" w:rsidRDefault="000C025C">
      <w:pPr>
        <w:pStyle w:val="ConsPlusTitle"/>
        <w:jc w:val="center"/>
      </w:pPr>
      <w:r>
        <w:t>ПОЗВОЛЯЮЩИЕ ПОЛУЧИТЬ КРЕДИТ, ЛИБО ИНЫЕ ДЕНЕЖНЫЕ СРЕДСТВА</w:t>
      </w:r>
    </w:p>
    <w:p w:rsidR="000C025C" w:rsidRDefault="000C025C">
      <w:pPr>
        <w:pStyle w:val="ConsPlusTitle"/>
        <w:jc w:val="center"/>
      </w:pPr>
      <w:r>
        <w:t>ДЛЯ ОПЛАТЫ РАСЧЕТНОЙ (СРЕДНЕЙ) СТОИМОСТИ ЖИЛЬЯ В ЧАСТИ,</w:t>
      </w:r>
    </w:p>
    <w:p w:rsidR="000C025C" w:rsidRDefault="000C025C">
      <w:pPr>
        <w:pStyle w:val="ConsPlusTitle"/>
        <w:jc w:val="center"/>
      </w:pPr>
      <w:proofErr w:type="gramStart"/>
      <w:r>
        <w:t>ПРЕВЫШАЮЩЕЙ</w:t>
      </w:r>
      <w:proofErr w:type="gramEnd"/>
      <w:r>
        <w:t xml:space="preserve"> РАЗМЕР ПРЕДОСТАВЛЯЕМОЙ В СООТВЕТСТВИИ</w:t>
      </w:r>
    </w:p>
    <w:p w:rsidR="000C025C" w:rsidRDefault="000C025C">
      <w:pPr>
        <w:pStyle w:val="ConsPlusTitle"/>
        <w:jc w:val="center"/>
      </w:pPr>
      <w:r>
        <w:t>С УСЛОВИЯМИ РЕАЛИЗАЦИИ МЕРОПРИЯТИЯ ПО ОБЕСПЕЧЕНИЮ ЖИЛЬЕМ</w:t>
      </w:r>
    </w:p>
    <w:p w:rsidR="000C025C" w:rsidRDefault="000C025C">
      <w:pPr>
        <w:pStyle w:val="ConsPlusTitle"/>
        <w:jc w:val="center"/>
      </w:pPr>
      <w:r>
        <w:t>МОЛОДЫХ СЕМЕЙ ФЕДЕРАЛЬНОГО ПРОЕКТА "СОДЕЙСТВИЕ СУБЪЕКТАМ</w:t>
      </w:r>
    </w:p>
    <w:p w:rsidR="000C025C" w:rsidRDefault="000C025C">
      <w:pPr>
        <w:pStyle w:val="ConsPlusTitle"/>
        <w:jc w:val="center"/>
      </w:pPr>
      <w:r>
        <w:t>РОССИЙСКОЙ ФЕДЕРАЦИИ В РЕАЛИЗАЦИИ ПОЛНОМОЧИЙ ПО ОКАЗАНИЮ</w:t>
      </w:r>
    </w:p>
    <w:p w:rsidR="000C025C" w:rsidRDefault="000C025C">
      <w:pPr>
        <w:pStyle w:val="ConsPlusTitle"/>
        <w:jc w:val="center"/>
      </w:pPr>
      <w:r>
        <w:t>ГОСУДАРСТВЕННОЙ ПОДДЕРЖКИ ГРАЖДАНАМ В ОБЕСПЕЧЕНИИ ЖИЛЬЕМ</w:t>
      </w:r>
    </w:p>
    <w:p w:rsidR="000C025C" w:rsidRDefault="000C025C">
      <w:pPr>
        <w:pStyle w:val="ConsPlusTitle"/>
        <w:jc w:val="center"/>
      </w:pPr>
      <w:r>
        <w:t>И ОПЛАТЕ ЖИЛИЩНО-КОММУНАЛЬНЫХ УСЛУГ" ГОСУДАРСТВЕННОЙ</w:t>
      </w:r>
    </w:p>
    <w:p w:rsidR="000C025C" w:rsidRDefault="000C025C">
      <w:pPr>
        <w:pStyle w:val="ConsPlusTitle"/>
        <w:jc w:val="center"/>
      </w:pPr>
      <w:r>
        <w:t xml:space="preserve">ПРОГРАММЫ РОССИЙСКОЙ ФЕДЕРАЦИИ "ОБЕСПЕЧЕНИЕ </w:t>
      </w:r>
      <w:proofErr w:type="gramStart"/>
      <w:r>
        <w:t>ДОСТУПНЫМ</w:t>
      </w:r>
      <w:proofErr w:type="gramEnd"/>
    </w:p>
    <w:p w:rsidR="000C025C" w:rsidRDefault="000C025C">
      <w:pPr>
        <w:pStyle w:val="ConsPlusTitle"/>
        <w:jc w:val="center"/>
      </w:pPr>
      <w:r>
        <w:t>И КОМФОРТНЫМ ЖИЛЬЕМ И КОММУНАЛЬНЫМИ УСЛУГАМИ ГРАЖДАН</w:t>
      </w:r>
    </w:p>
    <w:p w:rsidR="000C025C" w:rsidRDefault="000C025C">
      <w:pPr>
        <w:pStyle w:val="ConsPlusTitle"/>
        <w:jc w:val="center"/>
      </w:pPr>
      <w:r>
        <w:t>РОССИЙСКОЙ ФЕДЕРАЦИИ" СОЦИАЛЬНОЙ ВЫПЛАТЫ</w:t>
      </w:r>
    </w:p>
    <w:p w:rsidR="000C025C" w:rsidRDefault="000C02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C02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25C" w:rsidRDefault="000C02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25C" w:rsidRDefault="000C02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025C" w:rsidRDefault="000C02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025C" w:rsidRDefault="000C02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0C025C" w:rsidRDefault="000C02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28.10.2015 </w:t>
            </w:r>
            <w:hyperlink r:id="rId20">
              <w:r>
                <w:rPr>
                  <w:color w:val="0000FF"/>
                </w:rPr>
                <w:t>N 420-ОС</w:t>
              </w:r>
            </w:hyperlink>
            <w:r>
              <w:rPr>
                <w:color w:val="392C69"/>
              </w:rPr>
              <w:t xml:space="preserve">, от 20.03.2018 </w:t>
            </w:r>
            <w:hyperlink r:id="rId21">
              <w:r>
                <w:rPr>
                  <w:color w:val="0000FF"/>
                </w:rPr>
                <w:t>N 102-ОС</w:t>
              </w:r>
            </w:hyperlink>
            <w:r>
              <w:rPr>
                <w:color w:val="392C69"/>
              </w:rPr>
              <w:t xml:space="preserve">, от 14.05.2019 </w:t>
            </w:r>
            <w:hyperlink r:id="rId22">
              <w:r>
                <w:rPr>
                  <w:color w:val="0000FF"/>
                </w:rPr>
                <w:t>N 204-ОС</w:t>
              </w:r>
            </w:hyperlink>
            <w:r>
              <w:rPr>
                <w:color w:val="392C69"/>
              </w:rPr>
              <w:t>,</w:t>
            </w:r>
          </w:p>
          <w:p w:rsidR="000C025C" w:rsidRDefault="000C02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05.06.2023 </w:t>
            </w:r>
            <w:hyperlink r:id="rId23">
              <w:r>
                <w:rPr>
                  <w:color w:val="0000FF"/>
                </w:rPr>
                <w:t>N 18-587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25C" w:rsidRDefault="000C025C">
            <w:pPr>
              <w:pStyle w:val="ConsPlusNormal"/>
            </w:pPr>
          </w:p>
        </w:tc>
      </w:tr>
    </w:tbl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24">
        <w:r>
          <w:rPr>
            <w:color w:val="0000FF"/>
          </w:rPr>
          <w:t>пунктом 8</w:t>
        </w:r>
      </w:hyperlink>
      <w:r>
        <w:t xml:space="preserve"> приложения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17.12.2010 N 1050 "О реализации отдельных мероприятий государственной программы </w:t>
      </w:r>
      <w:r>
        <w:lastRenderedPageBreak/>
        <w:t>Российской Федерации "Обеспечение доступным и комфортным жильем и коммунальными услугами граждан Российской Федерации".</w:t>
      </w:r>
      <w:proofErr w:type="gramEnd"/>
    </w:p>
    <w:p w:rsidR="000C025C" w:rsidRDefault="000C02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5">
        <w:r>
          <w:rPr>
            <w:color w:val="0000FF"/>
          </w:rPr>
          <w:t>Приказа</w:t>
        </w:r>
      </w:hyperlink>
      <w:r>
        <w:t xml:space="preserve"> Минтруда Пензенской обл. от 20.03.2018 N 102-ОС)</w:t>
      </w:r>
    </w:p>
    <w:p w:rsidR="000C025C" w:rsidRDefault="000C025C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2. </w:t>
      </w:r>
      <w:proofErr w:type="gramStart"/>
      <w:r>
        <w:t>Признание молодой семьи, супруги которой не являются членами жилищного, жилищно-строительного, жилищного накопительного кооператива (далее - жилищный кооператив),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</w:t>
      </w:r>
      <w:proofErr w:type="gramEnd"/>
      <w:r>
        <w:t xml:space="preserve"> поддержки гражданам в обеспечении жильем и оплате жилищно-коммунальных услуг" государственной </w:t>
      </w:r>
      <w:hyperlink r:id="rId26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(далее - мероприятие) социальной выплаты, осуществляется на основании одного или нескольких из нижеперечисленных документов:</w:t>
      </w:r>
    </w:p>
    <w:p w:rsidR="000C025C" w:rsidRDefault="000C025C">
      <w:pPr>
        <w:pStyle w:val="ConsPlusNormal"/>
        <w:jc w:val="both"/>
      </w:pPr>
      <w:r>
        <w:t xml:space="preserve">(в ред. Приказов Минтруда </w:t>
      </w:r>
      <w:proofErr w:type="gramStart"/>
      <w:r>
        <w:t>Пензенской</w:t>
      </w:r>
      <w:proofErr w:type="gramEnd"/>
      <w:r>
        <w:t xml:space="preserve"> обл. от 28.10.2015 </w:t>
      </w:r>
      <w:hyperlink r:id="rId27">
        <w:r>
          <w:rPr>
            <w:color w:val="0000FF"/>
          </w:rPr>
          <w:t>N 420-ОС</w:t>
        </w:r>
      </w:hyperlink>
      <w:r>
        <w:t xml:space="preserve">, от 20.03.2018 </w:t>
      </w:r>
      <w:hyperlink r:id="rId28">
        <w:r>
          <w:rPr>
            <w:color w:val="0000FF"/>
          </w:rPr>
          <w:t>N 102-ОС</w:t>
        </w:r>
      </w:hyperlink>
      <w:r>
        <w:t xml:space="preserve">, от 14.05.2019 </w:t>
      </w:r>
      <w:hyperlink r:id="rId29">
        <w:r>
          <w:rPr>
            <w:color w:val="0000FF"/>
          </w:rPr>
          <w:t>N 204-ОС</w:t>
        </w:r>
      </w:hyperlink>
      <w:r>
        <w:t xml:space="preserve">, от 05.06.2023 </w:t>
      </w:r>
      <w:hyperlink r:id="rId30">
        <w:r>
          <w:rPr>
            <w:color w:val="0000FF"/>
          </w:rPr>
          <w:t>N 18-587</w:t>
        </w:r>
      </w:hyperlink>
      <w:r>
        <w:t>)</w:t>
      </w:r>
    </w:p>
    <w:p w:rsidR="000C025C" w:rsidRDefault="000C025C">
      <w:pPr>
        <w:pStyle w:val="ConsPlusNormal"/>
        <w:spacing w:before="220"/>
        <w:ind w:firstLine="540"/>
        <w:jc w:val="both"/>
      </w:pPr>
      <w:bookmarkStart w:id="2" w:name="P68"/>
      <w:bookmarkEnd w:id="2"/>
      <w:r>
        <w:t>а) заключения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ежемесячным доходом;</w:t>
      </w:r>
    </w:p>
    <w:p w:rsidR="000C025C" w:rsidRDefault="000C025C">
      <w:pPr>
        <w:pStyle w:val="ConsPlusNormal"/>
        <w:spacing w:before="220"/>
        <w:ind w:firstLine="540"/>
        <w:jc w:val="both"/>
      </w:pPr>
      <w:bookmarkStart w:id="3" w:name="P69"/>
      <w:bookmarkEnd w:id="3"/>
      <w:r>
        <w:t>б) выписки по банковскому счету, сберегательной книжки или иного документа, содержащего сведения о сумме денежных средств на банковском счете, открытом на члена молодой семьи;</w:t>
      </w:r>
    </w:p>
    <w:p w:rsidR="000C025C" w:rsidRDefault="000C025C">
      <w:pPr>
        <w:pStyle w:val="ConsPlusNormal"/>
        <w:spacing w:before="220"/>
        <w:ind w:firstLine="540"/>
        <w:jc w:val="both"/>
      </w:pPr>
      <w:bookmarkStart w:id="4" w:name="P70"/>
      <w:bookmarkEnd w:id="4"/>
      <w:r>
        <w:t>в) документа, подтверждающего получение семьей государственного сертификата на материнский (семейный) капитал.</w:t>
      </w:r>
    </w:p>
    <w:p w:rsidR="000C025C" w:rsidRDefault="000C025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Указанные в </w:t>
      </w:r>
      <w:hyperlink w:anchor="P68">
        <w:r>
          <w:rPr>
            <w:color w:val="0000FF"/>
          </w:rPr>
          <w:t>подпунктах а</w:t>
        </w:r>
      </w:hyperlink>
      <w:r>
        <w:t xml:space="preserve">) - </w:t>
      </w:r>
      <w:hyperlink w:anchor="P69">
        <w:r>
          <w:rPr>
            <w:color w:val="0000FF"/>
          </w:rPr>
          <w:t>б</w:t>
        </w:r>
      </w:hyperlink>
      <w:r>
        <w:t>) документы молодая семья представляет в орган местного самоуправления муниципального образования Пензенской области.</w:t>
      </w:r>
      <w:proofErr w:type="gramEnd"/>
    </w:p>
    <w:p w:rsidR="000C025C" w:rsidRDefault="000C025C">
      <w:pPr>
        <w:pStyle w:val="ConsPlusNormal"/>
        <w:spacing w:before="220"/>
        <w:ind w:firstLine="540"/>
        <w:jc w:val="both"/>
      </w:pPr>
      <w:r>
        <w:t xml:space="preserve">4. Документ, указанный в </w:t>
      </w:r>
      <w:hyperlink w:anchor="P70">
        <w:r>
          <w:rPr>
            <w:color w:val="0000FF"/>
          </w:rPr>
          <w:t>подпункте в) пункта 2</w:t>
        </w:r>
      </w:hyperlink>
      <w:r>
        <w:t xml:space="preserve"> настоящего Порядка, органы местного самоуправления в установленном порядке истребуют в организации, подведомственной федеральному органу государственной власти, в распоряжении которой находится данный документ.</w:t>
      </w:r>
    </w:p>
    <w:p w:rsidR="000C025C" w:rsidRDefault="000C025C">
      <w:pPr>
        <w:pStyle w:val="ConsPlusNormal"/>
        <w:spacing w:before="220"/>
        <w:ind w:firstLine="540"/>
        <w:jc w:val="both"/>
      </w:pPr>
      <w:r>
        <w:t xml:space="preserve">5. Указанный в </w:t>
      </w:r>
      <w:hyperlink w:anchor="P70">
        <w:r>
          <w:rPr>
            <w:color w:val="0000FF"/>
          </w:rPr>
          <w:t>подпункте в) пункта 2</w:t>
        </w:r>
      </w:hyperlink>
      <w:r>
        <w:t xml:space="preserve"> настоящего Порядка документ истребуется органом местного самоуправления муниципального образования Пензенской области в порядке межведомственного взаимодействия в случае, если он не представлен членами молодой семьи по собственной инициативе.</w:t>
      </w:r>
    </w:p>
    <w:p w:rsidR="000C025C" w:rsidRDefault="000C025C">
      <w:pPr>
        <w:pStyle w:val="ConsPlusNormal"/>
        <w:spacing w:before="220"/>
        <w:ind w:firstLine="540"/>
        <w:jc w:val="both"/>
      </w:pPr>
      <w:r>
        <w:t xml:space="preserve">6. Доходов либо иных денежных средств, подтвержденных одним или совокупностью предоставленных молодой семьей документов, указанных в </w:t>
      </w:r>
      <w:hyperlink w:anchor="P66">
        <w:r>
          <w:rPr>
            <w:color w:val="0000FF"/>
          </w:rPr>
          <w:t>пункте 2</w:t>
        </w:r>
      </w:hyperlink>
      <w:r>
        <w:t xml:space="preserve"> настоящего Порядка, должно быть достаточно для оплаты расчетной (средней) стоимости жилья в части, превышающей размер социальной выплаты, предоставляемой в соответствии с условиями мероприятия.</w:t>
      </w:r>
    </w:p>
    <w:p w:rsidR="000C025C" w:rsidRDefault="000C02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Минтруда Пензенской обл. от 20.03.2018 </w:t>
      </w:r>
      <w:hyperlink r:id="rId31">
        <w:r>
          <w:rPr>
            <w:color w:val="0000FF"/>
          </w:rPr>
          <w:t>N 102-ОС</w:t>
        </w:r>
      </w:hyperlink>
      <w:r>
        <w:t xml:space="preserve">, от 14.05.2019 </w:t>
      </w:r>
      <w:hyperlink r:id="rId32">
        <w:r>
          <w:rPr>
            <w:color w:val="0000FF"/>
          </w:rPr>
          <w:t>N 204-ОС</w:t>
        </w:r>
      </w:hyperlink>
      <w:r>
        <w:t>)</w:t>
      </w:r>
    </w:p>
    <w:p w:rsidR="000C025C" w:rsidRDefault="000C025C">
      <w:pPr>
        <w:pStyle w:val="ConsPlusNormal"/>
        <w:spacing w:before="220"/>
        <w:ind w:firstLine="540"/>
        <w:jc w:val="both"/>
      </w:pPr>
      <w:bookmarkStart w:id="5" w:name="P76"/>
      <w:bookmarkEnd w:id="5"/>
      <w:r>
        <w:t xml:space="preserve">7. </w:t>
      </w:r>
      <w:proofErr w:type="gramStart"/>
      <w:r>
        <w:t>Для признания молодой семьи, супруги (один из супругов) которой являются членами жилищного кооператива,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в соответствии с условиями реализации мероприятия социальной выплаты, орган местного самоуправления муниципального образования Пензенской области по заявлению молодой семьи истребует выписку из Единого государственного реестра юридических</w:t>
      </w:r>
      <w:proofErr w:type="gramEnd"/>
      <w:r>
        <w:t xml:space="preserve"> лиц, </w:t>
      </w:r>
      <w:proofErr w:type="gramStart"/>
      <w:r>
        <w:t>подтверждающую</w:t>
      </w:r>
      <w:proofErr w:type="gramEnd"/>
      <w:r>
        <w:t xml:space="preserve"> членство одного из членов молодой семьи в жилищном </w:t>
      </w:r>
      <w:r>
        <w:lastRenderedPageBreak/>
        <w:t>кооперативе в порядке межведомственного взаимодействия.</w:t>
      </w:r>
    </w:p>
    <w:p w:rsidR="000C025C" w:rsidRDefault="000C025C">
      <w:pPr>
        <w:pStyle w:val="ConsPlusNormal"/>
        <w:jc w:val="both"/>
      </w:pPr>
      <w:r>
        <w:t xml:space="preserve">(в ред. Приказов Минтруда </w:t>
      </w:r>
      <w:proofErr w:type="gramStart"/>
      <w:r>
        <w:t>Пензенской</w:t>
      </w:r>
      <w:proofErr w:type="gramEnd"/>
      <w:r>
        <w:t xml:space="preserve"> обл. от 20.03.2018 </w:t>
      </w:r>
      <w:hyperlink r:id="rId33">
        <w:r>
          <w:rPr>
            <w:color w:val="0000FF"/>
          </w:rPr>
          <w:t>N 102-ОС</w:t>
        </w:r>
      </w:hyperlink>
      <w:r>
        <w:t xml:space="preserve">, от 14.05.2019 </w:t>
      </w:r>
      <w:hyperlink r:id="rId34">
        <w:r>
          <w:rPr>
            <w:color w:val="0000FF"/>
          </w:rPr>
          <w:t>N 204-ОС</w:t>
        </w:r>
      </w:hyperlink>
      <w:r>
        <w:t>)</w:t>
      </w:r>
    </w:p>
    <w:p w:rsidR="000C025C" w:rsidRDefault="000C025C">
      <w:pPr>
        <w:pStyle w:val="ConsPlusNormal"/>
        <w:spacing w:before="220"/>
        <w:ind w:firstLine="540"/>
        <w:jc w:val="both"/>
      </w:pPr>
      <w:r>
        <w:t xml:space="preserve">8. Указанная в </w:t>
      </w:r>
      <w:hyperlink w:anchor="P76">
        <w:r>
          <w:rPr>
            <w:color w:val="0000FF"/>
          </w:rPr>
          <w:t>пункте 7</w:t>
        </w:r>
      </w:hyperlink>
      <w:r>
        <w:t xml:space="preserve"> настоящего Порядка выписка из Единого государственного реестра юридических лиц истребуется органом местного самоуправления муниципального образования Пензенской области в порядке межведомственного взаимодействия в случае, если она не представлена членами молодой семьи по собственной инициативе.</w:t>
      </w:r>
    </w:p>
    <w:p w:rsidR="000C025C" w:rsidRDefault="000C02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Приказа</w:t>
        </w:r>
      </w:hyperlink>
      <w:r>
        <w:t xml:space="preserve"> Минтруда Пензенской обл. от 28.10.2015 N 420-ОС)</w:t>
      </w:r>
    </w:p>
    <w:p w:rsidR="000C025C" w:rsidRDefault="000C025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Орган местного самоуправления муниципального образования Пензенской области в течение 20 рабочих дней принимает решение о признании молодой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социальной выплаты, предоставляемой в соответствии с условиями мероприятия, либо о признании молодой семьи, не имеющей доходы, позволяющие получить кредит, либо иные денежные средства</w:t>
      </w:r>
      <w:proofErr w:type="gramEnd"/>
      <w:r>
        <w:t xml:space="preserve"> для оплаты расчетной (средней) стоимости жилья в части, превышающей размер социальной выплаты, предоставляемой в соответствии с условиями мероприятия.</w:t>
      </w:r>
    </w:p>
    <w:p w:rsidR="000C025C" w:rsidRDefault="000C025C">
      <w:pPr>
        <w:pStyle w:val="ConsPlusNormal"/>
        <w:jc w:val="both"/>
      </w:pPr>
      <w:r>
        <w:t xml:space="preserve">(в ред. Приказов Минтруда </w:t>
      </w:r>
      <w:proofErr w:type="gramStart"/>
      <w:r>
        <w:t>Пензенской</w:t>
      </w:r>
      <w:proofErr w:type="gramEnd"/>
      <w:r>
        <w:t xml:space="preserve"> обл. от 20.03.2018 </w:t>
      </w:r>
      <w:hyperlink r:id="rId36">
        <w:r>
          <w:rPr>
            <w:color w:val="0000FF"/>
          </w:rPr>
          <w:t>N 102-ОС</w:t>
        </w:r>
      </w:hyperlink>
      <w:r>
        <w:t xml:space="preserve">, от 14.05.2019 </w:t>
      </w:r>
      <w:hyperlink r:id="rId37">
        <w:r>
          <w:rPr>
            <w:color w:val="0000FF"/>
          </w:rPr>
          <w:t>N 204-ОС</w:t>
        </w:r>
      </w:hyperlink>
      <w:r>
        <w:t>)</w:t>
      </w:r>
    </w:p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jc w:val="both"/>
      </w:pPr>
    </w:p>
    <w:p w:rsidR="000C025C" w:rsidRDefault="000C02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7017" w:rsidRDefault="00CB7017"/>
    <w:sectPr w:rsidR="00CB7017" w:rsidSect="00F4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C025C"/>
    <w:rsid w:val="000C025C"/>
    <w:rsid w:val="00C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2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02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02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38649&amp;dst=100005" TargetMode="External"/><Relationship Id="rId13" Type="http://schemas.openxmlformats.org/officeDocument/2006/relationships/hyperlink" Target="https://login.consultant.ru/link/?req=doc&amp;base=RLAW021&amp;n=182509&amp;dst=100007" TargetMode="External"/><Relationship Id="rId18" Type="http://schemas.openxmlformats.org/officeDocument/2006/relationships/hyperlink" Target="https://login.consultant.ru/link/?req=doc&amp;base=RLAW021&amp;n=182509&amp;dst=100008" TargetMode="External"/><Relationship Id="rId26" Type="http://schemas.openxmlformats.org/officeDocument/2006/relationships/hyperlink" Target="https://login.consultant.ru/link/?req=doc&amp;base=LAW&amp;n=469763&amp;dst=100019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25407&amp;dst=100009" TargetMode="External"/><Relationship Id="rId34" Type="http://schemas.openxmlformats.org/officeDocument/2006/relationships/hyperlink" Target="https://login.consultant.ru/link/?req=doc&amp;base=RLAW021&amp;n=138649&amp;dst=100013" TargetMode="External"/><Relationship Id="rId7" Type="http://schemas.openxmlformats.org/officeDocument/2006/relationships/hyperlink" Target="https://login.consultant.ru/link/?req=doc&amp;base=RLAW021&amp;n=125407&amp;dst=100005" TargetMode="External"/><Relationship Id="rId12" Type="http://schemas.openxmlformats.org/officeDocument/2006/relationships/hyperlink" Target="https://login.consultant.ru/link/?req=doc&amp;base=RLAW021&amp;n=138649&amp;dst=100007" TargetMode="External"/><Relationship Id="rId17" Type="http://schemas.openxmlformats.org/officeDocument/2006/relationships/hyperlink" Target="https://login.consultant.ru/link/?req=doc&amp;base=RLAW021&amp;n=138649&amp;dst=100009" TargetMode="External"/><Relationship Id="rId25" Type="http://schemas.openxmlformats.org/officeDocument/2006/relationships/hyperlink" Target="https://login.consultant.ru/link/?req=doc&amp;base=RLAW021&amp;n=125407&amp;dst=100011" TargetMode="External"/><Relationship Id="rId33" Type="http://schemas.openxmlformats.org/officeDocument/2006/relationships/hyperlink" Target="https://login.consultant.ru/link/?req=doc&amp;base=RLAW021&amp;n=125407&amp;dst=10001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25407&amp;dst=100008" TargetMode="External"/><Relationship Id="rId20" Type="http://schemas.openxmlformats.org/officeDocument/2006/relationships/hyperlink" Target="https://login.consultant.ru/link/?req=doc&amp;base=RLAW021&amp;n=97861&amp;dst=100007" TargetMode="External"/><Relationship Id="rId29" Type="http://schemas.openxmlformats.org/officeDocument/2006/relationships/hyperlink" Target="https://login.consultant.ru/link/?req=doc&amp;base=RLAW021&amp;n=138649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97861&amp;dst=100005" TargetMode="External"/><Relationship Id="rId11" Type="http://schemas.openxmlformats.org/officeDocument/2006/relationships/hyperlink" Target="https://login.consultant.ru/link/?req=doc&amp;base=RLAW021&amp;n=190888&amp;dst=100340" TargetMode="External"/><Relationship Id="rId24" Type="http://schemas.openxmlformats.org/officeDocument/2006/relationships/hyperlink" Target="https://login.consultant.ru/link/?req=doc&amp;base=LAW&amp;n=451267&amp;dst=1547" TargetMode="External"/><Relationship Id="rId32" Type="http://schemas.openxmlformats.org/officeDocument/2006/relationships/hyperlink" Target="https://login.consultant.ru/link/?req=doc&amp;base=RLAW021&amp;n=138649&amp;dst=100013" TargetMode="External"/><Relationship Id="rId37" Type="http://schemas.openxmlformats.org/officeDocument/2006/relationships/hyperlink" Target="https://login.consultant.ru/link/?req=doc&amp;base=RLAW021&amp;n=138649&amp;dst=100013" TargetMode="External"/><Relationship Id="rId5" Type="http://schemas.openxmlformats.org/officeDocument/2006/relationships/hyperlink" Target="https://login.consultant.ru/link/?req=doc&amp;base=RLAW021&amp;n=77452&amp;dst=100005" TargetMode="External"/><Relationship Id="rId15" Type="http://schemas.openxmlformats.org/officeDocument/2006/relationships/hyperlink" Target="https://login.consultant.ru/link/?req=doc&amp;base=RLAW021&amp;n=97861&amp;dst=100006" TargetMode="External"/><Relationship Id="rId23" Type="http://schemas.openxmlformats.org/officeDocument/2006/relationships/hyperlink" Target="https://login.consultant.ru/link/?req=doc&amp;base=RLAW021&amp;n=182509&amp;dst=100009" TargetMode="External"/><Relationship Id="rId28" Type="http://schemas.openxmlformats.org/officeDocument/2006/relationships/hyperlink" Target="https://login.consultant.ru/link/?req=doc&amp;base=RLAW021&amp;n=125407&amp;dst=100013" TargetMode="External"/><Relationship Id="rId36" Type="http://schemas.openxmlformats.org/officeDocument/2006/relationships/hyperlink" Target="https://login.consultant.ru/link/?req=doc&amp;base=RLAW021&amp;n=125407&amp;dst=100014" TargetMode="External"/><Relationship Id="rId10" Type="http://schemas.openxmlformats.org/officeDocument/2006/relationships/hyperlink" Target="https://login.consultant.ru/link/?req=doc&amp;base=LAW&amp;n=469763&amp;dst=100019" TargetMode="External"/><Relationship Id="rId19" Type="http://schemas.openxmlformats.org/officeDocument/2006/relationships/hyperlink" Target="https://login.consultant.ru/link/?req=doc&amp;base=RLAW021&amp;n=48401" TargetMode="External"/><Relationship Id="rId31" Type="http://schemas.openxmlformats.org/officeDocument/2006/relationships/hyperlink" Target="https://login.consultant.ru/link/?req=doc&amp;base=RLAW021&amp;n=125407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82509&amp;dst=100005" TargetMode="External"/><Relationship Id="rId14" Type="http://schemas.openxmlformats.org/officeDocument/2006/relationships/hyperlink" Target="https://login.consultant.ru/link/?req=doc&amp;base=LAW&amp;n=469763&amp;dst=100019" TargetMode="External"/><Relationship Id="rId22" Type="http://schemas.openxmlformats.org/officeDocument/2006/relationships/hyperlink" Target="https://login.consultant.ru/link/?req=doc&amp;base=RLAW021&amp;n=138649&amp;dst=100010" TargetMode="External"/><Relationship Id="rId27" Type="http://schemas.openxmlformats.org/officeDocument/2006/relationships/hyperlink" Target="https://login.consultant.ru/link/?req=doc&amp;base=RLAW021&amp;n=97861&amp;dst=100008" TargetMode="External"/><Relationship Id="rId30" Type="http://schemas.openxmlformats.org/officeDocument/2006/relationships/hyperlink" Target="https://login.consultant.ru/link/?req=doc&amp;base=RLAW021&amp;n=182509&amp;dst=100011" TargetMode="External"/><Relationship Id="rId35" Type="http://schemas.openxmlformats.org/officeDocument/2006/relationships/hyperlink" Target="https://login.consultant.ru/link/?req=doc&amp;base=RLAW021&amp;n=97861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1949</Words>
  <Characters>11114</Characters>
  <Application>Microsoft Office Word</Application>
  <DocSecurity>0</DocSecurity>
  <Lines>92</Lines>
  <Paragraphs>26</Paragraphs>
  <ScaleCrop>false</ScaleCrop>
  <Company/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2024-04-12T07:41:00Z</dcterms:created>
  <dcterms:modified xsi:type="dcterms:W3CDTF">2024-04-12T07:41:00Z</dcterms:modified>
</cp:coreProperties>
</file>