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3902" w:rsidRPr="00261949" w:rsidRDefault="002015ED" w:rsidP="00953902">
      <w:pPr>
        <w:widowControl w:val="0"/>
        <w:spacing w:after="0" w:line="240" w:lineRule="auto"/>
        <w:jc w:val="center"/>
        <w:outlineLvl w:val="0"/>
        <w:rPr>
          <w:rFonts w:ascii="Times New Roman" w:hAnsi="Times New Roman" w:cs="Times New Roman"/>
          <w:sz w:val="28"/>
          <w:szCs w:val="28"/>
          <w:lang w:eastAsia="ru-RU"/>
        </w:rPr>
      </w:pPr>
      <w:r w:rsidRPr="00261949">
        <w:rPr>
          <w:rFonts w:ascii="Times New Roman" w:eastAsia="Times New Roman" w:hAnsi="Times New Roman" w:cs="Times New Roman"/>
          <w:color w:val="000000"/>
          <w:sz w:val="24"/>
          <w:szCs w:val="24"/>
          <w:lang w:eastAsia="ru-RU"/>
        </w:rPr>
        <w:t> </w:t>
      </w:r>
      <w:bookmarkStart w:id="0" w:name="P35"/>
      <w:bookmarkEnd w:id="0"/>
    </w:p>
    <w:p w:rsidR="00953902" w:rsidRPr="00261949" w:rsidRDefault="00953902" w:rsidP="00953902">
      <w:pPr>
        <w:widowControl w:val="0"/>
        <w:spacing w:after="0" w:line="240" w:lineRule="auto"/>
        <w:jc w:val="right"/>
        <w:outlineLvl w:val="0"/>
        <w:rPr>
          <w:rFonts w:ascii="Times New Roman" w:hAnsi="Times New Roman" w:cs="Times New Roman"/>
          <w:sz w:val="28"/>
          <w:szCs w:val="28"/>
          <w:lang w:eastAsia="ru-RU"/>
        </w:rPr>
      </w:pPr>
    </w:p>
    <w:p w:rsidR="00953902" w:rsidRPr="00261949" w:rsidRDefault="00953902" w:rsidP="00953902">
      <w:pPr>
        <w:widowControl w:val="0"/>
        <w:spacing w:after="0" w:line="240" w:lineRule="auto"/>
        <w:jc w:val="right"/>
        <w:outlineLvl w:val="0"/>
        <w:rPr>
          <w:rFonts w:ascii="Times New Roman" w:hAnsi="Times New Roman" w:cs="Times New Roman"/>
          <w:sz w:val="28"/>
          <w:szCs w:val="28"/>
          <w:lang w:eastAsia="ru-RU"/>
        </w:rPr>
      </w:pPr>
    </w:p>
    <w:p w:rsidR="00953902" w:rsidRPr="00261949" w:rsidRDefault="00953902" w:rsidP="00953902">
      <w:pPr>
        <w:rPr>
          <w:rFonts w:ascii="Times New Roman" w:hAnsi="Times New Roman" w:cs="Times New Roman"/>
          <w:sz w:val="28"/>
          <w:szCs w:val="28"/>
        </w:rPr>
      </w:pPr>
      <w:r w:rsidRPr="00261949">
        <w:rPr>
          <w:rFonts w:ascii="Times New Roman" w:hAnsi="Times New Roman" w:cs="Times New Roman"/>
          <w:noProof/>
          <w:lang w:eastAsia="ru-RU"/>
        </w:rPr>
        <w:drawing>
          <wp:anchor distT="0" distB="0" distL="114300" distR="114300" simplePos="0" relativeHeight="251659264" behindDoc="0" locked="0" layoutInCell="1" allowOverlap="1" wp14:anchorId="0FE87221" wp14:editId="636F2351">
            <wp:simplePos x="0" y="0"/>
            <wp:positionH relativeFrom="column">
              <wp:posOffset>2498725</wp:posOffset>
            </wp:positionH>
            <wp:positionV relativeFrom="paragraph">
              <wp:posOffset>-302260</wp:posOffset>
            </wp:positionV>
            <wp:extent cx="864235" cy="1059180"/>
            <wp:effectExtent l="19050" t="0" r="0" b="0"/>
            <wp:wrapSquare wrapText="right"/>
            <wp:docPr id="4" name="Рисунок 9" descr="ГербКамешкирского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ГербКамешкирскогорайона"/>
                    <pic:cNvPicPr>
                      <a:picLocks noChangeAspect="1" noChangeArrowheads="1"/>
                    </pic:cNvPicPr>
                  </pic:nvPicPr>
                  <pic:blipFill>
                    <a:blip r:embed="rId4"/>
                    <a:srcRect/>
                    <a:stretch>
                      <a:fillRect/>
                    </a:stretch>
                  </pic:blipFill>
                  <pic:spPr bwMode="auto">
                    <a:xfrm>
                      <a:off x="0" y="0"/>
                      <a:ext cx="864235" cy="1059180"/>
                    </a:xfrm>
                    <a:prstGeom prst="rect">
                      <a:avLst/>
                    </a:prstGeom>
                    <a:noFill/>
                    <a:ln w="9525">
                      <a:noFill/>
                      <a:miter lim="800000"/>
                      <a:headEnd/>
                      <a:tailEnd/>
                    </a:ln>
                  </pic:spPr>
                </pic:pic>
              </a:graphicData>
            </a:graphic>
          </wp:anchor>
        </w:drawing>
      </w:r>
    </w:p>
    <w:p w:rsidR="00953902" w:rsidRPr="00261949" w:rsidRDefault="00953902" w:rsidP="00953902">
      <w:pPr>
        <w:rPr>
          <w:rFonts w:ascii="Times New Roman" w:hAnsi="Times New Roman" w:cs="Times New Roman"/>
          <w:sz w:val="28"/>
          <w:szCs w:val="28"/>
        </w:rPr>
      </w:pPr>
    </w:p>
    <w:tbl>
      <w:tblPr>
        <w:tblpPr w:leftFromText="180" w:rightFromText="180" w:bottomFromText="200" w:vertAnchor="text" w:horzAnchor="margin" w:tblpY="447"/>
        <w:tblW w:w="9600" w:type="dxa"/>
        <w:tblLayout w:type="fixed"/>
        <w:tblCellMar>
          <w:left w:w="0" w:type="dxa"/>
          <w:right w:w="0" w:type="dxa"/>
        </w:tblCellMar>
        <w:tblLook w:val="01E0" w:firstRow="1" w:lastRow="1" w:firstColumn="1" w:lastColumn="1" w:noHBand="0" w:noVBand="0"/>
      </w:tblPr>
      <w:tblGrid>
        <w:gridCol w:w="9600"/>
      </w:tblGrid>
      <w:tr w:rsidR="00953902" w:rsidRPr="00261949" w:rsidTr="003C5F0B">
        <w:trPr>
          <w:trHeight w:val="397"/>
        </w:trPr>
        <w:tc>
          <w:tcPr>
            <w:tcW w:w="9606" w:type="dxa"/>
          </w:tcPr>
          <w:p w:rsidR="00953902" w:rsidRPr="00261949" w:rsidRDefault="00953902" w:rsidP="003C5F0B">
            <w:pPr>
              <w:rPr>
                <w:rFonts w:ascii="Times New Roman" w:hAnsi="Times New Roman" w:cs="Times New Roman"/>
                <w:sz w:val="28"/>
                <w:szCs w:val="28"/>
              </w:rPr>
            </w:pPr>
          </w:p>
        </w:tc>
      </w:tr>
      <w:tr w:rsidR="00953902" w:rsidRPr="00261949" w:rsidTr="003C5F0B">
        <w:tc>
          <w:tcPr>
            <w:tcW w:w="9606" w:type="dxa"/>
          </w:tcPr>
          <w:p w:rsidR="00953902" w:rsidRPr="00261949" w:rsidRDefault="00953902" w:rsidP="003C5F0B">
            <w:pPr>
              <w:jc w:val="center"/>
              <w:rPr>
                <w:rFonts w:ascii="Times New Roman" w:hAnsi="Times New Roman" w:cs="Times New Roman"/>
                <w:b/>
                <w:sz w:val="28"/>
                <w:szCs w:val="28"/>
              </w:rPr>
            </w:pPr>
            <w:r w:rsidRPr="00261949">
              <w:rPr>
                <w:rFonts w:ascii="Times New Roman" w:hAnsi="Times New Roman" w:cs="Times New Roman"/>
                <w:b/>
                <w:sz w:val="28"/>
                <w:szCs w:val="28"/>
              </w:rPr>
              <w:t>АДМИНИСТРАЦИЯ</w:t>
            </w:r>
          </w:p>
        </w:tc>
      </w:tr>
      <w:tr w:rsidR="00953902" w:rsidRPr="00261949" w:rsidTr="003C5F0B">
        <w:trPr>
          <w:trHeight w:val="397"/>
        </w:trPr>
        <w:tc>
          <w:tcPr>
            <w:tcW w:w="9606" w:type="dxa"/>
          </w:tcPr>
          <w:p w:rsidR="00953902" w:rsidRPr="00261949" w:rsidRDefault="00953902" w:rsidP="003C5F0B">
            <w:pPr>
              <w:jc w:val="center"/>
              <w:rPr>
                <w:rFonts w:ascii="Times New Roman" w:hAnsi="Times New Roman" w:cs="Times New Roman"/>
                <w:b/>
                <w:sz w:val="28"/>
                <w:szCs w:val="28"/>
              </w:rPr>
            </w:pPr>
            <w:r w:rsidRPr="00261949">
              <w:rPr>
                <w:rFonts w:ascii="Times New Roman" w:hAnsi="Times New Roman" w:cs="Times New Roman"/>
                <w:b/>
                <w:sz w:val="28"/>
                <w:szCs w:val="28"/>
              </w:rPr>
              <w:t>КАМЕШКИРСКОГО РАЙОНА ПЕНЗЕНСКОЙ ОБЛАСТИ</w:t>
            </w:r>
          </w:p>
        </w:tc>
      </w:tr>
      <w:tr w:rsidR="00953902" w:rsidRPr="00261949" w:rsidTr="003C5F0B">
        <w:trPr>
          <w:trHeight w:val="314"/>
        </w:trPr>
        <w:tc>
          <w:tcPr>
            <w:tcW w:w="9606" w:type="dxa"/>
          </w:tcPr>
          <w:p w:rsidR="00953902" w:rsidRPr="00261949" w:rsidRDefault="00953902" w:rsidP="003C5F0B">
            <w:pPr>
              <w:jc w:val="center"/>
              <w:rPr>
                <w:rFonts w:ascii="Times New Roman" w:hAnsi="Times New Roman" w:cs="Times New Roman"/>
                <w:b/>
                <w:sz w:val="28"/>
                <w:szCs w:val="28"/>
              </w:rPr>
            </w:pPr>
          </w:p>
        </w:tc>
      </w:tr>
      <w:tr w:rsidR="00953902" w:rsidRPr="00261949" w:rsidTr="003C5F0B">
        <w:trPr>
          <w:trHeight w:val="548"/>
        </w:trPr>
        <w:tc>
          <w:tcPr>
            <w:tcW w:w="9606" w:type="dxa"/>
            <w:vAlign w:val="center"/>
          </w:tcPr>
          <w:p w:rsidR="00953902" w:rsidRPr="00261949" w:rsidRDefault="00953902" w:rsidP="003C5F0B">
            <w:pPr>
              <w:jc w:val="center"/>
              <w:rPr>
                <w:rFonts w:ascii="Times New Roman" w:hAnsi="Times New Roman" w:cs="Times New Roman"/>
                <w:b/>
                <w:sz w:val="28"/>
                <w:szCs w:val="28"/>
              </w:rPr>
            </w:pPr>
            <w:r w:rsidRPr="00261949">
              <w:rPr>
                <w:rFonts w:ascii="Times New Roman" w:hAnsi="Times New Roman" w:cs="Times New Roman"/>
                <w:b/>
                <w:sz w:val="28"/>
                <w:szCs w:val="28"/>
              </w:rPr>
              <w:t>ПОСТАНОВЛЕНИЕ</w:t>
            </w:r>
          </w:p>
        </w:tc>
      </w:tr>
      <w:tr w:rsidR="00953902" w:rsidRPr="00261949" w:rsidTr="003C5F0B">
        <w:trPr>
          <w:trHeight w:val="212"/>
        </w:trPr>
        <w:tc>
          <w:tcPr>
            <w:tcW w:w="9606" w:type="dxa"/>
            <w:vAlign w:val="center"/>
          </w:tcPr>
          <w:tbl>
            <w:tblPr>
              <w:tblpPr w:leftFromText="180" w:rightFromText="180" w:bottomFromText="200" w:vertAnchor="text" w:horzAnchor="margin" w:tblpXSpec="center" w:tblpY="425"/>
              <w:tblW w:w="0" w:type="auto"/>
              <w:tblLayout w:type="fixed"/>
              <w:tblCellMar>
                <w:left w:w="0" w:type="dxa"/>
                <w:right w:w="0" w:type="dxa"/>
              </w:tblCellMar>
              <w:tblLook w:val="04A0" w:firstRow="1" w:lastRow="0" w:firstColumn="1" w:lastColumn="0" w:noHBand="0" w:noVBand="1"/>
            </w:tblPr>
            <w:tblGrid>
              <w:gridCol w:w="284"/>
              <w:gridCol w:w="2835"/>
              <w:gridCol w:w="397"/>
              <w:gridCol w:w="1134"/>
            </w:tblGrid>
            <w:tr w:rsidR="00953902" w:rsidRPr="00261949" w:rsidTr="003C5F0B">
              <w:tc>
                <w:tcPr>
                  <w:tcW w:w="284" w:type="dxa"/>
                  <w:vAlign w:val="bottom"/>
                </w:tcPr>
                <w:p w:rsidR="00953902" w:rsidRPr="00261949" w:rsidRDefault="00953902" w:rsidP="003C5F0B">
                  <w:pPr>
                    <w:rPr>
                      <w:rFonts w:ascii="Times New Roman" w:hAnsi="Times New Roman" w:cs="Times New Roman"/>
                      <w:b/>
                      <w:sz w:val="28"/>
                      <w:szCs w:val="28"/>
                    </w:rPr>
                  </w:pPr>
                  <w:r w:rsidRPr="00261949">
                    <w:rPr>
                      <w:rFonts w:ascii="Times New Roman" w:hAnsi="Times New Roman" w:cs="Times New Roman"/>
                      <w:b/>
                      <w:sz w:val="28"/>
                      <w:szCs w:val="28"/>
                    </w:rPr>
                    <w:t>от</w:t>
                  </w:r>
                </w:p>
              </w:tc>
              <w:tc>
                <w:tcPr>
                  <w:tcW w:w="2835" w:type="dxa"/>
                  <w:tcBorders>
                    <w:top w:val="nil"/>
                    <w:left w:val="nil"/>
                    <w:bottom w:val="single" w:sz="6" w:space="0" w:color="auto"/>
                    <w:right w:val="nil"/>
                  </w:tcBorders>
                </w:tcPr>
                <w:p w:rsidR="00953902" w:rsidRPr="00261949" w:rsidRDefault="0075088F" w:rsidP="003C5F0B">
                  <w:pPr>
                    <w:jc w:val="center"/>
                    <w:rPr>
                      <w:rFonts w:ascii="Times New Roman" w:hAnsi="Times New Roman" w:cs="Times New Roman"/>
                      <w:b/>
                      <w:sz w:val="28"/>
                      <w:szCs w:val="28"/>
                    </w:rPr>
                  </w:pPr>
                  <w:r w:rsidRPr="00261949">
                    <w:rPr>
                      <w:rFonts w:ascii="Times New Roman" w:hAnsi="Times New Roman" w:cs="Times New Roman"/>
                      <w:b/>
                      <w:sz w:val="28"/>
                      <w:szCs w:val="28"/>
                    </w:rPr>
                    <w:t>06.03.19</w:t>
                  </w:r>
                </w:p>
              </w:tc>
              <w:tc>
                <w:tcPr>
                  <w:tcW w:w="397" w:type="dxa"/>
                  <w:vAlign w:val="bottom"/>
                </w:tcPr>
                <w:p w:rsidR="00953902" w:rsidRPr="00261949" w:rsidRDefault="00953902" w:rsidP="003C5F0B">
                  <w:pPr>
                    <w:jc w:val="center"/>
                    <w:rPr>
                      <w:rFonts w:ascii="Times New Roman" w:hAnsi="Times New Roman" w:cs="Times New Roman"/>
                      <w:b/>
                      <w:sz w:val="28"/>
                      <w:szCs w:val="28"/>
                    </w:rPr>
                  </w:pPr>
                  <w:r w:rsidRPr="00261949">
                    <w:rPr>
                      <w:rFonts w:ascii="Times New Roman" w:hAnsi="Times New Roman" w:cs="Times New Roman"/>
                      <w:b/>
                      <w:sz w:val="28"/>
                      <w:szCs w:val="28"/>
                    </w:rPr>
                    <w:t>№</w:t>
                  </w:r>
                </w:p>
              </w:tc>
              <w:tc>
                <w:tcPr>
                  <w:tcW w:w="1134" w:type="dxa"/>
                  <w:tcBorders>
                    <w:top w:val="nil"/>
                    <w:left w:val="nil"/>
                    <w:bottom w:val="single" w:sz="6" w:space="0" w:color="auto"/>
                    <w:right w:val="nil"/>
                  </w:tcBorders>
                </w:tcPr>
                <w:p w:rsidR="00953902" w:rsidRPr="00261949" w:rsidRDefault="0075088F" w:rsidP="003C5F0B">
                  <w:pPr>
                    <w:jc w:val="center"/>
                    <w:rPr>
                      <w:rFonts w:ascii="Times New Roman" w:hAnsi="Times New Roman" w:cs="Times New Roman"/>
                      <w:b/>
                      <w:sz w:val="28"/>
                      <w:szCs w:val="28"/>
                    </w:rPr>
                  </w:pPr>
                  <w:r w:rsidRPr="00261949">
                    <w:rPr>
                      <w:rFonts w:ascii="Times New Roman" w:hAnsi="Times New Roman" w:cs="Times New Roman"/>
                      <w:b/>
                      <w:sz w:val="28"/>
                      <w:szCs w:val="28"/>
                    </w:rPr>
                    <w:t>74</w:t>
                  </w:r>
                </w:p>
              </w:tc>
            </w:tr>
            <w:tr w:rsidR="00953902" w:rsidRPr="00261949" w:rsidTr="003C5F0B">
              <w:tc>
                <w:tcPr>
                  <w:tcW w:w="4650" w:type="dxa"/>
                  <w:gridSpan w:val="4"/>
                </w:tcPr>
                <w:p w:rsidR="00953902" w:rsidRPr="00261949" w:rsidRDefault="00953902" w:rsidP="003C5F0B">
                  <w:pPr>
                    <w:jc w:val="center"/>
                    <w:rPr>
                      <w:rFonts w:ascii="Times New Roman" w:hAnsi="Times New Roman" w:cs="Times New Roman"/>
                      <w:sz w:val="28"/>
                      <w:szCs w:val="28"/>
                    </w:rPr>
                  </w:pPr>
                  <w:proofErr w:type="spellStart"/>
                  <w:r w:rsidRPr="00261949">
                    <w:rPr>
                      <w:rFonts w:ascii="Times New Roman" w:hAnsi="Times New Roman" w:cs="Times New Roman"/>
                      <w:sz w:val="28"/>
                      <w:szCs w:val="28"/>
                    </w:rPr>
                    <w:t>с.Р.Камешкир</w:t>
                  </w:r>
                  <w:proofErr w:type="spellEnd"/>
                </w:p>
              </w:tc>
            </w:tr>
          </w:tbl>
          <w:p w:rsidR="00953902" w:rsidRPr="00261949" w:rsidRDefault="00953902" w:rsidP="003C5F0B">
            <w:pPr>
              <w:rPr>
                <w:rFonts w:ascii="Times New Roman" w:hAnsi="Times New Roman" w:cs="Times New Roman"/>
                <w:sz w:val="28"/>
                <w:szCs w:val="28"/>
              </w:rPr>
            </w:pPr>
          </w:p>
        </w:tc>
      </w:tr>
    </w:tbl>
    <w:p w:rsidR="00953902" w:rsidRPr="00261949" w:rsidRDefault="00953902" w:rsidP="00953902">
      <w:pPr>
        <w:spacing w:after="0" w:line="240" w:lineRule="auto"/>
        <w:rPr>
          <w:rFonts w:ascii="Times New Roman" w:hAnsi="Times New Roman" w:cs="Times New Roman"/>
          <w:b/>
          <w:sz w:val="28"/>
          <w:szCs w:val="28"/>
        </w:rPr>
      </w:pPr>
    </w:p>
    <w:p w:rsidR="00953902" w:rsidRPr="00261949" w:rsidRDefault="00953902" w:rsidP="00953902">
      <w:pPr>
        <w:spacing w:after="0" w:line="240" w:lineRule="auto"/>
        <w:jc w:val="center"/>
        <w:rPr>
          <w:rFonts w:ascii="Times New Roman" w:hAnsi="Times New Roman" w:cs="Times New Roman"/>
          <w:b/>
          <w:bCs/>
          <w:sz w:val="28"/>
          <w:szCs w:val="28"/>
        </w:rPr>
      </w:pPr>
      <w:r w:rsidRPr="00261949">
        <w:rPr>
          <w:rFonts w:ascii="Times New Roman" w:hAnsi="Times New Roman" w:cs="Times New Roman"/>
          <w:b/>
          <w:bCs/>
          <w:sz w:val="28"/>
          <w:szCs w:val="28"/>
        </w:rPr>
        <w:t>Об утверждении административного регламента предоставления муниципальной услуги «</w:t>
      </w:r>
      <w:bookmarkStart w:id="1" w:name="_GoBack"/>
      <w:r w:rsidRPr="00261949">
        <w:rPr>
          <w:rFonts w:ascii="Times New Roman" w:eastAsia="Times New Roman" w:hAnsi="Times New Roman" w:cs="Times New Roman"/>
          <w:b/>
          <w:bCs/>
          <w:color w:val="000000"/>
          <w:sz w:val="28"/>
          <w:szCs w:val="28"/>
          <w:lang w:eastAsia="ru-RU"/>
        </w:rPr>
        <w:t>Предоставление земельного участка гражданину или юридическому лицу в собственность бесплатно</w:t>
      </w:r>
      <w:bookmarkEnd w:id="1"/>
      <w:r w:rsidRPr="00261949">
        <w:rPr>
          <w:rFonts w:ascii="Times New Roman" w:hAnsi="Times New Roman" w:cs="Times New Roman"/>
          <w:b/>
          <w:bCs/>
          <w:sz w:val="28"/>
          <w:szCs w:val="28"/>
        </w:rPr>
        <w:t>»</w:t>
      </w:r>
    </w:p>
    <w:p w:rsidR="00953902" w:rsidRPr="00261949" w:rsidRDefault="00953902" w:rsidP="00953902">
      <w:pPr>
        <w:autoSpaceDE w:val="0"/>
        <w:spacing w:after="0" w:line="240" w:lineRule="auto"/>
        <w:jc w:val="center"/>
        <w:rPr>
          <w:rFonts w:ascii="Times New Roman" w:hAnsi="Times New Roman" w:cs="Times New Roman"/>
          <w:sz w:val="28"/>
          <w:szCs w:val="28"/>
        </w:rPr>
      </w:pPr>
    </w:p>
    <w:p w:rsidR="00953902" w:rsidRPr="00261949" w:rsidRDefault="00953902" w:rsidP="00953902">
      <w:pPr>
        <w:autoSpaceDE w:val="0"/>
        <w:spacing w:after="0" w:line="240" w:lineRule="auto"/>
        <w:ind w:firstLine="567"/>
        <w:jc w:val="both"/>
        <w:rPr>
          <w:rFonts w:ascii="Times New Roman" w:hAnsi="Times New Roman" w:cs="Times New Roman"/>
          <w:sz w:val="28"/>
          <w:szCs w:val="28"/>
        </w:rPr>
      </w:pPr>
      <w:r w:rsidRPr="00261949">
        <w:rPr>
          <w:rFonts w:ascii="Times New Roman" w:hAnsi="Times New Roman" w:cs="Times New Roman"/>
          <w:sz w:val="28"/>
          <w:szCs w:val="28"/>
        </w:rPr>
        <w:t>В соответствии  с Гражданским кодексом Российской Федерации, Федеральным законом от 27.07.2010 № 210-ФЗ «Об организации предоставления государственных и муниципальных услуг», руководствуясь постановлениями Администрации Камешкирского района Пензенской области от 25.02.2019 № 58 «</w:t>
      </w:r>
      <w:r w:rsidRPr="00261949">
        <w:rPr>
          <w:rFonts w:ascii="Times New Roman" w:hAnsi="Times New Roman" w:cs="Times New Roman"/>
          <w:bCs/>
          <w:color w:val="000000"/>
          <w:sz w:val="28"/>
          <w:szCs w:val="28"/>
          <w:lang w:eastAsia="ru-RU"/>
        </w:rPr>
        <w:t>Об утверждении порядка разработки и утверждения административных регламентов предоставления муниципальных услуг органами местного самоуправления Камешкирского района Пензенской области</w:t>
      </w:r>
      <w:r w:rsidRPr="00261949">
        <w:rPr>
          <w:rFonts w:ascii="Times New Roman" w:hAnsi="Times New Roman" w:cs="Times New Roman"/>
          <w:sz w:val="28"/>
          <w:szCs w:val="28"/>
        </w:rPr>
        <w:t xml:space="preserve">», </w:t>
      </w:r>
      <w:r w:rsidRPr="00261949">
        <w:rPr>
          <w:rFonts w:ascii="Times New Roman" w:hAnsi="Times New Roman" w:cs="Times New Roman"/>
          <w:color w:val="000000" w:themeColor="text1"/>
          <w:sz w:val="28"/>
          <w:szCs w:val="28"/>
        </w:rPr>
        <w:t xml:space="preserve">от 05.03.19 № 62 </w:t>
      </w:r>
      <w:r w:rsidRPr="00261949">
        <w:rPr>
          <w:rFonts w:ascii="Times New Roman" w:hAnsi="Times New Roman" w:cs="Times New Roman"/>
          <w:sz w:val="28"/>
          <w:szCs w:val="28"/>
        </w:rPr>
        <w:t>«</w:t>
      </w:r>
      <w:r w:rsidRPr="00261949">
        <w:rPr>
          <w:rFonts w:ascii="Times New Roman" w:hAnsi="Times New Roman" w:cs="Times New Roman"/>
          <w:bCs/>
          <w:color w:val="000000"/>
          <w:sz w:val="28"/>
          <w:szCs w:val="28"/>
          <w:lang w:eastAsia="ru-RU"/>
        </w:rPr>
        <w:t>Об утверждении реестра муниципальных услуг Камешкирского района Пензенской области</w:t>
      </w:r>
      <w:r w:rsidRPr="00261949">
        <w:rPr>
          <w:rFonts w:ascii="Times New Roman" w:hAnsi="Times New Roman" w:cs="Times New Roman"/>
          <w:sz w:val="28"/>
          <w:szCs w:val="28"/>
        </w:rPr>
        <w:t xml:space="preserve">», руководствуясь Уставом </w:t>
      </w:r>
      <w:proofErr w:type="gramStart"/>
      <w:r w:rsidRPr="00261949">
        <w:rPr>
          <w:rFonts w:ascii="Times New Roman" w:hAnsi="Times New Roman" w:cs="Times New Roman"/>
          <w:sz w:val="28"/>
          <w:szCs w:val="28"/>
        </w:rPr>
        <w:t>Камешкирского  района</w:t>
      </w:r>
      <w:proofErr w:type="gramEnd"/>
      <w:r w:rsidRPr="00261949">
        <w:rPr>
          <w:rFonts w:ascii="Times New Roman" w:hAnsi="Times New Roman" w:cs="Times New Roman"/>
          <w:sz w:val="28"/>
          <w:szCs w:val="28"/>
        </w:rPr>
        <w:t xml:space="preserve"> Пензенской области, администрация Камешкирского района Пензенской области</w:t>
      </w:r>
    </w:p>
    <w:p w:rsidR="00953902" w:rsidRPr="00261949" w:rsidRDefault="00953902" w:rsidP="00953902">
      <w:pPr>
        <w:spacing w:after="0" w:line="240" w:lineRule="auto"/>
        <w:ind w:firstLine="709"/>
        <w:jc w:val="center"/>
        <w:rPr>
          <w:rFonts w:ascii="Times New Roman" w:hAnsi="Times New Roman" w:cs="Times New Roman"/>
          <w:b/>
          <w:sz w:val="28"/>
          <w:szCs w:val="28"/>
        </w:rPr>
      </w:pPr>
      <w:r w:rsidRPr="00261949">
        <w:rPr>
          <w:rFonts w:ascii="Times New Roman" w:hAnsi="Times New Roman" w:cs="Times New Roman"/>
          <w:b/>
          <w:sz w:val="28"/>
          <w:szCs w:val="28"/>
        </w:rPr>
        <w:t>постановляет:</w:t>
      </w:r>
    </w:p>
    <w:p w:rsidR="00953902" w:rsidRPr="00261949" w:rsidRDefault="00953902" w:rsidP="00953902">
      <w:pPr>
        <w:spacing w:after="0" w:line="240" w:lineRule="auto"/>
        <w:jc w:val="both"/>
        <w:rPr>
          <w:rFonts w:ascii="Times New Roman" w:hAnsi="Times New Roman" w:cs="Times New Roman"/>
          <w:sz w:val="28"/>
          <w:szCs w:val="28"/>
        </w:rPr>
      </w:pPr>
      <w:r w:rsidRPr="00261949">
        <w:rPr>
          <w:rFonts w:ascii="Times New Roman" w:hAnsi="Times New Roman" w:cs="Times New Roman"/>
          <w:sz w:val="28"/>
          <w:szCs w:val="28"/>
        </w:rPr>
        <w:t>1.  Утвердить административный регламент предоставления муниципальной услуги «</w:t>
      </w:r>
      <w:r w:rsidRPr="00261949">
        <w:rPr>
          <w:rFonts w:ascii="Times New Roman" w:eastAsia="Times New Roman" w:hAnsi="Times New Roman" w:cs="Times New Roman"/>
          <w:bCs/>
          <w:color w:val="000000"/>
          <w:sz w:val="28"/>
          <w:szCs w:val="28"/>
          <w:lang w:eastAsia="ru-RU"/>
        </w:rPr>
        <w:t>Предоставление земельного участка гражданину или юридическому лицу в собственность бесплатно</w:t>
      </w:r>
      <w:r w:rsidRPr="00261949">
        <w:rPr>
          <w:rFonts w:ascii="Times New Roman" w:hAnsi="Times New Roman" w:cs="Times New Roman"/>
          <w:sz w:val="28"/>
          <w:szCs w:val="28"/>
        </w:rPr>
        <w:t xml:space="preserve">», согласно приложения к настоящему постановлению. </w:t>
      </w:r>
    </w:p>
    <w:p w:rsidR="00953902" w:rsidRPr="00261949" w:rsidRDefault="00953902" w:rsidP="00953902">
      <w:pPr>
        <w:spacing w:after="0" w:line="240" w:lineRule="auto"/>
        <w:jc w:val="both"/>
        <w:rPr>
          <w:rFonts w:ascii="Times New Roman" w:hAnsi="Times New Roman" w:cs="Times New Roman"/>
          <w:sz w:val="28"/>
          <w:szCs w:val="28"/>
        </w:rPr>
      </w:pPr>
      <w:r w:rsidRPr="00261949">
        <w:rPr>
          <w:rFonts w:ascii="Times New Roman" w:hAnsi="Times New Roman" w:cs="Times New Roman"/>
          <w:sz w:val="28"/>
          <w:szCs w:val="28"/>
        </w:rPr>
        <w:t>2. Опубликовать настоящее постановление в информационном бюллетене «Камешкирский вестник».</w:t>
      </w:r>
    </w:p>
    <w:p w:rsidR="00953902" w:rsidRPr="00261949" w:rsidRDefault="00953902" w:rsidP="00953902">
      <w:pPr>
        <w:spacing w:after="0" w:line="240" w:lineRule="auto"/>
        <w:jc w:val="both"/>
        <w:rPr>
          <w:rFonts w:ascii="Times New Roman" w:hAnsi="Times New Roman" w:cs="Times New Roman"/>
          <w:sz w:val="28"/>
          <w:szCs w:val="28"/>
        </w:rPr>
      </w:pPr>
      <w:r w:rsidRPr="00261949">
        <w:rPr>
          <w:rFonts w:ascii="Times New Roman" w:hAnsi="Times New Roman" w:cs="Times New Roman"/>
          <w:sz w:val="28"/>
          <w:szCs w:val="28"/>
        </w:rPr>
        <w:lastRenderedPageBreak/>
        <w:t>3.Разместить настоящее постановление в информационно-коммуникационной сети «Интернет» на официальном сайте администрации Камешкирского района Пензенской области.</w:t>
      </w:r>
    </w:p>
    <w:p w:rsidR="00953902" w:rsidRPr="00261949" w:rsidRDefault="00953902" w:rsidP="00953902">
      <w:pPr>
        <w:spacing w:after="0" w:line="240" w:lineRule="auto"/>
        <w:jc w:val="both"/>
        <w:rPr>
          <w:rFonts w:ascii="Times New Roman" w:hAnsi="Times New Roman" w:cs="Times New Roman"/>
          <w:sz w:val="28"/>
          <w:szCs w:val="28"/>
        </w:rPr>
      </w:pPr>
      <w:r w:rsidRPr="00261949">
        <w:rPr>
          <w:rFonts w:ascii="Times New Roman" w:hAnsi="Times New Roman" w:cs="Times New Roman"/>
          <w:sz w:val="28"/>
          <w:szCs w:val="28"/>
        </w:rPr>
        <w:t>4.Настоящее постановление вступает в силу на следующий день после дня его официального опубликования.</w:t>
      </w:r>
    </w:p>
    <w:p w:rsidR="00953902" w:rsidRPr="00261949" w:rsidRDefault="00953902" w:rsidP="00953902">
      <w:pPr>
        <w:spacing w:after="0" w:line="240" w:lineRule="auto"/>
        <w:jc w:val="both"/>
        <w:rPr>
          <w:rFonts w:ascii="Times New Roman" w:hAnsi="Times New Roman" w:cs="Times New Roman"/>
          <w:sz w:val="28"/>
          <w:szCs w:val="28"/>
        </w:rPr>
      </w:pPr>
      <w:r w:rsidRPr="00261949">
        <w:rPr>
          <w:rFonts w:ascii="Times New Roman" w:hAnsi="Times New Roman" w:cs="Times New Roman"/>
          <w:sz w:val="28"/>
          <w:szCs w:val="28"/>
        </w:rPr>
        <w:t>5.Контроль за исполнением настоящего постановления возложить на руководителя аппарата администрации Камешкирского района Пензенской области.</w:t>
      </w:r>
    </w:p>
    <w:p w:rsidR="00953902" w:rsidRPr="00261949" w:rsidRDefault="00953902" w:rsidP="00953902">
      <w:pPr>
        <w:spacing w:after="0" w:line="240" w:lineRule="auto"/>
        <w:jc w:val="both"/>
        <w:rPr>
          <w:rFonts w:ascii="Times New Roman" w:hAnsi="Times New Roman" w:cs="Times New Roman"/>
          <w:sz w:val="28"/>
          <w:szCs w:val="28"/>
        </w:rPr>
      </w:pPr>
    </w:p>
    <w:p w:rsidR="00953902" w:rsidRPr="00261949" w:rsidRDefault="00953902" w:rsidP="00953902">
      <w:pPr>
        <w:spacing w:after="0" w:line="240" w:lineRule="auto"/>
        <w:jc w:val="both"/>
        <w:rPr>
          <w:rFonts w:ascii="Times New Roman" w:hAnsi="Times New Roman" w:cs="Times New Roman"/>
          <w:sz w:val="28"/>
          <w:szCs w:val="28"/>
        </w:rPr>
      </w:pPr>
    </w:p>
    <w:p w:rsidR="00953902" w:rsidRPr="00261949" w:rsidRDefault="00953902" w:rsidP="00953902">
      <w:pPr>
        <w:spacing w:after="0" w:line="240" w:lineRule="auto"/>
        <w:rPr>
          <w:rFonts w:ascii="Times New Roman" w:hAnsi="Times New Roman" w:cs="Times New Roman"/>
          <w:sz w:val="28"/>
          <w:szCs w:val="28"/>
        </w:rPr>
      </w:pPr>
    </w:p>
    <w:p w:rsidR="00953902" w:rsidRPr="00261949" w:rsidRDefault="00953902" w:rsidP="00953902">
      <w:pPr>
        <w:spacing w:after="0" w:line="240" w:lineRule="auto"/>
        <w:rPr>
          <w:rFonts w:ascii="Times New Roman" w:hAnsi="Times New Roman" w:cs="Times New Roman"/>
          <w:sz w:val="28"/>
          <w:szCs w:val="28"/>
        </w:rPr>
      </w:pPr>
      <w:proofErr w:type="spellStart"/>
      <w:r w:rsidRPr="00261949">
        <w:rPr>
          <w:rFonts w:ascii="Times New Roman" w:hAnsi="Times New Roman" w:cs="Times New Roman"/>
          <w:sz w:val="28"/>
          <w:szCs w:val="28"/>
        </w:rPr>
        <w:t>И.о</w:t>
      </w:r>
      <w:proofErr w:type="spellEnd"/>
      <w:r w:rsidRPr="00261949">
        <w:rPr>
          <w:rFonts w:ascii="Times New Roman" w:hAnsi="Times New Roman" w:cs="Times New Roman"/>
          <w:sz w:val="28"/>
          <w:szCs w:val="28"/>
        </w:rPr>
        <w:t>. Главы администрации</w:t>
      </w:r>
    </w:p>
    <w:p w:rsidR="00953902" w:rsidRPr="00261949" w:rsidRDefault="00953902" w:rsidP="00953902">
      <w:pPr>
        <w:spacing w:after="0" w:line="240" w:lineRule="auto"/>
        <w:rPr>
          <w:rFonts w:ascii="Times New Roman" w:hAnsi="Times New Roman" w:cs="Times New Roman"/>
          <w:sz w:val="28"/>
          <w:szCs w:val="28"/>
        </w:rPr>
      </w:pPr>
      <w:r w:rsidRPr="00261949">
        <w:rPr>
          <w:rFonts w:ascii="Times New Roman" w:hAnsi="Times New Roman" w:cs="Times New Roman"/>
          <w:sz w:val="28"/>
          <w:szCs w:val="28"/>
        </w:rPr>
        <w:t xml:space="preserve">Камешкирского района                                                                     </w:t>
      </w:r>
      <w:proofErr w:type="spellStart"/>
      <w:r w:rsidRPr="00261949">
        <w:rPr>
          <w:rFonts w:ascii="Times New Roman" w:hAnsi="Times New Roman" w:cs="Times New Roman"/>
          <w:sz w:val="28"/>
          <w:szCs w:val="28"/>
        </w:rPr>
        <w:t>С.Н.Голубев</w:t>
      </w:r>
      <w:proofErr w:type="spellEnd"/>
    </w:p>
    <w:p w:rsidR="00953902" w:rsidRPr="00261949" w:rsidRDefault="00953902" w:rsidP="00953902">
      <w:pPr>
        <w:spacing w:after="0" w:line="240" w:lineRule="auto"/>
        <w:rPr>
          <w:rFonts w:ascii="Times New Roman" w:hAnsi="Times New Roman" w:cs="Times New Roman"/>
          <w:sz w:val="28"/>
          <w:szCs w:val="28"/>
        </w:rPr>
      </w:pPr>
    </w:p>
    <w:p w:rsidR="00953902" w:rsidRPr="00261949" w:rsidRDefault="00953902" w:rsidP="00953902">
      <w:pPr>
        <w:ind w:firstLine="709"/>
        <w:jc w:val="both"/>
        <w:rPr>
          <w:rFonts w:ascii="Times New Roman" w:hAnsi="Times New Roman" w:cs="Times New Roman"/>
          <w:sz w:val="28"/>
          <w:szCs w:val="28"/>
        </w:rPr>
      </w:pPr>
    </w:p>
    <w:p w:rsidR="00953902" w:rsidRPr="00261949" w:rsidRDefault="00953902" w:rsidP="00953902">
      <w:pPr>
        <w:ind w:firstLine="709"/>
        <w:jc w:val="both"/>
        <w:rPr>
          <w:rFonts w:ascii="Times New Roman" w:hAnsi="Times New Roman" w:cs="Times New Roman"/>
          <w:sz w:val="28"/>
          <w:szCs w:val="28"/>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uppressAutoHyphens/>
        <w:spacing w:after="0" w:line="240" w:lineRule="auto"/>
        <w:jc w:val="right"/>
        <w:outlineLvl w:val="0"/>
        <w:rPr>
          <w:rFonts w:ascii="Times New Roman" w:eastAsia="Times New Roman" w:hAnsi="Times New Roman" w:cs="Times New Roman"/>
          <w:color w:val="00000A"/>
          <w:sz w:val="28"/>
          <w:szCs w:val="28"/>
          <w:lang w:eastAsia="ru-RU"/>
        </w:rPr>
      </w:pPr>
    </w:p>
    <w:p w:rsidR="00953902" w:rsidRPr="00261949" w:rsidRDefault="00953902" w:rsidP="00953902">
      <w:pPr>
        <w:widowControl w:val="0"/>
        <w:spacing w:after="0" w:line="240" w:lineRule="auto"/>
        <w:jc w:val="right"/>
        <w:outlineLvl w:val="0"/>
        <w:rPr>
          <w:rFonts w:ascii="Times New Roman" w:hAnsi="Times New Roman" w:cs="Times New Roman"/>
          <w:sz w:val="28"/>
          <w:szCs w:val="28"/>
          <w:lang w:eastAsia="ru-RU"/>
        </w:rPr>
      </w:pPr>
      <w:r w:rsidRPr="00261949">
        <w:rPr>
          <w:rFonts w:ascii="Times New Roman" w:hAnsi="Times New Roman" w:cs="Times New Roman"/>
          <w:sz w:val="28"/>
          <w:szCs w:val="28"/>
          <w:lang w:eastAsia="ru-RU"/>
        </w:rPr>
        <w:lastRenderedPageBreak/>
        <w:t xml:space="preserve">Утверждено </w:t>
      </w:r>
    </w:p>
    <w:p w:rsidR="00953902" w:rsidRPr="00261949" w:rsidRDefault="00953902" w:rsidP="00953902">
      <w:pPr>
        <w:widowControl w:val="0"/>
        <w:spacing w:after="0" w:line="240" w:lineRule="auto"/>
        <w:jc w:val="right"/>
        <w:rPr>
          <w:rFonts w:ascii="Times New Roman" w:hAnsi="Times New Roman" w:cs="Times New Roman"/>
          <w:sz w:val="28"/>
          <w:szCs w:val="28"/>
          <w:lang w:eastAsia="ru-RU"/>
        </w:rPr>
      </w:pPr>
      <w:r w:rsidRPr="00261949">
        <w:rPr>
          <w:rFonts w:ascii="Times New Roman" w:hAnsi="Times New Roman" w:cs="Times New Roman"/>
          <w:sz w:val="28"/>
          <w:szCs w:val="28"/>
          <w:lang w:eastAsia="ru-RU"/>
        </w:rPr>
        <w:t>постановлением</w:t>
      </w:r>
    </w:p>
    <w:p w:rsidR="00953902" w:rsidRPr="00261949" w:rsidRDefault="00953902" w:rsidP="00953902">
      <w:pPr>
        <w:widowControl w:val="0"/>
        <w:spacing w:after="0" w:line="240" w:lineRule="auto"/>
        <w:jc w:val="right"/>
        <w:rPr>
          <w:rFonts w:ascii="Times New Roman" w:hAnsi="Times New Roman" w:cs="Times New Roman"/>
          <w:sz w:val="28"/>
          <w:szCs w:val="28"/>
          <w:lang w:eastAsia="ru-RU"/>
        </w:rPr>
      </w:pPr>
      <w:r w:rsidRPr="00261949">
        <w:rPr>
          <w:rFonts w:ascii="Times New Roman" w:hAnsi="Times New Roman" w:cs="Times New Roman"/>
          <w:sz w:val="28"/>
          <w:szCs w:val="28"/>
          <w:lang w:eastAsia="ru-RU"/>
        </w:rPr>
        <w:t xml:space="preserve">администрации  Камешкирского  района </w:t>
      </w:r>
    </w:p>
    <w:p w:rsidR="00953902" w:rsidRPr="00261949" w:rsidRDefault="00953902" w:rsidP="00953902">
      <w:pPr>
        <w:widowControl w:val="0"/>
        <w:spacing w:after="0" w:line="240" w:lineRule="auto"/>
        <w:jc w:val="right"/>
        <w:rPr>
          <w:rFonts w:ascii="Times New Roman" w:hAnsi="Times New Roman" w:cs="Times New Roman"/>
          <w:sz w:val="28"/>
          <w:szCs w:val="28"/>
          <w:lang w:eastAsia="ru-RU"/>
        </w:rPr>
      </w:pPr>
      <w:r w:rsidRPr="00261949">
        <w:rPr>
          <w:rFonts w:ascii="Times New Roman" w:hAnsi="Times New Roman" w:cs="Times New Roman"/>
          <w:sz w:val="28"/>
          <w:szCs w:val="28"/>
          <w:lang w:eastAsia="ru-RU"/>
        </w:rPr>
        <w:t>Пензенской области</w:t>
      </w:r>
    </w:p>
    <w:p w:rsidR="00953902" w:rsidRPr="00261949" w:rsidRDefault="00953902" w:rsidP="00953902">
      <w:pPr>
        <w:widowControl w:val="0"/>
        <w:spacing w:after="0" w:line="240" w:lineRule="auto"/>
        <w:jc w:val="right"/>
        <w:rPr>
          <w:rFonts w:ascii="Times New Roman" w:hAnsi="Times New Roman" w:cs="Times New Roman"/>
          <w:sz w:val="28"/>
          <w:szCs w:val="28"/>
          <w:lang w:eastAsia="ru-RU"/>
        </w:rPr>
      </w:pPr>
      <w:r w:rsidRPr="00261949">
        <w:rPr>
          <w:rFonts w:ascii="Times New Roman" w:hAnsi="Times New Roman" w:cs="Times New Roman"/>
          <w:sz w:val="28"/>
          <w:szCs w:val="28"/>
          <w:lang w:eastAsia="ru-RU"/>
        </w:rPr>
        <w:t>от ____________№ ______</w:t>
      </w:r>
    </w:p>
    <w:p w:rsidR="002015ED" w:rsidRPr="00261949" w:rsidRDefault="002015ED" w:rsidP="002015ED">
      <w:pPr>
        <w:spacing w:after="0" w:line="240" w:lineRule="auto"/>
        <w:ind w:firstLine="567"/>
        <w:jc w:val="center"/>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32"/>
          <w:szCs w:val="32"/>
          <w:lang w:eastAsia="ru-RU"/>
        </w:rPr>
        <w:t>Административный регламент предоставления муниципальной услуги «Предоставление земельного участка гражданину или юридическому лицу в собственность бесплатно»</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center"/>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30"/>
          <w:szCs w:val="30"/>
          <w:lang w:eastAsia="ru-RU"/>
        </w:rPr>
        <w:t>I. Общие положения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6"/>
          <w:szCs w:val="26"/>
          <w:lang w:eastAsia="ru-RU"/>
        </w:rPr>
        <w:t>Предмет регулирования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1.1. Административный регламент предоставления муниципальной услуги «Предоставление земельного участка гражданину или юридическому лицу в собственность бесплатно» (далее - Административный регламент) устанавливает порядок и стандарт предоставления муниципальной услуги «Предоставление земельного участка гражданину или юридическому лицу в собственность бесплатно» (далее - муниципальная услуга), определяет сроки и последовательность административных процедур (действий) администрации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 (далее - Администрация) при предоставлении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6"/>
          <w:szCs w:val="26"/>
          <w:lang w:eastAsia="ru-RU"/>
        </w:rPr>
        <w:t>Круг заявителей</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bookmarkStart w:id="2" w:name="P45"/>
      <w:bookmarkEnd w:id="2"/>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1.2. Заявителями муниципальной услуги являются: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-физические лица;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юридические лица.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1.3. От имени заявителя с заявлением о предоставлении муниципальной услуги может обратиться представитель заявителя, наделенный заявителем в порядке, установленном законодательством Российской Федерации, полномочиями выступать от имени заявителя при взаимодействии с соответствующими государственными органами, органами местного самоуправления и организациями при предоставлении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6"/>
          <w:szCs w:val="26"/>
          <w:lang w:eastAsia="ru-RU"/>
        </w:rPr>
        <w:t>Требования к порядку информирования о предоставлении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1.4. Информирование о предоставлении Администрацией муниципальной услуги осуществляется: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1.4.1. непосредственно в здании Администрации с использованием средств наглядной информации, в том числе информационных стендов и средств информирования с использованием информационно-коммуникационных технологий;</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1.4.2. в муниципальном автономном учреждении «Многофункциональный центр предоставления государственных и муниципальных услуг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 (далее- МФЦ) с использованием средств наглядной информации, в том числе информационных стендов и средств информирования с использованием информационно-коммуникационных технологий;</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1.4.3. посредством использования телефонной, почтовой связи, а также электронной почты;</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lastRenderedPageBreak/>
        <w:t xml:space="preserve">1.4.4. посредством размещения информации на официальном сайте Администрации в информационно-телекоммуникационной сети «Интернет» </w:t>
      </w:r>
      <w:hyperlink r:id="rId5" w:history="1">
        <w:r w:rsidR="008C40DB" w:rsidRPr="00261949">
          <w:rPr>
            <w:rStyle w:val="a5"/>
            <w:rFonts w:ascii="Times New Roman" w:hAnsi="Times New Roman" w:cs="Times New Roman"/>
            <w:sz w:val="24"/>
            <w:szCs w:val="24"/>
          </w:rPr>
          <w:t>http://kameshkir.pnzreg.ru</w:t>
        </w:r>
      </w:hyperlink>
      <w:r w:rsidR="008C40DB" w:rsidRPr="00261949">
        <w:rPr>
          <w:rFonts w:ascii="Times New Roman" w:hAnsi="Times New Roman" w:cs="Times New Roman"/>
          <w:sz w:val="24"/>
          <w:szCs w:val="24"/>
        </w:rPr>
        <w:t xml:space="preserve"> </w:t>
      </w:r>
      <w:r w:rsidRPr="00261949">
        <w:rPr>
          <w:rFonts w:ascii="Times New Roman" w:eastAsia="Times New Roman" w:hAnsi="Times New Roman" w:cs="Times New Roman"/>
          <w:color w:val="000000"/>
          <w:sz w:val="24"/>
          <w:szCs w:val="24"/>
          <w:lang w:eastAsia="ru-RU"/>
        </w:rPr>
        <w:t>(далее - официальный сайт Администрации), в федеральной государственной информационной системе «Единый портал государственных и муниципальных услуг (функций)» www.gosuslugi.ru (далее - Единый портал) и (или) в информационной системе «Региональный портал государственных и муниципальных услуг Пензенской области (gosuslugi.pnzreg.ru) (далее – Региональный портал).</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1.5. Информация о месте нахождения Администрации:</w:t>
      </w:r>
    </w:p>
    <w:p w:rsidR="008C40DB" w:rsidRPr="00261949" w:rsidRDefault="008C40DB" w:rsidP="003C5F0B">
      <w:pPr>
        <w:autoSpaceDE w:val="0"/>
        <w:autoSpaceDN w:val="0"/>
        <w:adjustRightInd w:val="0"/>
        <w:spacing w:after="0"/>
        <w:ind w:firstLine="539"/>
        <w:outlineLvl w:val="1"/>
        <w:rPr>
          <w:rFonts w:ascii="Times New Roman" w:hAnsi="Times New Roman" w:cs="Times New Roman"/>
          <w:sz w:val="24"/>
          <w:szCs w:val="24"/>
        </w:rPr>
      </w:pPr>
      <w:r w:rsidRPr="00261949">
        <w:rPr>
          <w:rFonts w:ascii="Times New Roman" w:hAnsi="Times New Roman" w:cs="Times New Roman"/>
          <w:sz w:val="24"/>
          <w:szCs w:val="24"/>
        </w:rPr>
        <w:t xml:space="preserve">Адрес: 442450, Пензенская область, </w:t>
      </w:r>
      <w:proofErr w:type="gramStart"/>
      <w:r w:rsidRPr="00261949">
        <w:rPr>
          <w:rFonts w:ascii="Times New Roman" w:hAnsi="Times New Roman" w:cs="Times New Roman"/>
          <w:sz w:val="24"/>
          <w:szCs w:val="24"/>
        </w:rPr>
        <w:t>Камешкирский  район</w:t>
      </w:r>
      <w:proofErr w:type="gramEnd"/>
      <w:r w:rsidRPr="00261949">
        <w:rPr>
          <w:rFonts w:ascii="Times New Roman" w:hAnsi="Times New Roman" w:cs="Times New Roman"/>
          <w:sz w:val="24"/>
          <w:szCs w:val="24"/>
        </w:rPr>
        <w:t>, с. Русский Камешкир , ул. Радищева ,15.</w:t>
      </w:r>
    </w:p>
    <w:p w:rsidR="008C40DB" w:rsidRPr="00261949" w:rsidRDefault="008C40DB" w:rsidP="003C5F0B">
      <w:pPr>
        <w:pStyle w:val="ConsPlusNormal"/>
        <w:ind w:firstLine="567"/>
        <w:jc w:val="both"/>
        <w:rPr>
          <w:rFonts w:ascii="Times New Roman" w:hAnsi="Times New Roman" w:cs="Times New Roman"/>
          <w:sz w:val="24"/>
          <w:szCs w:val="24"/>
        </w:rPr>
      </w:pPr>
      <w:r w:rsidRPr="00261949">
        <w:rPr>
          <w:rFonts w:ascii="Times New Roman" w:hAnsi="Times New Roman" w:cs="Times New Roman"/>
          <w:sz w:val="24"/>
          <w:szCs w:val="24"/>
        </w:rPr>
        <w:t>Прием документов для целей предоставления муниципальной услуги осуществляется по адресу:</w:t>
      </w:r>
    </w:p>
    <w:p w:rsidR="008C40DB" w:rsidRPr="00261949" w:rsidRDefault="008C40DB" w:rsidP="003C5F0B">
      <w:pPr>
        <w:autoSpaceDE w:val="0"/>
        <w:autoSpaceDN w:val="0"/>
        <w:adjustRightInd w:val="0"/>
        <w:spacing w:after="0"/>
        <w:ind w:firstLine="539"/>
        <w:outlineLvl w:val="1"/>
        <w:rPr>
          <w:rFonts w:ascii="Times New Roman" w:hAnsi="Times New Roman" w:cs="Times New Roman"/>
          <w:sz w:val="24"/>
          <w:szCs w:val="24"/>
        </w:rPr>
      </w:pPr>
      <w:r w:rsidRPr="00261949">
        <w:rPr>
          <w:rFonts w:ascii="Times New Roman" w:hAnsi="Times New Roman" w:cs="Times New Roman"/>
          <w:sz w:val="24"/>
          <w:szCs w:val="24"/>
        </w:rPr>
        <w:t xml:space="preserve">442450, Пензенская область, </w:t>
      </w:r>
      <w:proofErr w:type="gramStart"/>
      <w:r w:rsidRPr="00261949">
        <w:rPr>
          <w:rFonts w:ascii="Times New Roman" w:hAnsi="Times New Roman" w:cs="Times New Roman"/>
          <w:sz w:val="24"/>
          <w:szCs w:val="24"/>
        </w:rPr>
        <w:t>Камешкирский  район</w:t>
      </w:r>
      <w:proofErr w:type="gramEnd"/>
      <w:r w:rsidRPr="00261949">
        <w:rPr>
          <w:rFonts w:ascii="Times New Roman" w:hAnsi="Times New Roman" w:cs="Times New Roman"/>
          <w:sz w:val="24"/>
          <w:szCs w:val="24"/>
        </w:rPr>
        <w:t>, с. Русский Камешкир , ул. Радищева ,15.</w:t>
      </w:r>
    </w:p>
    <w:p w:rsidR="008C40DB" w:rsidRPr="00261949" w:rsidRDefault="008C40DB" w:rsidP="003C5F0B">
      <w:pPr>
        <w:pStyle w:val="ConsPlusNormal"/>
        <w:ind w:firstLine="567"/>
        <w:jc w:val="both"/>
        <w:rPr>
          <w:rFonts w:ascii="Times New Roman" w:hAnsi="Times New Roman" w:cs="Times New Roman"/>
          <w:sz w:val="24"/>
          <w:szCs w:val="24"/>
        </w:rPr>
      </w:pPr>
      <w:r w:rsidRPr="00261949">
        <w:rPr>
          <w:rFonts w:ascii="Times New Roman" w:hAnsi="Times New Roman" w:cs="Times New Roman"/>
          <w:sz w:val="24"/>
          <w:szCs w:val="24"/>
        </w:rPr>
        <w:t xml:space="preserve">Телефон: 8 (84145) </w:t>
      </w:r>
      <w:r w:rsidRPr="00261949">
        <w:rPr>
          <w:rFonts w:ascii="Times New Roman" w:hAnsi="Times New Roman" w:cs="Times New Roman"/>
          <w:i/>
          <w:sz w:val="24"/>
          <w:szCs w:val="24"/>
          <w:u w:val="single"/>
        </w:rPr>
        <w:t>(2-15-79)</w:t>
      </w:r>
      <w:r w:rsidRPr="00261949">
        <w:rPr>
          <w:rFonts w:ascii="Times New Roman" w:hAnsi="Times New Roman" w:cs="Times New Roman"/>
          <w:sz w:val="24"/>
          <w:szCs w:val="24"/>
        </w:rPr>
        <w:t xml:space="preserve"> .</w:t>
      </w:r>
    </w:p>
    <w:p w:rsidR="008C40DB" w:rsidRPr="00261949" w:rsidRDefault="008C40DB" w:rsidP="003C5F0B">
      <w:pPr>
        <w:pStyle w:val="ConsPlusNormal"/>
        <w:ind w:firstLine="567"/>
        <w:jc w:val="both"/>
        <w:rPr>
          <w:rFonts w:ascii="Times New Roman" w:hAnsi="Times New Roman" w:cs="Times New Roman"/>
          <w:sz w:val="24"/>
          <w:szCs w:val="24"/>
        </w:rPr>
      </w:pPr>
      <w:r w:rsidRPr="00261949">
        <w:rPr>
          <w:rFonts w:ascii="Times New Roman" w:hAnsi="Times New Roman" w:cs="Times New Roman"/>
          <w:sz w:val="24"/>
          <w:szCs w:val="24"/>
        </w:rPr>
        <w:t xml:space="preserve">Официальный сайт Администрации: </w:t>
      </w:r>
      <w:hyperlink r:id="rId6" w:history="1">
        <w:r w:rsidRPr="00261949">
          <w:rPr>
            <w:rStyle w:val="a5"/>
            <w:rFonts w:ascii="Times New Roman" w:hAnsi="Times New Roman" w:cs="Times New Roman"/>
            <w:sz w:val="24"/>
            <w:szCs w:val="24"/>
          </w:rPr>
          <w:t>http://kameshkir.pnzreg.ru</w:t>
        </w:r>
      </w:hyperlink>
    </w:p>
    <w:p w:rsidR="008C40DB" w:rsidRPr="00261949" w:rsidRDefault="008C40DB" w:rsidP="008C40DB">
      <w:pPr>
        <w:pStyle w:val="ConsPlusNormal"/>
        <w:ind w:firstLine="567"/>
        <w:jc w:val="both"/>
        <w:rPr>
          <w:rFonts w:ascii="Times New Roman" w:hAnsi="Times New Roman" w:cs="Times New Roman"/>
          <w:sz w:val="24"/>
          <w:szCs w:val="24"/>
        </w:rPr>
      </w:pPr>
      <w:r w:rsidRPr="00261949">
        <w:rPr>
          <w:rFonts w:ascii="Times New Roman" w:hAnsi="Times New Roman" w:cs="Times New Roman"/>
          <w:sz w:val="24"/>
          <w:szCs w:val="24"/>
        </w:rPr>
        <w:t>Адрес электронной почты Администрации: kamesh_adm@sura.ru.</w:t>
      </w:r>
    </w:p>
    <w:tbl>
      <w:tblPr>
        <w:tblW w:w="9924" w:type="dxa"/>
        <w:tblInd w:w="-318" w:type="dxa"/>
        <w:tblCellMar>
          <w:left w:w="0" w:type="dxa"/>
          <w:right w:w="0" w:type="dxa"/>
        </w:tblCellMar>
        <w:tblLook w:val="04A0" w:firstRow="1" w:lastRow="0" w:firstColumn="1" w:lastColumn="0" w:noHBand="0" w:noVBand="1"/>
      </w:tblPr>
      <w:tblGrid>
        <w:gridCol w:w="2269"/>
        <w:gridCol w:w="4154"/>
        <w:gridCol w:w="3501"/>
      </w:tblGrid>
      <w:tr w:rsidR="002015ED" w:rsidRPr="00261949" w:rsidTr="00A44A34">
        <w:trPr>
          <w:trHeight w:val="339"/>
        </w:trPr>
        <w:tc>
          <w:tcPr>
            <w:tcW w:w="2269"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День недели</w:t>
            </w:r>
          </w:p>
        </w:tc>
        <w:tc>
          <w:tcPr>
            <w:tcW w:w="41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Часы работы</w:t>
            </w:r>
          </w:p>
        </w:tc>
        <w:tc>
          <w:tcPr>
            <w:tcW w:w="350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Перерыв на обед</w:t>
            </w:r>
          </w:p>
        </w:tc>
      </w:tr>
      <w:tr w:rsidR="002015ED" w:rsidRPr="00261949" w:rsidTr="00A44A34">
        <w:tc>
          <w:tcPr>
            <w:tcW w:w="2269" w:type="dxa"/>
            <w:tcBorders>
              <w:left w:val="single" w:sz="6" w:space="0" w:color="000000"/>
              <w:bottom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Понедельник</w:t>
            </w:r>
          </w:p>
        </w:tc>
        <w:tc>
          <w:tcPr>
            <w:tcW w:w="4154"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8.00 – 17.00</w:t>
            </w:r>
          </w:p>
        </w:tc>
        <w:tc>
          <w:tcPr>
            <w:tcW w:w="3501"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12.00-13.00</w:t>
            </w:r>
          </w:p>
        </w:tc>
      </w:tr>
      <w:tr w:rsidR="002015ED" w:rsidRPr="00261949" w:rsidTr="00A44A34">
        <w:tc>
          <w:tcPr>
            <w:tcW w:w="2269" w:type="dxa"/>
            <w:tcBorders>
              <w:left w:val="single" w:sz="6" w:space="0" w:color="000000"/>
              <w:bottom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Вторник</w:t>
            </w:r>
          </w:p>
        </w:tc>
        <w:tc>
          <w:tcPr>
            <w:tcW w:w="4154"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8.00 – 17.00</w:t>
            </w:r>
          </w:p>
        </w:tc>
        <w:tc>
          <w:tcPr>
            <w:tcW w:w="3501"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12.00-13.00</w:t>
            </w:r>
          </w:p>
        </w:tc>
      </w:tr>
      <w:tr w:rsidR="002015ED" w:rsidRPr="00261949" w:rsidTr="00A44A34">
        <w:tc>
          <w:tcPr>
            <w:tcW w:w="2269" w:type="dxa"/>
            <w:tcBorders>
              <w:left w:val="single" w:sz="6" w:space="0" w:color="000000"/>
              <w:bottom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Среда</w:t>
            </w:r>
          </w:p>
        </w:tc>
        <w:tc>
          <w:tcPr>
            <w:tcW w:w="4154"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8.00 – 17.00</w:t>
            </w:r>
          </w:p>
        </w:tc>
        <w:tc>
          <w:tcPr>
            <w:tcW w:w="3501"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12.00-13.00</w:t>
            </w:r>
          </w:p>
        </w:tc>
      </w:tr>
      <w:tr w:rsidR="002015ED" w:rsidRPr="00261949" w:rsidTr="00A44A34">
        <w:tc>
          <w:tcPr>
            <w:tcW w:w="2269" w:type="dxa"/>
            <w:tcBorders>
              <w:left w:val="single" w:sz="6" w:space="0" w:color="000000"/>
              <w:bottom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Четверг</w:t>
            </w:r>
          </w:p>
        </w:tc>
        <w:tc>
          <w:tcPr>
            <w:tcW w:w="4154"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8.00 – 17.00</w:t>
            </w:r>
          </w:p>
        </w:tc>
        <w:tc>
          <w:tcPr>
            <w:tcW w:w="3501"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12.00-13.00</w:t>
            </w:r>
          </w:p>
        </w:tc>
      </w:tr>
      <w:tr w:rsidR="002015ED" w:rsidRPr="00261949" w:rsidTr="00A44A34">
        <w:tc>
          <w:tcPr>
            <w:tcW w:w="2269" w:type="dxa"/>
            <w:tcBorders>
              <w:left w:val="single" w:sz="6" w:space="0" w:color="000000"/>
              <w:bottom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Пятница</w:t>
            </w:r>
          </w:p>
        </w:tc>
        <w:tc>
          <w:tcPr>
            <w:tcW w:w="4154"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8.00 – 17.00</w:t>
            </w:r>
          </w:p>
        </w:tc>
        <w:tc>
          <w:tcPr>
            <w:tcW w:w="3501"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12.00-13.00</w:t>
            </w:r>
          </w:p>
        </w:tc>
      </w:tr>
      <w:tr w:rsidR="002015ED" w:rsidRPr="00261949" w:rsidTr="00A44A34">
        <w:tc>
          <w:tcPr>
            <w:tcW w:w="2269" w:type="dxa"/>
            <w:tcBorders>
              <w:left w:val="single" w:sz="6" w:space="0" w:color="000000"/>
              <w:bottom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Суббота</w:t>
            </w:r>
          </w:p>
        </w:tc>
        <w:tc>
          <w:tcPr>
            <w:tcW w:w="4154"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выходной</w:t>
            </w:r>
          </w:p>
        </w:tc>
        <w:tc>
          <w:tcPr>
            <w:tcW w:w="3501"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 </w:t>
            </w:r>
          </w:p>
        </w:tc>
      </w:tr>
      <w:tr w:rsidR="002015ED" w:rsidRPr="00261949" w:rsidTr="00A44A34">
        <w:tc>
          <w:tcPr>
            <w:tcW w:w="2269" w:type="dxa"/>
            <w:tcBorders>
              <w:left w:val="single" w:sz="6" w:space="0" w:color="000000"/>
              <w:bottom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Воскресенье</w:t>
            </w:r>
          </w:p>
        </w:tc>
        <w:tc>
          <w:tcPr>
            <w:tcW w:w="4154"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выходной</w:t>
            </w:r>
          </w:p>
        </w:tc>
        <w:tc>
          <w:tcPr>
            <w:tcW w:w="3501"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center"/>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 </w:t>
            </w:r>
          </w:p>
        </w:tc>
      </w:tr>
    </w:tbl>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1.7. Часы приема заявлений на предоставление муниципальной услуги Администрацией:</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tbl>
      <w:tblPr>
        <w:tblW w:w="9924" w:type="dxa"/>
        <w:tblInd w:w="-318" w:type="dxa"/>
        <w:tblCellMar>
          <w:left w:w="0" w:type="dxa"/>
          <w:right w:w="0" w:type="dxa"/>
        </w:tblCellMar>
        <w:tblLook w:val="04A0" w:firstRow="1" w:lastRow="0" w:firstColumn="1" w:lastColumn="0" w:noHBand="0" w:noVBand="1"/>
      </w:tblPr>
      <w:tblGrid>
        <w:gridCol w:w="2269"/>
        <w:gridCol w:w="4154"/>
        <w:gridCol w:w="3501"/>
      </w:tblGrid>
      <w:tr w:rsidR="002015ED" w:rsidRPr="00261949" w:rsidTr="00A44A34">
        <w:trPr>
          <w:trHeight w:val="339"/>
        </w:trPr>
        <w:tc>
          <w:tcPr>
            <w:tcW w:w="2269"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День недели</w:t>
            </w:r>
          </w:p>
        </w:tc>
        <w:tc>
          <w:tcPr>
            <w:tcW w:w="41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Часы работы</w:t>
            </w:r>
          </w:p>
        </w:tc>
        <w:tc>
          <w:tcPr>
            <w:tcW w:w="350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Перерыв на обед</w:t>
            </w:r>
          </w:p>
        </w:tc>
      </w:tr>
      <w:tr w:rsidR="002015ED" w:rsidRPr="00261949" w:rsidTr="00A44A34">
        <w:tc>
          <w:tcPr>
            <w:tcW w:w="2269" w:type="dxa"/>
            <w:tcBorders>
              <w:left w:val="single" w:sz="6" w:space="0" w:color="000000"/>
              <w:bottom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Понедельник</w:t>
            </w:r>
          </w:p>
        </w:tc>
        <w:tc>
          <w:tcPr>
            <w:tcW w:w="4154"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8.00 – 17.00</w:t>
            </w:r>
          </w:p>
        </w:tc>
        <w:tc>
          <w:tcPr>
            <w:tcW w:w="3501"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12.00-13.00</w:t>
            </w:r>
          </w:p>
        </w:tc>
      </w:tr>
      <w:tr w:rsidR="002015ED" w:rsidRPr="00261949" w:rsidTr="00A44A34">
        <w:tc>
          <w:tcPr>
            <w:tcW w:w="2269" w:type="dxa"/>
            <w:tcBorders>
              <w:left w:val="single" w:sz="6" w:space="0" w:color="000000"/>
              <w:bottom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Вторник</w:t>
            </w:r>
          </w:p>
        </w:tc>
        <w:tc>
          <w:tcPr>
            <w:tcW w:w="4154"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8.00 – 17.00</w:t>
            </w:r>
          </w:p>
        </w:tc>
        <w:tc>
          <w:tcPr>
            <w:tcW w:w="3501"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12.00-13.00</w:t>
            </w:r>
          </w:p>
        </w:tc>
      </w:tr>
      <w:tr w:rsidR="002015ED" w:rsidRPr="00261949" w:rsidTr="00A44A34">
        <w:tc>
          <w:tcPr>
            <w:tcW w:w="2269" w:type="dxa"/>
            <w:tcBorders>
              <w:left w:val="single" w:sz="6" w:space="0" w:color="000000"/>
              <w:bottom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Среда</w:t>
            </w:r>
          </w:p>
        </w:tc>
        <w:tc>
          <w:tcPr>
            <w:tcW w:w="4154"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8.00 – 17.00</w:t>
            </w:r>
          </w:p>
        </w:tc>
        <w:tc>
          <w:tcPr>
            <w:tcW w:w="3501"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12.00-13.00</w:t>
            </w:r>
          </w:p>
        </w:tc>
      </w:tr>
      <w:tr w:rsidR="002015ED" w:rsidRPr="00261949" w:rsidTr="00A44A34">
        <w:tc>
          <w:tcPr>
            <w:tcW w:w="2269" w:type="dxa"/>
            <w:tcBorders>
              <w:left w:val="single" w:sz="6" w:space="0" w:color="000000"/>
              <w:bottom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Четверг</w:t>
            </w:r>
          </w:p>
        </w:tc>
        <w:tc>
          <w:tcPr>
            <w:tcW w:w="4154"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8.00 – 17.00</w:t>
            </w:r>
          </w:p>
        </w:tc>
        <w:tc>
          <w:tcPr>
            <w:tcW w:w="3501"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12.00-13.00</w:t>
            </w:r>
          </w:p>
        </w:tc>
      </w:tr>
      <w:tr w:rsidR="002015ED" w:rsidRPr="00261949" w:rsidTr="00A44A34">
        <w:tc>
          <w:tcPr>
            <w:tcW w:w="2269" w:type="dxa"/>
            <w:tcBorders>
              <w:left w:val="single" w:sz="6" w:space="0" w:color="000000"/>
              <w:bottom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Пятница</w:t>
            </w:r>
          </w:p>
        </w:tc>
        <w:tc>
          <w:tcPr>
            <w:tcW w:w="4154"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8.00 – 17.00</w:t>
            </w:r>
          </w:p>
        </w:tc>
        <w:tc>
          <w:tcPr>
            <w:tcW w:w="3501"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12.00-13.00</w:t>
            </w:r>
          </w:p>
        </w:tc>
      </w:tr>
      <w:tr w:rsidR="002015ED" w:rsidRPr="00261949" w:rsidTr="00A44A34">
        <w:tc>
          <w:tcPr>
            <w:tcW w:w="2269" w:type="dxa"/>
            <w:tcBorders>
              <w:left w:val="single" w:sz="6" w:space="0" w:color="000000"/>
              <w:bottom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Суббота</w:t>
            </w:r>
          </w:p>
        </w:tc>
        <w:tc>
          <w:tcPr>
            <w:tcW w:w="4154"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выходной</w:t>
            </w:r>
          </w:p>
        </w:tc>
        <w:tc>
          <w:tcPr>
            <w:tcW w:w="3501"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 </w:t>
            </w:r>
          </w:p>
        </w:tc>
      </w:tr>
      <w:tr w:rsidR="002015ED" w:rsidRPr="00261949" w:rsidTr="00A44A34">
        <w:tc>
          <w:tcPr>
            <w:tcW w:w="2269" w:type="dxa"/>
            <w:tcBorders>
              <w:left w:val="single" w:sz="6" w:space="0" w:color="000000"/>
              <w:bottom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Воскресенье</w:t>
            </w:r>
          </w:p>
        </w:tc>
        <w:tc>
          <w:tcPr>
            <w:tcW w:w="4154"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выходной</w:t>
            </w:r>
          </w:p>
        </w:tc>
        <w:tc>
          <w:tcPr>
            <w:tcW w:w="3501" w:type="dxa"/>
            <w:tcBorders>
              <w:left w:val="single" w:sz="6" w:space="0" w:color="000000"/>
              <w:bottom w:val="single" w:sz="6" w:space="0" w:color="000000"/>
              <w:right w:val="single" w:sz="6" w:space="0" w:color="000000"/>
            </w:tcBorders>
            <w:tcMar>
              <w:top w:w="0" w:type="dxa"/>
              <w:left w:w="108" w:type="dxa"/>
              <w:bottom w:w="0" w:type="dxa"/>
              <w:right w:w="108" w:type="dxa"/>
            </w:tcMar>
            <w:hideMark/>
          </w:tcPr>
          <w:p w:rsidR="002015ED" w:rsidRPr="00261949" w:rsidRDefault="002015ED" w:rsidP="002015ED">
            <w:pPr>
              <w:spacing w:after="0" w:line="240" w:lineRule="auto"/>
              <w:ind w:firstLine="567"/>
              <w:jc w:val="right"/>
              <w:rPr>
                <w:rFonts w:ascii="Times New Roman" w:eastAsia="Times New Roman" w:hAnsi="Times New Roman" w:cs="Times New Roman"/>
                <w:sz w:val="24"/>
                <w:szCs w:val="24"/>
                <w:lang w:eastAsia="ru-RU"/>
              </w:rPr>
            </w:pPr>
            <w:r w:rsidRPr="00261949">
              <w:rPr>
                <w:rFonts w:ascii="Times New Roman" w:eastAsia="Times New Roman" w:hAnsi="Times New Roman" w:cs="Times New Roman"/>
                <w:sz w:val="24"/>
                <w:szCs w:val="24"/>
                <w:lang w:eastAsia="ru-RU"/>
              </w:rPr>
              <w:t> </w:t>
            </w:r>
          </w:p>
        </w:tc>
      </w:tr>
    </w:tbl>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1.8. На Едином портале и Региональном портале государственных и муниципальных услуг (функций), официальном сайте размещается следующая информация: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 круг заявителей;</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 срок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 размер государственной пошлины, взимаемой за предоставление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lastRenderedPageBreak/>
        <w:t>6) исчерпывающий перечень оснований для приостановления или отказа в предоставлении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8) формы заявлений (уведомлений, сообщений), используемые при предоставлении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Информация о порядке и сроках предоставления муниципальной услуги посредством Единого портала, Регионального портала государственных и муниципальных услуг (функций), а также на официальных сайтах предоставляется заявителю бесплатно.</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1.9. Заявители вправе получить муниципальную услугу через МФЦ в соответствии с соглашением о взаимодействии, заключенным между МФЦ и Администрацией, предоставляющей муниципальную услугу (далее - соглашение о взаимодействии), с момента вступления в силу соглашения о взаимодействии, а также через Единый портал и (или) Региональный портал.</w:t>
      </w:r>
    </w:p>
    <w:p w:rsidR="008C40DB" w:rsidRPr="00261949" w:rsidRDefault="008C40DB" w:rsidP="008C40DB">
      <w:pPr>
        <w:autoSpaceDE w:val="0"/>
        <w:autoSpaceDN w:val="0"/>
        <w:adjustRightInd w:val="0"/>
        <w:spacing w:after="0"/>
        <w:ind w:firstLine="540"/>
        <w:jc w:val="both"/>
        <w:outlineLvl w:val="1"/>
        <w:rPr>
          <w:rFonts w:ascii="Times New Roman" w:hAnsi="Times New Roman" w:cs="Times New Roman"/>
          <w:sz w:val="24"/>
        </w:rPr>
      </w:pPr>
      <w:r w:rsidRPr="00261949">
        <w:rPr>
          <w:rFonts w:ascii="Times New Roman" w:hAnsi="Times New Roman" w:cs="Times New Roman"/>
          <w:sz w:val="24"/>
        </w:rPr>
        <w:t>График работы МАУ «МФЦ»  рабочие дни, часы приема: с 8 часов до 17 часов, суббота - с 8 часов до 12 часов, без перерыва на обед.</w:t>
      </w:r>
    </w:p>
    <w:p w:rsidR="008C40DB" w:rsidRPr="00261949" w:rsidRDefault="008C40DB" w:rsidP="008C40DB">
      <w:pPr>
        <w:widowControl w:val="0"/>
        <w:autoSpaceDE w:val="0"/>
        <w:autoSpaceDN w:val="0"/>
        <w:adjustRightInd w:val="0"/>
        <w:spacing w:after="0"/>
        <w:ind w:firstLine="540"/>
        <w:rPr>
          <w:rFonts w:ascii="Times New Roman" w:hAnsi="Times New Roman" w:cs="Times New Roman"/>
        </w:rPr>
      </w:pPr>
      <w:r w:rsidRPr="00261949">
        <w:rPr>
          <w:rFonts w:ascii="Times New Roman" w:hAnsi="Times New Roman" w:cs="Times New Roman"/>
        </w:rPr>
        <w:t>Адрес: 442450, Пензенская область, Камешкирский район, село Русский Камешкир, ул. Радищева,5.</w:t>
      </w:r>
    </w:p>
    <w:p w:rsidR="008C40DB" w:rsidRPr="00261949" w:rsidRDefault="008C40DB" w:rsidP="008C40DB">
      <w:pPr>
        <w:widowControl w:val="0"/>
        <w:autoSpaceDE w:val="0"/>
        <w:autoSpaceDN w:val="0"/>
        <w:adjustRightInd w:val="0"/>
        <w:spacing w:after="0"/>
        <w:ind w:firstLine="540"/>
        <w:rPr>
          <w:rFonts w:ascii="Times New Roman" w:hAnsi="Times New Roman" w:cs="Times New Roman"/>
        </w:rPr>
      </w:pPr>
      <w:r w:rsidRPr="00261949">
        <w:rPr>
          <w:rFonts w:ascii="Times New Roman" w:hAnsi="Times New Roman" w:cs="Times New Roman"/>
        </w:rPr>
        <w:t>Справочный телефон МАУ «МФЦ» - (84145) 2-17-17; 2-19-57.</w:t>
      </w:r>
    </w:p>
    <w:p w:rsidR="008C40DB" w:rsidRPr="00261949" w:rsidRDefault="008C40DB" w:rsidP="008C40DB">
      <w:pPr>
        <w:spacing w:after="0"/>
        <w:ind w:firstLine="708"/>
        <w:rPr>
          <w:rFonts w:ascii="Times New Roman" w:hAnsi="Times New Roman" w:cs="Times New Roman"/>
        </w:rPr>
      </w:pPr>
      <w:r w:rsidRPr="00261949">
        <w:rPr>
          <w:rFonts w:ascii="Times New Roman" w:hAnsi="Times New Roman" w:cs="Times New Roman"/>
        </w:rPr>
        <w:t xml:space="preserve">Электронный адрес МАУ «МФЦ»: </w:t>
      </w:r>
      <w:hyperlink r:id="rId7" w:history="1">
        <w:r w:rsidRPr="00261949">
          <w:rPr>
            <w:rStyle w:val="a5"/>
            <w:rFonts w:ascii="Times New Roman" w:hAnsi="Times New Roman" w:cs="Times New Roman"/>
            <w:lang w:val="en-US"/>
          </w:rPr>
          <w:t>MFZ</w:t>
        </w:r>
        <w:r w:rsidRPr="00261949">
          <w:rPr>
            <w:rStyle w:val="a5"/>
            <w:rFonts w:ascii="Times New Roman" w:hAnsi="Times New Roman" w:cs="Times New Roman"/>
          </w:rPr>
          <w:t>@</w:t>
        </w:r>
        <w:proofErr w:type="spellStart"/>
        <w:r w:rsidRPr="00261949">
          <w:rPr>
            <w:rStyle w:val="a5"/>
            <w:rFonts w:ascii="Times New Roman" w:hAnsi="Times New Roman" w:cs="Times New Roman"/>
            <w:lang w:val="en-US"/>
          </w:rPr>
          <w:t>sura</w:t>
        </w:r>
        <w:proofErr w:type="spellEnd"/>
        <w:r w:rsidRPr="00261949">
          <w:rPr>
            <w:rStyle w:val="a5"/>
            <w:rFonts w:ascii="Times New Roman" w:hAnsi="Times New Roman" w:cs="Times New Roman"/>
          </w:rPr>
          <w:t>.</w:t>
        </w:r>
        <w:proofErr w:type="spellStart"/>
        <w:r w:rsidRPr="00261949">
          <w:rPr>
            <w:rStyle w:val="a5"/>
            <w:rFonts w:ascii="Times New Roman" w:hAnsi="Times New Roman" w:cs="Times New Roman"/>
            <w:lang w:val="en-US"/>
          </w:rPr>
          <w:t>ru</w:t>
        </w:r>
        <w:proofErr w:type="spellEnd"/>
      </w:hyperlink>
    </w:p>
    <w:p w:rsidR="008C40DB" w:rsidRPr="00261949" w:rsidRDefault="008C40DB" w:rsidP="008C40DB">
      <w:pPr>
        <w:spacing w:after="0"/>
        <w:ind w:firstLine="708"/>
        <w:rPr>
          <w:rFonts w:ascii="Times New Roman" w:hAnsi="Times New Roman" w:cs="Times New Roman"/>
        </w:rPr>
      </w:pPr>
      <w:r w:rsidRPr="00261949">
        <w:rPr>
          <w:rFonts w:ascii="Times New Roman" w:hAnsi="Times New Roman" w:cs="Times New Roman"/>
        </w:rPr>
        <w:t>График работы:</w:t>
      </w:r>
    </w:p>
    <w:p w:rsidR="008C40DB" w:rsidRPr="00261949" w:rsidRDefault="008C40DB" w:rsidP="008C40DB">
      <w:pPr>
        <w:spacing w:after="0"/>
        <w:ind w:firstLine="708"/>
        <w:rPr>
          <w:rFonts w:ascii="Times New Roman" w:hAnsi="Times New Roman" w:cs="Times New Roman"/>
        </w:rPr>
      </w:pPr>
    </w:p>
    <w:tbl>
      <w:tblPr>
        <w:tblW w:w="0" w:type="auto"/>
        <w:tblInd w:w="75" w:type="dxa"/>
        <w:tblLayout w:type="fixed"/>
        <w:tblCellMar>
          <w:left w:w="75" w:type="dxa"/>
          <w:right w:w="75" w:type="dxa"/>
        </w:tblCellMar>
        <w:tblLook w:val="00A0" w:firstRow="1" w:lastRow="0" w:firstColumn="1" w:lastColumn="0" w:noHBand="0" w:noVBand="0"/>
      </w:tblPr>
      <w:tblGrid>
        <w:gridCol w:w="3451"/>
        <w:gridCol w:w="5593"/>
      </w:tblGrid>
      <w:tr w:rsidR="008C40DB" w:rsidRPr="00261949" w:rsidTr="003C5F0B">
        <w:tc>
          <w:tcPr>
            <w:tcW w:w="3451" w:type="dxa"/>
            <w:tcBorders>
              <w:top w:val="single" w:sz="8" w:space="0" w:color="auto"/>
              <w:left w:val="single" w:sz="8" w:space="0" w:color="auto"/>
              <w:bottom w:val="single" w:sz="8" w:space="0" w:color="auto"/>
              <w:right w:val="single" w:sz="8" w:space="0" w:color="auto"/>
            </w:tcBorders>
          </w:tcPr>
          <w:p w:rsidR="008C40DB" w:rsidRPr="00261949" w:rsidRDefault="008C40DB" w:rsidP="003C5F0B">
            <w:pPr>
              <w:widowControl w:val="0"/>
              <w:autoSpaceDE w:val="0"/>
              <w:autoSpaceDN w:val="0"/>
              <w:adjustRightInd w:val="0"/>
              <w:spacing w:after="0"/>
              <w:rPr>
                <w:rFonts w:ascii="Times New Roman" w:hAnsi="Times New Roman" w:cs="Times New Roman"/>
              </w:rPr>
            </w:pPr>
            <w:r w:rsidRPr="00261949">
              <w:rPr>
                <w:rFonts w:ascii="Times New Roman" w:hAnsi="Times New Roman" w:cs="Times New Roman"/>
              </w:rPr>
              <w:t>Дни недели</w:t>
            </w:r>
          </w:p>
        </w:tc>
        <w:tc>
          <w:tcPr>
            <w:tcW w:w="5593" w:type="dxa"/>
            <w:tcBorders>
              <w:top w:val="single" w:sz="8" w:space="0" w:color="auto"/>
              <w:left w:val="single" w:sz="8" w:space="0" w:color="auto"/>
              <w:bottom w:val="single" w:sz="8" w:space="0" w:color="auto"/>
              <w:right w:val="single" w:sz="8" w:space="0" w:color="auto"/>
            </w:tcBorders>
          </w:tcPr>
          <w:p w:rsidR="008C40DB" w:rsidRPr="00261949" w:rsidRDefault="008C40DB" w:rsidP="003C5F0B">
            <w:pPr>
              <w:widowControl w:val="0"/>
              <w:autoSpaceDE w:val="0"/>
              <w:autoSpaceDN w:val="0"/>
              <w:adjustRightInd w:val="0"/>
              <w:spacing w:after="0"/>
              <w:rPr>
                <w:rFonts w:ascii="Times New Roman" w:hAnsi="Times New Roman" w:cs="Times New Roman"/>
              </w:rPr>
            </w:pPr>
            <w:r w:rsidRPr="00261949">
              <w:rPr>
                <w:rFonts w:ascii="Times New Roman" w:hAnsi="Times New Roman" w:cs="Times New Roman"/>
              </w:rPr>
              <w:t xml:space="preserve">    Часы приема граждан и юридических лиц    </w:t>
            </w:r>
          </w:p>
        </w:tc>
      </w:tr>
      <w:tr w:rsidR="008C40DB" w:rsidRPr="00261949" w:rsidTr="003C5F0B">
        <w:tc>
          <w:tcPr>
            <w:tcW w:w="3451" w:type="dxa"/>
            <w:tcBorders>
              <w:top w:val="nil"/>
              <w:left w:val="single" w:sz="8" w:space="0" w:color="auto"/>
              <w:bottom w:val="single" w:sz="8" w:space="0" w:color="auto"/>
              <w:right w:val="single" w:sz="8" w:space="0" w:color="auto"/>
            </w:tcBorders>
          </w:tcPr>
          <w:p w:rsidR="008C40DB" w:rsidRPr="00261949" w:rsidRDefault="008C40DB" w:rsidP="003C5F0B">
            <w:pPr>
              <w:widowControl w:val="0"/>
              <w:autoSpaceDE w:val="0"/>
              <w:autoSpaceDN w:val="0"/>
              <w:adjustRightInd w:val="0"/>
              <w:spacing w:after="0"/>
              <w:rPr>
                <w:rFonts w:ascii="Times New Roman" w:hAnsi="Times New Roman" w:cs="Times New Roman"/>
              </w:rPr>
            </w:pPr>
            <w:r w:rsidRPr="00261949">
              <w:rPr>
                <w:rFonts w:ascii="Times New Roman" w:hAnsi="Times New Roman" w:cs="Times New Roman"/>
              </w:rPr>
              <w:t>Понедельник</w:t>
            </w:r>
          </w:p>
        </w:tc>
        <w:tc>
          <w:tcPr>
            <w:tcW w:w="5593" w:type="dxa"/>
            <w:tcBorders>
              <w:top w:val="nil"/>
              <w:left w:val="single" w:sz="8" w:space="0" w:color="auto"/>
              <w:bottom w:val="single" w:sz="8" w:space="0" w:color="auto"/>
              <w:right w:val="single" w:sz="8" w:space="0" w:color="auto"/>
            </w:tcBorders>
          </w:tcPr>
          <w:p w:rsidR="008C40DB" w:rsidRPr="00261949" w:rsidRDefault="008C40DB" w:rsidP="003C5F0B">
            <w:pPr>
              <w:widowControl w:val="0"/>
              <w:autoSpaceDE w:val="0"/>
              <w:autoSpaceDN w:val="0"/>
              <w:adjustRightInd w:val="0"/>
              <w:spacing w:after="0"/>
              <w:rPr>
                <w:rFonts w:ascii="Times New Roman" w:hAnsi="Times New Roman" w:cs="Times New Roman"/>
              </w:rPr>
            </w:pPr>
            <w:r w:rsidRPr="00261949">
              <w:rPr>
                <w:rFonts w:ascii="Times New Roman" w:hAnsi="Times New Roman" w:cs="Times New Roman"/>
              </w:rPr>
              <w:t xml:space="preserve">8:00 - 17:00                                 </w:t>
            </w:r>
          </w:p>
        </w:tc>
      </w:tr>
      <w:tr w:rsidR="008C40DB" w:rsidRPr="00261949" w:rsidTr="003C5F0B">
        <w:tc>
          <w:tcPr>
            <w:tcW w:w="3451" w:type="dxa"/>
            <w:tcBorders>
              <w:top w:val="nil"/>
              <w:left w:val="single" w:sz="8" w:space="0" w:color="auto"/>
              <w:bottom w:val="single" w:sz="8" w:space="0" w:color="auto"/>
              <w:right w:val="single" w:sz="8" w:space="0" w:color="auto"/>
            </w:tcBorders>
          </w:tcPr>
          <w:p w:rsidR="008C40DB" w:rsidRPr="00261949" w:rsidRDefault="008C40DB" w:rsidP="003C5F0B">
            <w:pPr>
              <w:widowControl w:val="0"/>
              <w:autoSpaceDE w:val="0"/>
              <w:autoSpaceDN w:val="0"/>
              <w:adjustRightInd w:val="0"/>
              <w:spacing w:after="0"/>
              <w:rPr>
                <w:rFonts w:ascii="Times New Roman" w:hAnsi="Times New Roman" w:cs="Times New Roman"/>
              </w:rPr>
            </w:pPr>
            <w:r w:rsidRPr="00261949">
              <w:rPr>
                <w:rFonts w:ascii="Times New Roman" w:hAnsi="Times New Roman" w:cs="Times New Roman"/>
              </w:rPr>
              <w:t>Вторник</w:t>
            </w:r>
          </w:p>
        </w:tc>
        <w:tc>
          <w:tcPr>
            <w:tcW w:w="5593" w:type="dxa"/>
            <w:tcBorders>
              <w:top w:val="nil"/>
              <w:left w:val="single" w:sz="8" w:space="0" w:color="auto"/>
              <w:bottom w:val="single" w:sz="8" w:space="0" w:color="auto"/>
              <w:right w:val="single" w:sz="8" w:space="0" w:color="auto"/>
            </w:tcBorders>
          </w:tcPr>
          <w:p w:rsidR="008C40DB" w:rsidRPr="00261949" w:rsidRDefault="008C40DB" w:rsidP="003C5F0B">
            <w:pPr>
              <w:widowControl w:val="0"/>
              <w:autoSpaceDE w:val="0"/>
              <w:autoSpaceDN w:val="0"/>
              <w:adjustRightInd w:val="0"/>
              <w:spacing w:after="0"/>
              <w:rPr>
                <w:rFonts w:ascii="Times New Roman" w:hAnsi="Times New Roman" w:cs="Times New Roman"/>
              </w:rPr>
            </w:pPr>
            <w:r w:rsidRPr="00261949">
              <w:rPr>
                <w:rFonts w:ascii="Times New Roman" w:hAnsi="Times New Roman" w:cs="Times New Roman"/>
              </w:rPr>
              <w:t xml:space="preserve">8:00 - 17:00                                 </w:t>
            </w:r>
          </w:p>
        </w:tc>
      </w:tr>
      <w:tr w:rsidR="008C40DB" w:rsidRPr="00261949" w:rsidTr="003C5F0B">
        <w:tc>
          <w:tcPr>
            <w:tcW w:w="3451" w:type="dxa"/>
            <w:tcBorders>
              <w:top w:val="nil"/>
              <w:left w:val="single" w:sz="8" w:space="0" w:color="auto"/>
              <w:bottom w:val="single" w:sz="8" w:space="0" w:color="auto"/>
              <w:right w:val="single" w:sz="8" w:space="0" w:color="auto"/>
            </w:tcBorders>
          </w:tcPr>
          <w:p w:rsidR="008C40DB" w:rsidRPr="00261949" w:rsidRDefault="008C40DB" w:rsidP="003C5F0B">
            <w:pPr>
              <w:widowControl w:val="0"/>
              <w:autoSpaceDE w:val="0"/>
              <w:autoSpaceDN w:val="0"/>
              <w:adjustRightInd w:val="0"/>
              <w:spacing w:after="0"/>
              <w:rPr>
                <w:rFonts w:ascii="Times New Roman" w:hAnsi="Times New Roman" w:cs="Times New Roman"/>
              </w:rPr>
            </w:pPr>
            <w:r w:rsidRPr="00261949">
              <w:rPr>
                <w:rFonts w:ascii="Times New Roman" w:hAnsi="Times New Roman" w:cs="Times New Roman"/>
              </w:rPr>
              <w:t>Среда</w:t>
            </w:r>
          </w:p>
        </w:tc>
        <w:tc>
          <w:tcPr>
            <w:tcW w:w="5593" w:type="dxa"/>
            <w:tcBorders>
              <w:top w:val="nil"/>
              <w:left w:val="single" w:sz="8" w:space="0" w:color="auto"/>
              <w:bottom w:val="single" w:sz="8" w:space="0" w:color="auto"/>
              <w:right w:val="single" w:sz="8" w:space="0" w:color="auto"/>
            </w:tcBorders>
          </w:tcPr>
          <w:p w:rsidR="008C40DB" w:rsidRPr="00261949" w:rsidRDefault="008C40DB" w:rsidP="003C5F0B">
            <w:pPr>
              <w:widowControl w:val="0"/>
              <w:autoSpaceDE w:val="0"/>
              <w:autoSpaceDN w:val="0"/>
              <w:adjustRightInd w:val="0"/>
              <w:spacing w:after="0"/>
              <w:rPr>
                <w:rFonts w:ascii="Times New Roman" w:hAnsi="Times New Roman" w:cs="Times New Roman"/>
              </w:rPr>
            </w:pPr>
            <w:r w:rsidRPr="00261949">
              <w:rPr>
                <w:rFonts w:ascii="Times New Roman" w:hAnsi="Times New Roman" w:cs="Times New Roman"/>
              </w:rPr>
              <w:t xml:space="preserve">8:00 - 17:00                                 </w:t>
            </w:r>
          </w:p>
        </w:tc>
      </w:tr>
      <w:tr w:rsidR="008C40DB" w:rsidRPr="00261949" w:rsidTr="003C5F0B">
        <w:tc>
          <w:tcPr>
            <w:tcW w:w="3451" w:type="dxa"/>
            <w:tcBorders>
              <w:top w:val="nil"/>
              <w:left w:val="single" w:sz="8" w:space="0" w:color="auto"/>
              <w:bottom w:val="single" w:sz="8" w:space="0" w:color="auto"/>
              <w:right w:val="single" w:sz="8" w:space="0" w:color="auto"/>
            </w:tcBorders>
          </w:tcPr>
          <w:p w:rsidR="008C40DB" w:rsidRPr="00261949" w:rsidRDefault="008C40DB" w:rsidP="003C5F0B">
            <w:pPr>
              <w:widowControl w:val="0"/>
              <w:autoSpaceDE w:val="0"/>
              <w:autoSpaceDN w:val="0"/>
              <w:adjustRightInd w:val="0"/>
              <w:spacing w:after="0"/>
              <w:rPr>
                <w:rFonts w:ascii="Times New Roman" w:hAnsi="Times New Roman" w:cs="Times New Roman"/>
              </w:rPr>
            </w:pPr>
            <w:r w:rsidRPr="00261949">
              <w:rPr>
                <w:rFonts w:ascii="Times New Roman" w:hAnsi="Times New Roman" w:cs="Times New Roman"/>
              </w:rPr>
              <w:t>Четверг</w:t>
            </w:r>
          </w:p>
        </w:tc>
        <w:tc>
          <w:tcPr>
            <w:tcW w:w="5593" w:type="dxa"/>
            <w:tcBorders>
              <w:top w:val="nil"/>
              <w:left w:val="single" w:sz="8" w:space="0" w:color="auto"/>
              <w:bottom w:val="single" w:sz="8" w:space="0" w:color="auto"/>
              <w:right w:val="single" w:sz="8" w:space="0" w:color="auto"/>
            </w:tcBorders>
          </w:tcPr>
          <w:p w:rsidR="008C40DB" w:rsidRPr="00261949" w:rsidRDefault="008C40DB" w:rsidP="003C5F0B">
            <w:pPr>
              <w:widowControl w:val="0"/>
              <w:autoSpaceDE w:val="0"/>
              <w:autoSpaceDN w:val="0"/>
              <w:adjustRightInd w:val="0"/>
              <w:spacing w:after="0"/>
              <w:rPr>
                <w:rFonts w:ascii="Times New Roman" w:hAnsi="Times New Roman" w:cs="Times New Roman"/>
              </w:rPr>
            </w:pPr>
            <w:r w:rsidRPr="00261949">
              <w:rPr>
                <w:rFonts w:ascii="Times New Roman" w:hAnsi="Times New Roman" w:cs="Times New Roman"/>
              </w:rPr>
              <w:t xml:space="preserve">8:00 - 17:00                                 </w:t>
            </w:r>
          </w:p>
        </w:tc>
      </w:tr>
      <w:tr w:rsidR="008C40DB" w:rsidRPr="00261949" w:rsidTr="003C5F0B">
        <w:tc>
          <w:tcPr>
            <w:tcW w:w="3451" w:type="dxa"/>
            <w:tcBorders>
              <w:top w:val="nil"/>
              <w:left w:val="single" w:sz="8" w:space="0" w:color="auto"/>
              <w:bottom w:val="single" w:sz="8" w:space="0" w:color="auto"/>
              <w:right w:val="single" w:sz="8" w:space="0" w:color="auto"/>
            </w:tcBorders>
          </w:tcPr>
          <w:p w:rsidR="008C40DB" w:rsidRPr="00261949" w:rsidRDefault="008C40DB" w:rsidP="003C5F0B">
            <w:pPr>
              <w:widowControl w:val="0"/>
              <w:autoSpaceDE w:val="0"/>
              <w:autoSpaceDN w:val="0"/>
              <w:adjustRightInd w:val="0"/>
              <w:spacing w:after="0"/>
              <w:rPr>
                <w:rFonts w:ascii="Times New Roman" w:hAnsi="Times New Roman" w:cs="Times New Roman"/>
              </w:rPr>
            </w:pPr>
            <w:r w:rsidRPr="00261949">
              <w:rPr>
                <w:rFonts w:ascii="Times New Roman" w:hAnsi="Times New Roman" w:cs="Times New Roman"/>
              </w:rPr>
              <w:t>Пятница</w:t>
            </w:r>
          </w:p>
        </w:tc>
        <w:tc>
          <w:tcPr>
            <w:tcW w:w="5593" w:type="dxa"/>
            <w:tcBorders>
              <w:top w:val="nil"/>
              <w:left w:val="single" w:sz="8" w:space="0" w:color="auto"/>
              <w:bottom w:val="single" w:sz="8" w:space="0" w:color="auto"/>
              <w:right w:val="single" w:sz="8" w:space="0" w:color="auto"/>
            </w:tcBorders>
          </w:tcPr>
          <w:p w:rsidR="008C40DB" w:rsidRPr="00261949" w:rsidRDefault="008C40DB" w:rsidP="003C5F0B">
            <w:pPr>
              <w:widowControl w:val="0"/>
              <w:autoSpaceDE w:val="0"/>
              <w:autoSpaceDN w:val="0"/>
              <w:adjustRightInd w:val="0"/>
              <w:spacing w:after="0"/>
              <w:rPr>
                <w:rFonts w:ascii="Times New Roman" w:hAnsi="Times New Roman" w:cs="Times New Roman"/>
              </w:rPr>
            </w:pPr>
            <w:r w:rsidRPr="00261949">
              <w:rPr>
                <w:rFonts w:ascii="Times New Roman" w:hAnsi="Times New Roman" w:cs="Times New Roman"/>
              </w:rPr>
              <w:t xml:space="preserve">8:00 - 17:00                                 </w:t>
            </w:r>
          </w:p>
        </w:tc>
      </w:tr>
      <w:tr w:rsidR="008C40DB" w:rsidRPr="00261949" w:rsidTr="003C5F0B">
        <w:tc>
          <w:tcPr>
            <w:tcW w:w="3451" w:type="dxa"/>
            <w:tcBorders>
              <w:top w:val="nil"/>
              <w:left w:val="single" w:sz="8" w:space="0" w:color="auto"/>
              <w:bottom w:val="single" w:sz="8" w:space="0" w:color="auto"/>
              <w:right w:val="single" w:sz="8" w:space="0" w:color="auto"/>
            </w:tcBorders>
          </w:tcPr>
          <w:p w:rsidR="008C40DB" w:rsidRPr="00261949" w:rsidRDefault="008C40DB" w:rsidP="003C5F0B">
            <w:pPr>
              <w:widowControl w:val="0"/>
              <w:autoSpaceDE w:val="0"/>
              <w:autoSpaceDN w:val="0"/>
              <w:adjustRightInd w:val="0"/>
              <w:spacing w:after="0"/>
              <w:rPr>
                <w:rFonts w:ascii="Times New Roman" w:hAnsi="Times New Roman" w:cs="Times New Roman"/>
              </w:rPr>
            </w:pPr>
            <w:r w:rsidRPr="00261949">
              <w:rPr>
                <w:rFonts w:ascii="Times New Roman" w:hAnsi="Times New Roman" w:cs="Times New Roman"/>
              </w:rPr>
              <w:t>Суббота</w:t>
            </w:r>
          </w:p>
        </w:tc>
        <w:tc>
          <w:tcPr>
            <w:tcW w:w="5593" w:type="dxa"/>
            <w:tcBorders>
              <w:top w:val="nil"/>
              <w:left w:val="single" w:sz="8" w:space="0" w:color="auto"/>
              <w:bottom w:val="single" w:sz="8" w:space="0" w:color="auto"/>
              <w:right w:val="single" w:sz="8" w:space="0" w:color="auto"/>
            </w:tcBorders>
          </w:tcPr>
          <w:p w:rsidR="008C40DB" w:rsidRPr="00261949" w:rsidRDefault="008C40DB" w:rsidP="003C5F0B">
            <w:pPr>
              <w:widowControl w:val="0"/>
              <w:autoSpaceDE w:val="0"/>
              <w:autoSpaceDN w:val="0"/>
              <w:adjustRightInd w:val="0"/>
              <w:spacing w:after="0"/>
              <w:rPr>
                <w:rFonts w:ascii="Times New Roman" w:hAnsi="Times New Roman" w:cs="Times New Roman"/>
              </w:rPr>
            </w:pPr>
            <w:r w:rsidRPr="00261949">
              <w:rPr>
                <w:rFonts w:ascii="Times New Roman" w:hAnsi="Times New Roman" w:cs="Times New Roman"/>
              </w:rPr>
              <w:t xml:space="preserve">9:00 - 12:30                                 </w:t>
            </w:r>
          </w:p>
        </w:tc>
      </w:tr>
      <w:tr w:rsidR="008C40DB" w:rsidRPr="00261949" w:rsidTr="003C5F0B">
        <w:tc>
          <w:tcPr>
            <w:tcW w:w="3451" w:type="dxa"/>
            <w:tcBorders>
              <w:top w:val="nil"/>
              <w:left w:val="single" w:sz="8" w:space="0" w:color="auto"/>
              <w:bottom w:val="single" w:sz="8" w:space="0" w:color="auto"/>
              <w:right w:val="single" w:sz="8" w:space="0" w:color="auto"/>
            </w:tcBorders>
          </w:tcPr>
          <w:p w:rsidR="008C40DB" w:rsidRPr="00261949" w:rsidRDefault="008C40DB" w:rsidP="003C5F0B">
            <w:pPr>
              <w:widowControl w:val="0"/>
              <w:autoSpaceDE w:val="0"/>
              <w:autoSpaceDN w:val="0"/>
              <w:adjustRightInd w:val="0"/>
              <w:spacing w:after="0"/>
              <w:rPr>
                <w:rFonts w:ascii="Times New Roman" w:hAnsi="Times New Roman" w:cs="Times New Roman"/>
              </w:rPr>
            </w:pPr>
            <w:r w:rsidRPr="00261949">
              <w:rPr>
                <w:rFonts w:ascii="Times New Roman" w:hAnsi="Times New Roman" w:cs="Times New Roman"/>
              </w:rPr>
              <w:t>Воскресенье</w:t>
            </w:r>
          </w:p>
        </w:tc>
        <w:tc>
          <w:tcPr>
            <w:tcW w:w="5593" w:type="dxa"/>
            <w:tcBorders>
              <w:top w:val="nil"/>
              <w:left w:val="single" w:sz="8" w:space="0" w:color="auto"/>
              <w:bottom w:val="single" w:sz="8" w:space="0" w:color="auto"/>
              <w:right w:val="single" w:sz="8" w:space="0" w:color="auto"/>
            </w:tcBorders>
          </w:tcPr>
          <w:p w:rsidR="008C40DB" w:rsidRPr="00261949" w:rsidRDefault="008C40DB" w:rsidP="003C5F0B">
            <w:pPr>
              <w:widowControl w:val="0"/>
              <w:autoSpaceDE w:val="0"/>
              <w:autoSpaceDN w:val="0"/>
              <w:adjustRightInd w:val="0"/>
              <w:spacing w:after="0"/>
              <w:rPr>
                <w:rFonts w:ascii="Times New Roman" w:hAnsi="Times New Roman" w:cs="Times New Roman"/>
              </w:rPr>
            </w:pPr>
            <w:r w:rsidRPr="00261949">
              <w:rPr>
                <w:rFonts w:ascii="Times New Roman" w:hAnsi="Times New Roman" w:cs="Times New Roman"/>
              </w:rPr>
              <w:t>Выходной день</w:t>
            </w:r>
          </w:p>
        </w:tc>
      </w:tr>
    </w:tbl>
    <w:p w:rsidR="008C40DB" w:rsidRPr="00261949" w:rsidRDefault="008C40DB" w:rsidP="008C40DB">
      <w:pPr>
        <w:autoSpaceDE w:val="0"/>
        <w:autoSpaceDN w:val="0"/>
        <w:adjustRightInd w:val="0"/>
        <w:spacing w:after="0"/>
        <w:ind w:firstLine="540"/>
        <w:outlineLvl w:val="2"/>
        <w:rPr>
          <w:rFonts w:ascii="Times New Roman" w:hAnsi="Times New Roman" w:cs="Times New Roman"/>
        </w:rPr>
      </w:pP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center"/>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30"/>
          <w:szCs w:val="30"/>
          <w:lang w:eastAsia="ru-RU"/>
        </w:rPr>
        <w:t>II. Стандарт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6"/>
          <w:szCs w:val="26"/>
          <w:lang w:eastAsia="ru-RU"/>
        </w:rPr>
        <w:t>Наименование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2.1. Наименование муниципальной услуги: «Предоставление земельного участка гражданину или юридическому лицу в собственность бесплатно», краткое наименование – «Предоставление земельного участка в собственность бесплатно».</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6"/>
          <w:szCs w:val="26"/>
          <w:lang w:eastAsia="ru-RU"/>
        </w:rPr>
        <w:t>Наименование органа местного самоуправления, предоставляющего муниципальную услугу</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lastRenderedPageBreak/>
        <w:t xml:space="preserve">2.2. Предоставление муниципальной услуги осуществляет отдел экономики, </w:t>
      </w:r>
      <w:r w:rsidR="00953902" w:rsidRPr="00261949">
        <w:rPr>
          <w:rFonts w:ascii="Times New Roman" w:eastAsia="Times New Roman" w:hAnsi="Times New Roman" w:cs="Times New Roman"/>
          <w:color w:val="000000"/>
          <w:sz w:val="24"/>
          <w:szCs w:val="24"/>
          <w:lang w:eastAsia="ru-RU"/>
        </w:rPr>
        <w:t>развития сельского хозяйства и продовольствия</w:t>
      </w:r>
      <w:r w:rsidRPr="00261949">
        <w:rPr>
          <w:rFonts w:ascii="Times New Roman" w:eastAsia="Times New Roman" w:hAnsi="Times New Roman" w:cs="Times New Roman"/>
          <w:color w:val="000000"/>
          <w:sz w:val="24"/>
          <w:szCs w:val="24"/>
          <w:lang w:eastAsia="ru-RU"/>
        </w:rPr>
        <w:t xml:space="preserve"> Администрация (далее-Отдел).</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Результат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2.3. Результатом предоставления муниципальной услуги является: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постановление Администрации о предоставлении земельного участка в собственность бесплатно;</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уведомление об отказе в предоставлении земельного участка с указанием причин.</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6"/>
          <w:szCs w:val="26"/>
          <w:lang w:eastAsia="ru-RU"/>
        </w:rPr>
        <w:t>Срок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2.4. Срок предоставления муниципальной услуги составляет 30 дней.</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6"/>
          <w:szCs w:val="26"/>
          <w:lang w:eastAsia="ru-RU"/>
        </w:rPr>
        <w:t>Правовые основания для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2.5. Предоставление муниципальной услуги осуществляется в соответствии с:</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Конституцией Российской Федерации;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Федеральным законом от 26.01.1996 № 14-ФЗ «Гражданский кодекс Российской Федерации» (часть вторая) (с последующими изменениями);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Федеральным законом от 25.10.2001 № 136-ФЗ «Земельный кодекс Российской Федерации» (с последующими изменениями);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Федеральным законом от 25.10.2001 № 137-ФЗ «О введении в действие Земельного кодекса Российской Федерации» (с последующими изменениями);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Федеральным законом от 24.07.2007 № 221-ФЗ «О кадастровой деятельности» (с последующими изменениями);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Федеральным законом от 27.07.2010 № 210-ФЗ «Об организации предоставления государственных и муниципальных услуг» (с последующими изменениями);</w:t>
      </w:r>
    </w:p>
    <w:p w:rsidR="003C5F0B"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 Федеральным законом от 06.04.2011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 последующими изменениями);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Постановлением Правительства Российской Федерации от 25.01.2013 № 33 «Об использовании простой электронной подписи при оказании государственных и муниципальных услуг» (с последующими изменениями);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Постановление Правительства РФ от 26.03.2016 № 236 «О требованиях к предоставлению в электронной форме государственных и муниципальных услуг»;</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Приказом Министерства экономического развития Российской Федерации от 12.01.2015 №1 «Об утверждении перечня документов, подтверждающих право заявителя на приобретение земельного участка без проведения торгов»;</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 Приказом Минэкономразвития России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w:t>
      </w:r>
      <w:r w:rsidRPr="00261949">
        <w:rPr>
          <w:rFonts w:ascii="Times New Roman" w:eastAsia="Times New Roman" w:hAnsi="Times New Roman" w:cs="Times New Roman"/>
          <w:color w:val="000000"/>
          <w:sz w:val="24"/>
          <w:szCs w:val="24"/>
          <w:lang w:eastAsia="ru-RU"/>
        </w:rPr>
        <w:lastRenderedPageBreak/>
        <w:t>использованием информационно-телекоммуникационной сети «Интернет», а также требований к их формату»;</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Законом Пензенской области от 04.03.2015 № 2693-ЗПО «О регулировании земельных отношений на территории Пензенской области» (с последующими изменениями);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Постановление Правительства Пензенской области от 09.04.2018 № 212-пП «Об утверждении Порядка подачи и рассмотрения жалоб на решения и действия (бездействие) исполнительных органов государственной власти (органов местного самоуправления муниципальных образований) Пензенской области и их должностных лиц, государственных гражданских (муниципальных) служащих и порядка подачи и рассмотрения жалоб на решения и действия (бездействие) многофункциональных центров Пензенской области и их работников при предоставлении государственных услуг»;</w:t>
      </w:r>
    </w:p>
    <w:p w:rsidR="002015ED" w:rsidRPr="00261949" w:rsidRDefault="002015ED" w:rsidP="002015ED">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261949">
        <w:rPr>
          <w:rFonts w:ascii="Times New Roman" w:eastAsia="Times New Roman" w:hAnsi="Times New Roman" w:cs="Times New Roman"/>
          <w:color w:val="000000" w:themeColor="text1"/>
          <w:sz w:val="24"/>
          <w:szCs w:val="24"/>
          <w:lang w:eastAsia="ru-RU"/>
        </w:rPr>
        <w:t>- </w:t>
      </w:r>
      <w:hyperlink r:id="rId8" w:tgtFrame="_blank" w:history="1">
        <w:r w:rsidRPr="00261949">
          <w:rPr>
            <w:rFonts w:ascii="Times New Roman" w:eastAsia="Times New Roman" w:hAnsi="Times New Roman" w:cs="Times New Roman"/>
            <w:color w:val="000000" w:themeColor="text1"/>
            <w:sz w:val="24"/>
            <w:szCs w:val="24"/>
            <w:lang w:eastAsia="ru-RU"/>
          </w:rPr>
          <w:t xml:space="preserve">Уставом </w:t>
        </w:r>
        <w:r w:rsidR="008C40DB" w:rsidRPr="00261949">
          <w:rPr>
            <w:rFonts w:ascii="Times New Roman" w:eastAsia="Times New Roman" w:hAnsi="Times New Roman" w:cs="Times New Roman"/>
            <w:color w:val="000000" w:themeColor="text1"/>
            <w:sz w:val="24"/>
            <w:szCs w:val="24"/>
            <w:lang w:eastAsia="ru-RU"/>
          </w:rPr>
          <w:t>Камешкирского</w:t>
        </w:r>
        <w:r w:rsidRPr="00261949">
          <w:rPr>
            <w:rFonts w:ascii="Times New Roman" w:eastAsia="Times New Roman" w:hAnsi="Times New Roman" w:cs="Times New Roman"/>
            <w:color w:val="000000" w:themeColor="text1"/>
            <w:sz w:val="24"/>
            <w:szCs w:val="24"/>
            <w:lang w:eastAsia="ru-RU"/>
          </w:rPr>
          <w:t xml:space="preserve"> района</w:t>
        </w:r>
      </w:hyperlink>
      <w:r w:rsidRPr="00261949">
        <w:rPr>
          <w:rFonts w:ascii="Times New Roman" w:eastAsia="Times New Roman" w:hAnsi="Times New Roman" w:cs="Times New Roman"/>
          <w:color w:val="000000" w:themeColor="text1"/>
          <w:sz w:val="24"/>
          <w:szCs w:val="24"/>
          <w:lang w:eastAsia="ru-RU"/>
        </w:rPr>
        <w:t>;</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bookmarkStart w:id="3" w:name="P126"/>
      <w:bookmarkEnd w:id="3"/>
      <w:r w:rsidRPr="00261949">
        <w:rPr>
          <w:rFonts w:ascii="Times New Roman" w:eastAsia="Times New Roman" w:hAnsi="Times New Roman" w:cs="Times New Roman"/>
          <w:color w:val="000000"/>
          <w:sz w:val="24"/>
          <w:szCs w:val="24"/>
          <w:lang w:eastAsia="ru-RU"/>
        </w:rPr>
        <w:t xml:space="preserve">- Постановлением Администрации от </w:t>
      </w:r>
      <w:r w:rsidR="00953902" w:rsidRPr="00261949">
        <w:rPr>
          <w:rFonts w:ascii="Times New Roman" w:eastAsia="Times New Roman" w:hAnsi="Times New Roman" w:cs="Times New Roman"/>
          <w:color w:val="000000"/>
          <w:sz w:val="24"/>
          <w:szCs w:val="24"/>
          <w:lang w:eastAsia="ru-RU"/>
        </w:rPr>
        <w:t>05.03.19</w:t>
      </w:r>
      <w:r w:rsidRPr="00261949">
        <w:rPr>
          <w:rFonts w:ascii="Times New Roman" w:eastAsia="Times New Roman" w:hAnsi="Times New Roman" w:cs="Times New Roman"/>
          <w:color w:val="000000"/>
          <w:sz w:val="24"/>
          <w:szCs w:val="24"/>
          <w:lang w:eastAsia="ru-RU"/>
        </w:rPr>
        <w:t xml:space="preserve"> № </w:t>
      </w:r>
      <w:r w:rsidR="00953902" w:rsidRPr="00261949">
        <w:rPr>
          <w:rFonts w:ascii="Times New Roman" w:eastAsia="Times New Roman" w:hAnsi="Times New Roman" w:cs="Times New Roman"/>
          <w:color w:val="000000"/>
          <w:sz w:val="24"/>
          <w:szCs w:val="24"/>
          <w:lang w:eastAsia="ru-RU"/>
        </w:rPr>
        <w:t>62</w:t>
      </w:r>
      <w:r w:rsidRPr="00261949">
        <w:rPr>
          <w:rFonts w:ascii="Times New Roman" w:eastAsia="Times New Roman" w:hAnsi="Times New Roman" w:cs="Times New Roman"/>
          <w:color w:val="000000"/>
          <w:sz w:val="24"/>
          <w:szCs w:val="24"/>
          <w:lang w:eastAsia="ru-RU"/>
        </w:rPr>
        <w:t xml:space="preserve"> «Об утверждении Реестра муниципальных услуг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 Пензенской области;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настоящим Административным регламентом.</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6"/>
          <w:szCs w:val="26"/>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bookmarkStart w:id="4" w:name="P148"/>
      <w:bookmarkEnd w:id="4"/>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2.6. Исчерпывающий перечень документов, необходимых для предоставления муниципальной услуги, которые заявитель представляет самостоятельно:</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заявление о предоставлении земельного участка (приложение № 1 к настоящему Регламенту);</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2.6.1.1. К заявлению о предоставлении земельного участка, образованного в границах застроенной территории, в отношении которой заключен договор о ее развитии, прилагается договор о развитии застроенной территории.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2.6.1.2. К заявлению о предоставлении земельного участка, на котором расположены здания или сооружения религиозного или благотворительного назначения, принадлежащие на праве собственности религиозной организации, прилагаются следующие документы:</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документы, удостоверяющие (устанавливающие) права заявителя на здание, сооружение, если право на такое здание, сооружение не зарегистрировано в ЕГРН;</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2.6.1.3 К заявлению некоммерческой организации о предоставлении земельного участка, образованного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относящегося к имуществу общего пользования данной некоммерческой организации, прилагается Решение органа некоммерческой организации о приобретении земельного участка.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2.6.1.4. К заявлению членов некоммерческой организации о предоставлении земельного участка, образованного в результате раздела земельного участка, предоставленного некоммерческой организации, созданной гражданами, для ведения </w:t>
      </w:r>
      <w:r w:rsidRPr="00261949">
        <w:rPr>
          <w:rFonts w:ascii="Times New Roman" w:eastAsia="Times New Roman" w:hAnsi="Times New Roman" w:cs="Times New Roman"/>
          <w:color w:val="000000"/>
          <w:sz w:val="24"/>
          <w:szCs w:val="24"/>
          <w:lang w:eastAsia="ru-RU"/>
        </w:rPr>
        <w:lastRenderedPageBreak/>
        <w:t>садоводства, огородничества и относящегося к имуществу общего пользования данной некоммерческой организации, прилагается документ, подтверждающий членство заявителя в некоммерческой организации.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2.6.1. Заявитель или его представитель может подать заявление и документы, необходимые для предоставления муниципальной услуги следующими способами: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а) лично по адресу Администрации, указанному в п. 1.5. настоящего Административного регламента;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б) посредством почтовой связи по адресу Администрации, указанному в п. 1.5. настоящего Административного регламента;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в) в форме электронного документа, подписанного простой электронной подписью, либо усиленной неквалифицированной электронной подписью, либо усиленной квалификационной электронной подписью, соответствующей одному из следующих классов средств электронной подписи: КС1, КС2, КС3, посредством Регионального портала;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г) на бумажном носителе через МФЦ.</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2.6.2. Формирование заявления в электронной форме осуществляется посредством заполнения интерактивной формы запроса на Региональном портале, без необходимости дополнительной подачи заявления в какой-либо иной форме.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Образцы заполнения электронной формы заявления размещаются на Региональном портале.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После заполнения заявителем каждого из полей электронной формы заявления автоматически осуществляется его форматно-логическая проверка.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2.6.3. При формировании заявления обеспечивается: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а) возможность копирования и сохранения запроса и иных документов, указанных в пункте 2.6. настоящего Административного регламента, необходимых для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б) возможность заполнения одной электронной формы заявления несколькими заявителями (включается, если при обращении за услугой нужен совместный запрос нескольких заявителей);</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в) возможность печати па бумажном носителе копии электронной формы заявления;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г)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д) заполнение полей электронной формы заявления до начала ввода сведении заявителем с использованием сведений, размещенных в федеральной муниципальной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 сведений, опубликованных на Региональном портале, официальном сайте, в части, касающейся сведений, отсутствующих в ЕСИА;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е) возможность вернуться на любой из этапов заполнения электронной формы заявления без потери ранее введенной информации;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ж) возможность доступа заявителя на Региональном портале или к ранее поданным им заявлениям в течение не менее одного года, а также частично сформированных заявлений – в течение не менее 3 месяцев.</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Исчерпывающий перечень документов, необходимых в соответствии с нормативными правовыми актами для предоставления муниципальной услуги, </w:t>
      </w:r>
      <w:r w:rsidRPr="00261949">
        <w:rPr>
          <w:rFonts w:ascii="Times New Roman" w:eastAsia="Times New Roman" w:hAnsi="Times New Roman" w:cs="Times New Roman"/>
          <w:color w:val="000000"/>
          <w:sz w:val="24"/>
          <w:szCs w:val="24"/>
          <w:lang w:eastAsia="ru-RU"/>
        </w:rPr>
        <w:lastRenderedPageBreak/>
        <w:t>которые находятся в распоряжении государственных органов, органов местного самоуправления и иных организаций, участвующих в предоставлении муниципальной услуги, и которые заявитель вправе представить</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2.7. Исчерпывающий перечень документов, необходимых для предоставления муниципальной услуги, которые заявитель вправе представить по собственной инициативе: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2.7.1. К заявлению о предоставлении земельного участка, образованного в границах застроенной территории, в отношении которой заключен договор о ее развитии: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 Выписка из ЕГРН об объекте недвижимости (об испрашиваемом земельном участке);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 Утвержденный проект планировки и утвержденный проект межевания территории;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 Выписка из ЕГРЮЛ о юридическом лице, являющемся заявителем.</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2.7.2. К заявлению о предоставлении земельного участка, на котором расположены здания или сооружения религиозного или благотворительного назначения, принадлежащие на праве собственности религиозной организации: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 Выписка из ЕГРН об объекте недвижимости (об испрашиваемом земельном участке);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 Выписка из ЕГРН об объекте недвижимости (о здании и (или) сооружении, расположенном(</w:t>
      </w:r>
      <w:proofErr w:type="spellStart"/>
      <w:r w:rsidRPr="00261949">
        <w:rPr>
          <w:rFonts w:ascii="Times New Roman" w:eastAsia="Times New Roman" w:hAnsi="Times New Roman" w:cs="Times New Roman"/>
          <w:color w:val="000000"/>
          <w:sz w:val="24"/>
          <w:szCs w:val="24"/>
          <w:lang w:eastAsia="ru-RU"/>
        </w:rPr>
        <w:t>ых</w:t>
      </w:r>
      <w:proofErr w:type="spellEnd"/>
      <w:r w:rsidRPr="00261949">
        <w:rPr>
          <w:rFonts w:ascii="Times New Roman" w:eastAsia="Times New Roman" w:hAnsi="Times New Roman" w:cs="Times New Roman"/>
          <w:color w:val="000000"/>
          <w:sz w:val="24"/>
          <w:szCs w:val="24"/>
          <w:lang w:eastAsia="ru-RU"/>
        </w:rPr>
        <w:t>) на испрашиваемом земельном участке);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 Выписка из ЕГРЮЛ о юридическом лице, являющемся заявителем.</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2.7.3. К заявлению некоммерческой организации о предоставлении земельного участка, образованного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относящегося к имуществу общего пользования данной некоммерческой организации: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 Утвержденный проект межевания территории;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 Проект организации и застройки территории некоммерческого объединения (в случае отсутствия утвержденного проекта межевания территории);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 Выписка из ЕГРН об объекте недвижимости (об испрашиваемом земельном участке);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4. Выписка из ЕГРЮЛ о юридическом лице, являющемся заявителем.</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2.7.4. К заявлению членов некоммерческой организации о предоставлении земельного участка, образованного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относящегося к имуществу общего пользования данной некоммерческой организации: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 Утвержденный проект межевания территории;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 Проект организации и застройки территории некоммерческого объединения (в случае отсутствия утвержденного проекта межевания территории);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 Выписка из ЕГРН об объекте недвижимости (об испрашиваемом земельном участке);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4. Выписка из ЕГРЮЛ о юридическом лице, являющемся заявителем.</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2.8. Администрация запрашивает документы, указанные в пункте 2.7. настоящего административного регламента, - в уполномоченных органах государственной власти в порядке межведомственного информационного взаимодействия;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2.9. Непредставление заявителем указанных документов не является основанием для отказа заявителю в предоставлении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6"/>
          <w:szCs w:val="26"/>
          <w:lang w:eastAsia="ru-RU"/>
        </w:rPr>
        <w:t>Исчерпывающий перечень оснований для отказа в приеме документов, необходимых для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lastRenderedPageBreak/>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2.10. В приеме к рассмотрению документов, необходимых для предоставления муниципальной услуги, отказывается в следующих случаях:</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обращение с заявлением о предоставлении муниципальной услуги лица, не уполномоченного представлять интересы заявителя;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заявление, поданное в электронной форме, представлено с нарушением Порядка, определенного Приказом Минэкономразвития РФ от 14.01.2015 № 7;</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если в результате проверки усиленной квалифицированной электронной подписи заявителя будет выявлено несоблюдение установленных статьей 11 Федерального закона от 06.04.2011 № 63-ФЗ условий признания ее действительности;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не подлежат приему документы, имеющие подчистки либо приписки, зачеркнутые слова и иные не оговоренные в них исправления, документы, написанные карандашом, а также документы с серьезными повреждениями, не позволяющие однозначно истолковать их содержание.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Исчерпывающий перечень оснований для отказа в предоставлении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2.11. Основания для приостановления муниципальной услуги не предусмотрены.</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2.12. В предоставлении земельного участка, находящегося в государственной или муниципальной собственности, заявителю отказывается в случаях, если: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или этой некоммерческой организации, если земельный участок относится к имуществу общего пользования;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4) на указанном в заявлении о предоставлении земельного участка земельном участке расположены объекты недвижимости,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Земельного кодекса Российской Федерации, и это не препятствует использованию земельного участка в соответствии с его разрешенным использованием, или с заявлением о предоставлении земельного участка обратился собственник этих зданий, сооружений, помещений в них, этого объекта незавершенного строительства;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 на указанном в заявлении о предоставлении земельного участка земельном участке расположены объекты недвижимости,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зданий, сооружений, помещений в них, этого объекта незавершенного строительства;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lastRenderedPageBreak/>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 19 ст. 39.11 Земельного кодекса Российской Федерации;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12) 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 8 ст. 39.11 Земельного кодекса Российской Федерации;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13) 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lastRenderedPageBreak/>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19) предоставление земельного участка на заявленном виде прав не допускается;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20) в отношении земельного участка, указанного в заявлении о его предоставлении, не установлен вид разрешенного использования;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21) указанный в заявлении о предоставлении земельного участка земельный участок не отнесен к определенной категории земель;</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24) границы земельного участка, указанного в заявлении о его предоставлении, подлежат уточнению в соответствии с Федеральным законом «О государственном кадастре недвижимости»;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6"/>
          <w:szCs w:val="26"/>
          <w:lang w:eastAsia="ru-RU"/>
        </w:rPr>
        <w:t>Перечень услуг, которые являются необходимыми и обязательными для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lastRenderedPageBreak/>
        <w:t>2.13. Перечень услуг, которые являются необходимыми и обязательными для предоставления муниципальной услуги не предусмотрен.</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6"/>
          <w:szCs w:val="26"/>
          <w:lang w:eastAsia="ru-RU"/>
        </w:rPr>
        <w:t>Порядок, размер и основания взимания платы за предоставление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2.14.Муниципальная услуга предоставляется бесплатно.</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6"/>
          <w:szCs w:val="26"/>
          <w:lang w:eastAsia="ru-RU"/>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2.15. Время ожидания в очереди не должно превышать:</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при подаче заявления и (или) документов - 15 минут;</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при получении результата предоставления муниципальной услуги - 15 минут.</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6"/>
          <w:szCs w:val="26"/>
          <w:lang w:eastAsia="ru-RU"/>
        </w:rPr>
        <w:t>Срок регистрации запроса заявителя о предоставлении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2.16. Регистрация запроса заявителя о предоставлении муниципальной услуги, в том числе в электронной форме, осуществляется в день его получения.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Регистрация заявления о предоставлении муниципальной услуги, направленного в форме электронного документа с использованием Регионального портала осуществляется в автоматическом режиме.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2.17. Запрос заявителя о предоставлении муниципальной услуги регистрируется в установленной системе документооборота с присвоением запросу входящего номера и указанием даты его получения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2.18. Здания, в котором располагаются помещения Администрации, МФЦ должны быть расположены с учетом транспортной и пешеходной доступности для заявителей.</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Помещения Администрации, МФЦ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2.19. Предоставление муниципальной услуги осуществляется в специально выделенных для этой цели помещениях.</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2.20. Помещения, в которых осуществляется предоставление муниципальной услуги, оборудуются: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информационными стендами, содержащими визуальную и текстовую информацию;</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стульями и столами для возможности оформления документов.</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2.21. Количество мест ожидания определяется исходя из фактической нагрузки и возможностей для их размещения в здании.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Места ожидания должны соответствовать комфортным условиям для заявителей и оптимальным условиям работы специалистов.</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2.22. Места для заполнения документов оборудуются стульями, столами (стойками) и обеспечиваются бланками заявлений и образцами их заполнения.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lastRenderedPageBreak/>
        <w:t>2.23. Кабинеты приема заявителей должны иметь информационные таблички (вывески) с указанием:</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номера кабинета;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фамилии, имени, отчества и должности специалиста.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Каждое рабочее место должно быть оборудовано персональным компьютером с возможностью доступа к необходимым информационным ресурсам, а также печатающим, копирующим и сканирующим устройствами.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При организации рабочих мест следует предусмотреть возможность беспрепятственного входа (выхода) специалистов из помещения.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2.24. Помещения должны соответствовать требованиям пожарной, санитарно-эпидемиологической безопасности и быть оборудованы средствами пожаротушения и оповещения о возникновении чрезвычайной ситуации, системой кондиционирования воздуха, иными средствами, обеспечивающими безопасность и комфортное пребывание заявителей.</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2.25. Предоставление муниципальной услуги осуществляется в отдельных специально оборудованных помещениях, обеспечивающих беспрепятственный доступ инвалидов (включая инвалидов, использующих кресла-коляски и собак-проводников).</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Помещения для предоставления муниципальной услуги размещаются на нижних этажах зданий, оборудованных отдельным входом, или отдельно стоящих зданиях. На территории, прилегающей к месторасположению Администрации, МФЦ, оборудуются бесплатные места для парковки автотранспортных средств с выделением не менее 10 процентов мест (но не менее одного места) для парковки специальных транспортных средств, управляемых инвалидами I, II групп, а также инвалидами III группы и транспортных средств, перевозящих таких инвалидов и (или) детей – инвалидов (указанные места для парковки не должны занимать иные транспортные средства) На указанных транспортных средствах должен быть установлен опознавательный знак «Инвалид».</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Вход и выход из помещения для предоставления муниципальной услуги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Вход и выход из помещения для предоставления муниципальной услуги оборудуются соответствующими указателями с автономными источниками бесперебойного питания.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Прием получателей муниципальной услуги осуществляется в специально выделенных для этих целей помещениях и залах обслуживания (информационных залах) - местах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 и специалистов Администрации, МФЦ.</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261949">
        <w:rPr>
          <w:rFonts w:ascii="Times New Roman" w:eastAsia="Times New Roman" w:hAnsi="Times New Roman" w:cs="Times New Roman"/>
          <w:color w:val="000000"/>
          <w:sz w:val="24"/>
          <w:szCs w:val="24"/>
          <w:lang w:eastAsia="ru-RU"/>
        </w:rPr>
        <w:t>сурдопереводчика</w:t>
      </w:r>
      <w:proofErr w:type="spellEnd"/>
      <w:r w:rsidRPr="00261949">
        <w:rPr>
          <w:rFonts w:ascii="Times New Roman" w:eastAsia="Times New Roman" w:hAnsi="Times New Roman" w:cs="Times New Roman"/>
          <w:color w:val="000000"/>
          <w:sz w:val="24"/>
          <w:szCs w:val="24"/>
          <w:lang w:eastAsia="ru-RU"/>
        </w:rPr>
        <w:t xml:space="preserve"> и </w:t>
      </w:r>
      <w:proofErr w:type="spellStart"/>
      <w:r w:rsidRPr="00261949">
        <w:rPr>
          <w:rFonts w:ascii="Times New Roman" w:eastAsia="Times New Roman" w:hAnsi="Times New Roman" w:cs="Times New Roman"/>
          <w:color w:val="000000"/>
          <w:sz w:val="24"/>
          <w:szCs w:val="24"/>
          <w:lang w:eastAsia="ru-RU"/>
        </w:rPr>
        <w:t>тифлосурдопереводчика</w:t>
      </w:r>
      <w:proofErr w:type="spellEnd"/>
      <w:r w:rsidRPr="00261949">
        <w:rPr>
          <w:rFonts w:ascii="Times New Roman" w:eastAsia="Times New Roman" w:hAnsi="Times New Roman" w:cs="Times New Roman"/>
          <w:color w:val="000000"/>
          <w:sz w:val="24"/>
          <w:szCs w:val="24"/>
          <w:lang w:eastAsia="ru-RU"/>
        </w:rPr>
        <w:t>.</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Специалисты Администрации, МФЦ оказывают помощь инвалидам в преодолении барьеров, мешающих получению ими услуг наравне с другими лицами.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В местах предоставления муниципальной услуги предусматривается оборудование доступных мест общего пользования (туалетов) и хранения верхней одежды посетителей.</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Рабочее место специалиста Администрации, МФЦ оснащается настенной вывеской или настольной табличкой с указанием фамилии, имени, отчества и должности. Рабочие места оборудуются средствами сигнализации (стационарными «тревожными кнопками» или переносными многофункциональными </w:t>
      </w:r>
      <w:proofErr w:type="spellStart"/>
      <w:r w:rsidRPr="00261949">
        <w:rPr>
          <w:rFonts w:ascii="Times New Roman" w:eastAsia="Times New Roman" w:hAnsi="Times New Roman" w:cs="Times New Roman"/>
          <w:color w:val="000000"/>
          <w:sz w:val="24"/>
          <w:szCs w:val="24"/>
          <w:lang w:eastAsia="ru-RU"/>
        </w:rPr>
        <w:t>брелками</w:t>
      </w:r>
      <w:proofErr w:type="spellEnd"/>
      <w:r w:rsidRPr="00261949">
        <w:rPr>
          <w:rFonts w:ascii="Times New Roman" w:eastAsia="Times New Roman" w:hAnsi="Times New Roman" w:cs="Times New Roman"/>
          <w:color w:val="000000"/>
          <w:sz w:val="24"/>
          <w:szCs w:val="24"/>
          <w:lang w:eastAsia="ru-RU"/>
        </w:rPr>
        <w:t>-коммуникаторами).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lastRenderedPageBreak/>
        <w:t>Специалисты Администрации, МФЦ обеспечиваются личными нагрудными карточками (</w:t>
      </w:r>
      <w:proofErr w:type="spellStart"/>
      <w:r w:rsidRPr="00261949">
        <w:rPr>
          <w:rFonts w:ascii="Times New Roman" w:eastAsia="Times New Roman" w:hAnsi="Times New Roman" w:cs="Times New Roman"/>
          <w:color w:val="000000"/>
          <w:sz w:val="24"/>
          <w:szCs w:val="24"/>
          <w:lang w:eastAsia="ru-RU"/>
        </w:rPr>
        <w:t>бейджами</w:t>
      </w:r>
      <w:proofErr w:type="spellEnd"/>
      <w:r w:rsidRPr="00261949">
        <w:rPr>
          <w:rFonts w:ascii="Times New Roman" w:eastAsia="Times New Roman" w:hAnsi="Times New Roman" w:cs="Times New Roman"/>
          <w:color w:val="000000"/>
          <w:sz w:val="24"/>
          <w:szCs w:val="24"/>
          <w:lang w:eastAsia="ru-RU"/>
        </w:rPr>
        <w:t>) с указанием фамилии, имени, отчества и должности.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Места предоставления муниципальной услуги оборудуются с учетом стандарта комфортности предоставления муниципальных услуг.</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6"/>
          <w:szCs w:val="26"/>
          <w:lang w:eastAsia="ru-RU"/>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2.26. Показателями доступности предоставления муниципальной услуги являются: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2.26.1. предоставление возможности получения муниципальной услуги в электронной форме или в МФЦ;</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2.26.2. транспортная или пешая доступность к местам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2.26.3. обеспечение беспрепятственного доступа лицам с ограниченными возможностями передвижения к помещениям, в которых предоставляется муниципальная услуга;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2.26.4. соблюдение требований административного регламента о порядке информирования об оказании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2.26.5. возможность получения заявителем информации о ходе предоставления муниципальной услуги с использованием Регионального портала.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2.27. Показателями качества предоставления муниципальной услуги являются: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2.27.1. соблюдение сроков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2.27.2. соблюдение установленного времени ожидания в очереди при подаче заявления и при получении результата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2.27.3. соотношение количества рассмотренных в срок заявлений на предоставление муниципальной услуги к общему количеству заявлений, поступивших в связи с предоставлением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2.27.4. 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2.27.5. Возможность получения заявителем информации о ходе предоставления муниципальной услуги с использованием Регионального портала.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2.28. В процессе предоставления муниципальной услуги заявитель взаимодействует с муниципальн</w:t>
      </w:r>
      <w:r w:rsidR="00953902" w:rsidRPr="00261949">
        <w:rPr>
          <w:rFonts w:ascii="Times New Roman" w:eastAsia="Times New Roman" w:hAnsi="Times New Roman" w:cs="Times New Roman"/>
          <w:color w:val="000000"/>
          <w:sz w:val="24"/>
          <w:szCs w:val="24"/>
          <w:lang w:eastAsia="ru-RU"/>
        </w:rPr>
        <w:t>ыми служащими Отдела</w:t>
      </w:r>
      <w:r w:rsidRPr="00261949">
        <w:rPr>
          <w:rFonts w:ascii="Times New Roman" w:eastAsia="Times New Roman" w:hAnsi="Times New Roman" w:cs="Times New Roman"/>
          <w:color w:val="000000"/>
          <w:sz w:val="24"/>
          <w:szCs w:val="24"/>
          <w:lang w:eastAsia="ru-RU"/>
        </w:rPr>
        <w:t xml:space="preserve"> Администрации: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2.28.1. при подаче документов для получения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2.28.2. при получении результата оказания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6"/>
          <w:szCs w:val="26"/>
          <w:lang w:eastAsia="ru-RU"/>
        </w:rPr>
        <w:t>Иные требования, в том числе учитывающие особенности предоставления муниципальной услуги в МФЦ и особенности предоставления муниципальной услуги в электронной форме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2.29. Для получения муниципальной услуги заявителю предоставляется возможность представить заявление в МФЦ в соответствии с соглашением о взаимодействии, заключенным между МФЦ и Администрацией, с момента вступления в силу соглашения о взаимодействии.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2.30. Заявление и иные документы, указанные в пунктах 2.6 и 2.7 настоящего административного регламента, могут быть поданы заявителем в электронной форме.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При предоставлении муниципальной услуги в электронной форме посредством Регионального портала, официального сайта заявителю обеспечивается: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а) получение информации о порядке и сроках предоставления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б) формирование заявления о предоставлении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lastRenderedPageBreak/>
        <w:t>в) прием и регистрация заявления и иных документов, необходимых для предоставления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г) получение сведений о ходе выполнения заявления;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д) досудебное (внесудебное) обжалование решений и действий (бездействия) Администрации, должностного лица Администрации.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Заявитель имеет возможность получения информации о ходе выполнения заявления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Информация о ходе предоставления муниципальной услуги направляется заявителю Администрацией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Регионального портала по выбору заявителя.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2.31. Заявление и документы в форме электронных документов предоставляются в Администрацию посредством отправки через личный кабинет Единого портала и (или) Регионального портала.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2.32. Заявление и документы в электронной форме подписываются в соответствии с ФЗ № 63-ФЗ простой электронной подписью, либо усиленной неквалифицированной электронной подписью, либо усиленной квалификационной электронной подписью, соответствующей одному из следующих классов средств электронной подписи: КС1, КС2, КС3.</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2.33.Представление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не требуется в случае представления заявления посредством отправки через личный кабинет Единого портала и (или) Регионального портала, а также, если заявление подписано усиленной квалифицированной электронной подписью.</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В случае представления заявления представителем заявителя, действующим на основании доверенности, к заявлению также прилагается доверенность в виде электронного образа такого документа.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2.34. Заявления и прилагаемые к ним документы направляются в виде файлов в формате XML (далее - XML-документ), созданных с использованием XML-схем и обеспечивающих считывание и контроль представленных данных.</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Заявления представляются в виде файлов в формате </w:t>
      </w:r>
      <w:proofErr w:type="spellStart"/>
      <w:r w:rsidRPr="00261949">
        <w:rPr>
          <w:rFonts w:ascii="Times New Roman" w:eastAsia="Times New Roman" w:hAnsi="Times New Roman" w:cs="Times New Roman"/>
          <w:color w:val="000000"/>
          <w:sz w:val="24"/>
          <w:szCs w:val="24"/>
          <w:lang w:eastAsia="ru-RU"/>
        </w:rPr>
        <w:t>doc</w:t>
      </w:r>
      <w:proofErr w:type="spellEnd"/>
      <w:r w:rsidRPr="00261949">
        <w:rPr>
          <w:rFonts w:ascii="Times New Roman" w:eastAsia="Times New Roman" w:hAnsi="Times New Roman" w:cs="Times New Roman"/>
          <w:color w:val="000000"/>
          <w:sz w:val="24"/>
          <w:szCs w:val="24"/>
          <w:lang w:eastAsia="ru-RU"/>
        </w:rPr>
        <w:t xml:space="preserve">, </w:t>
      </w:r>
      <w:proofErr w:type="spellStart"/>
      <w:r w:rsidRPr="00261949">
        <w:rPr>
          <w:rFonts w:ascii="Times New Roman" w:eastAsia="Times New Roman" w:hAnsi="Times New Roman" w:cs="Times New Roman"/>
          <w:color w:val="000000"/>
          <w:sz w:val="24"/>
          <w:szCs w:val="24"/>
          <w:lang w:eastAsia="ru-RU"/>
        </w:rPr>
        <w:t>docx</w:t>
      </w:r>
      <w:proofErr w:type="spellEnd"/>
      <w:r w:rsidRPr="00261949">
        <w:rPr>
          <w:rFonts w:ascii="Times New Roman" w:eastAsia="Times New Roman" w:hAnsi="Times New Roman" w:cs="Times New Roman"/>
          <w:color w:val="000000"/>
          <w:sz w:val="24"/>
          <w:szCs w:val="24"/>
          <w:lang w:eastAsia="ru-RU"/>
        </w:rPr>
        <w:t xml:space="preserve">, </w:t>
      </w:r>
      <w:proofErr w:type="spellStart"/>
      <w:r w:rsidRPr="00261949">
        <w:rPr>
          <w:rFonts w:ascii="Times New Roman" w:eastAsia="Times New Roman" w:hAnsi="Times New Roman" w:cs="Times New Roman"/>
          <w:color w:val="000000"/>
          <w:sz w:val="24"/>
          <w:szCs w:val="24"/>
          <w:lang w:eastAsia="ru-RU"/>
        </w:rPr>
        <w:t>txt</w:t>
      </w:r>
      <w:proofErr w:type="spellEnd"/>
      <w:r w:rsidRPr="00261949">
        <w:rPr>
          <w:rFonts w:ascii="Times New Roman" w:eastAsia="Times New Roman" w:hAnsi="Times New Roman" w:cs="Times New Roman"/>
          <w:color w:val="000000"/>
          <w:sz w:val="24"/>
          <w:szCs w:val="24"/>
          <w:lang w:eastAsia="ru-RU"/>
        </w:rPr>
        <w:t xml:space="preserve">, </w:t>
      </w:r>
      <w:proofErr w:type="spellStart"/>
      <w:r w:rsidRPr="00261949">
        <w:rPr>
          <w:rFonts w:ascii="Times New Roman" w:eastAsia="Times New Roman" w:hAnsi="Times New Roman" w:cs="Times New Roman"/>
          <w:color w:val="000000"/>
          <w:sz w:val="24"/>
          <w:szCs w:val="24"/>
          <w:lang w:eastAsia="ru-RU"/>
        </w:rPr>
        <w:t>xls</w:t>
      </w:r>
      <w:proofErr w:type="spellEnd"/>
      <w:r w:rsidRPr="00261949">
        <w:rPr>
          <w:rFonts w:ascii="Times New Roman" w:eastAsia="Times New Roman" w:hAnsi="Times New Roman" w:cs="Times New Roman"/>
          <w:color w:val="000000"/>
          <w:sz w:val="24"/>
          <w:szCs w:val="24"/>
          <w:lang w:eastAsia="ru-RU"/>
        </w:rPr>
        <w:t xml:space="preserve">, </w:t>
      </w:r>
      <w:proofErr w:type="spellStart"/>
      <w:r w:rsidRPr="00261949">
        <w:rPr>
          <w:rFonts w:ascii="Times New Roman" w:eastAsia="Times New Roman" w:hAnsi="Times New Roman" w:cs="Times New Roman"/>
          <w:color w:val="000000"/>
          <w:sz w:val="24"/>
          <w:szCs w:val="24"/>
          <w:lang w:eastAsia="ru-RU"/>
        </w:rPr>
        <w:t>xlsx</w:t>
      </w:r>
      <w:proofErr w:type="spellEnd"/>
      <w:r w:rsidRPr="00261949">
        <w:rPr>
          <w:rFonts w:ascii="Times New Roman" w:eastAsia="Times New Roman" w:hAnsi="Times New Roman" w:cs="Times New Roman"/>
          <w:color w:val="000000"/>
          <w:sz w:val="24"/>
          <w:szCs w:val="24"/>
          <w:lang w:eastAsia="ru-RU"/>
        </w:rPr>
        <w:t xml:space="preserve">, </w:t>
      </w:r>
      <w:proofErr w:type="spellStart"/>
      <w:r w:rsidRPr="00261949">
        <w:rPr>
          <w:rFonts w:ascii="Times New Roman" w:eastAsia="Times New Roman" w:hAnsi="Times New Roman" w:cs="Times New Roman"/>
          <w:color w:val="000000"/>
          <w:sz w:val="24"/>
          <w:szCs w:val="24"/>
          <w:lang w:eastAsia="ru-RU"/>
        </w:rPr>
        <w:t>rtf</w:t>
      </w:r>
      <w:proofErr w:type="spellEnd"/>
      <w:r w:rsidRPr="00261949">
        <w:rPr>
          <w:rFonts w:ascii="Times New Roman" w:eastAsia="Times New Roman" w:hAnsi="Times New Roman" w:cs="Times New Roman"/>
          <w:color w:val="000000"/>
          <w:sz w:val="24"/>
          <w:szCs w:val="24"/>
          <w:lang w:eastAsia="ru-RU"/>
        </w:rPr>
        <w:t>, если указанные заявления предоставляются в форме электронного документа посредством электронной почты.</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Качество предоставляемых электронных документов (электронных образов документов) в форматах PDF, TIF должно позволять в полном объеме прочитать текст документа и распознать реквизиты документа.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2.35. По выбору заявителя результат предоставления муниципальной услуги, уведомления, в том числе об отказе, решение об отказе в приеме к рассмотрению документов, расписки направляются в виде: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2.35.1. документа на бумажном носителе, который заявитель (представитель заявителя) получает непосредственно при личном обращении в Администрацию либо МФЦ;</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2.35.2. документа на бумажном носителе, который направляется заявителю посредством почтового отправления.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center"/>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30"/>
          <w:szCs w:val="30"/>
          <w:lang w:eastAsia="ru-RU"/>
        </w:rPr>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в </w:t>
      </w:r>
      <w:r w:rsidRPr="00261949">
        <w:rPr>
          <w:rFonts w:ascii="Times New Roman" w:eastAsia="Times New Roman" w:hAnsi="Times New Roman" w:cs="Times New Roman"/>
          <w:b/>
          <w:bCs/>
          <w:color w:val="000000"/>
          <w:sz w:val="30"/>
          <w:szCs w:val="30"/>
          <w:lang w:eastAsia="ru-RU"/>
        </w:rPr>
        <w:lastRenderedPageBreak/>
        <w:t>том числе с использованием системы межведомственного электронного взаимодействия, а также особенности выполнения административных процедур в многофункциональных центрах</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3.1. Предоставление муниципальной услуги включает в себя следующие административные процедуры (Блок-схема предоставления муниципальной услуги представлена в приложении № 2 к Административному регламенту):</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3.1.1. прием и регистрация заявления для получения муниципальной услуги, рассмотрение, проверка представленных заявителем документов и принятие решения о предоставлении испрашиваемого земельного участка либо об отказе в предоставлении земельного участка;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3.1.3. формирование и направление запросов;</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3.1.4. подготовка и регистрация необходимых документов</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3.1.4. выдача заявителю результата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Прием и регистрация заявления и документов, необходимых для получения муниципальной услуги, рассмотрение, проверка представленных заявителем документов и принятие решения о предоставлении испрашиваемого земельного участка либо об отказе в предоставлении земельного участка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3.2. Основанием для начала административной процедуры является поступление в Администрацию письменного заявления (приложение № 1 к Административному регламенту, в том числе в электронной форме, о предоставлении земельного участка, находящегося в государственной или муниципальной собственности, в собственность бесплатно).</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bookmarkStart w:id="5" w:name="P325"/>
      <w:bookmarkEnd w:id="5"/>
      <w:r w:rsidRPr="00261949">
        <w:rPr>
          <w:rFonts w:ascii="Times New Roman" w:eastAsia="Times New Roman" w:hAnsi="Times New Roman" w:cs="Times New Roman"/>
          <w:color w:val="000000"/>
          <w:sz w:val="24"/>
          <w:szCs w:val="24"/>
          <w:lang w:eastAsia="ru-RU"/>
        </w:rPr>
        <w:t>3.3. Заявление представляется заявителем (представителем заявителя) в Администрацию или МФЦ по месту нахождения земельного участка.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Заявление направляется заявителем (представителем заявителя) в Администрацию на бумажном носителе посредством почтового отправления или представляется лично или в форме электронного документа.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Заявление подписывается заявителем либо представителем заявителя.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3.3.2.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печати) и подписью руководителя этого юридического лица.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При представлении заявителем документов устанавливается личность заявителя, проверяются полномочия заявителя, осуществляется проверка соответствия сведений, указанных в заявлении, представленным документам, полнота и правильность оформления заявления.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3.3.3. При получении посредством Регионального портала заявления и документов в электронной форме в автоматическом режиме осуществляется форматно-логический контроль заявления, проверка действительности усиленных квалифицированных электронных подписей, которыми подписаны заявление и документы (в случае поступления заявления, подписанного усиленной квалифицированной электронной подписью, включается при необходимости), а также наличия оснований для отказа в приеме заявления, указанных в пункте 2.12 настоящего Административного регламента.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3.4. При приеме заявления сотрудник администрации, ответственный за прием и регистрацию документов по предоставлению муниципальной услуги проверяет:</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правильность заполнения заявления;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lastRenderedPageBreak/>
        <w:t>- действительность основного документа, удостоверяющего личность заявителя, и (или) доверенности от уполномоченного лица;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осуществляет сверку сведений, указанных заявителем в заявлении, со сведениями, содержащимися в паспорте и других представленных документах;</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комплектность документов, прилагаемых к заявлению.</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3.5. Поступившие заявление и документы, в том числе из МФЦ, регистрируются с присвоением входящего номера и указанием даты получения.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3.6. Заявление и документы (при их наличии), представленные заявителем (представителем заявителя) через МФЦ передаются МФЦ в Администрацию в электронном виде в день обращения заявителя (представителя заявителя), на бумажном носителе в срок, установленный соглашением, заключенным Администрацией с МФЦ.</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3.7. При поступлении обращения за получением услуг в электронной форме, подписанного усиленной квалифицированной электронной подписью, сотрудник администрации, ответственный за прием и регистрацию документов по предоставлению муниципальной услуги, обязан провести проверку действительности такой подписи, с использованием которой подписан электронный документ (пакет электронных документов) о предоставлении муниципальной услуги, в части соблюдения условий, указанных в статье 11 ФЗ № 63-ФЗ.</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3.8.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 заявителю направляется отказ в приеме к рассмотрению документов по форме согласно приложению № 3 к административному регламенту с указанием пунктов статьи 11 ФЗ № 63-ФЗ, которые послужили основанием для принятия указанного решения, указанным заявителем в заявлении способом.</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3.9. В заявлении о предоставлении земельного участка указываются: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фамилия, имя, отчество, место жительства заявителя и реквизиты документа, удостоверяющего личность заявителя (для гражданина);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кадастровый номер испрашиваемого земельного участка;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основание предоставления земельного участка бесплатно;</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цель использования земельного участка;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bookmarkStart w:id="6" w:name="bookmark7"/>
      <w:r w:rsidRPr="00261949">
        <w:rPr>
          <w:rFonts w:ascii="Times New Roman" w:eastAsia="Times New Roman" w:hAnsi="Times New Roman" w:cs="Times New Roman"/>
          <w:color w:val="000000"/>
          <w:sz w:val="24"/>
          <w:szCs w:val="24"/>
          <w:lang w:eastAsia="ru-RU"/>
        </w:rPr>
        <w:t>-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bookmarkEnd w:id="6"/>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почтовый адрес и (или) адрес электронной почты для связи с заявителем.</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3.10. Зарегистрированное заявление и документы передаются на рассмотрение главе Администрации, который определяет исполнителя, ответственного за работу с поступившим заявлением (далее – ответственный исполнитель).</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lastRenderedPageBreak/>
        <w:t>3.11.Критерием принятия решения о приеме и регистрации заявления и документов, представленных Заявителем, является соответствие их требованиям, установленным пунктами 2.6 Административного регламента.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3.12. Продолжительность административной процедуры (максимальный срок ее выполнения) составляет 4 дня.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3.13. Результатом административной процедуры является прием и регистрация поступившего заявления, определение ответственного исполнителя либо направление заявителю отказа в приеме к рассмотрению документов.</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При наличии оснований для отказа в приеме заявления заявителю направляемся письмо об отказе в приеме к рассмотрению заявления.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При отсутствии оснований для отказа в приеме заявления заявителю направляется уведомление о его приеме с указанием присвоенного в электронной форме уникального номера, по которому па Региональном портале, официальном сайте заявителю будет представлена информация о ходе его рассмотрения.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После принятия заявления о предоставлении муниципальной услуги статус запроса заявителя в личном кабинете на Региональном портале, официальном сайте обновляется до статуса «принято».</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Прием и регистрация запроса осуществляются должностным лицом отдела экономики, имущественных и земельных отношений Администрации.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6"/>
          <w:szCs w:val="26"/>
          <w:lang w:eastAsia="ru-RU"/>
        </w:rPr>
        <w:t>Формирование и направление запросов</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3.14. Основанием для начала административной процедуры является прием заявления без приложения документов, указанных в пункте 2.7 настоящего административного регламента.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3.15. В этом случае в зависимости от представленных документов, ответственный исполнитель в течение 1 рабочего дня со дня поступления заявления в Администрацию осуществляет подготовку и направление запросов в:</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3.15.1. Управление Федеральной службы государственной регистрации, кадастра и картографии по Пензенской области о предоставлении выписки из Единого государственного реестра недвижимости;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3.15.2. Управление Федеральной налоговой службы России по Пензенской области о предоставлении выписки из Единого государственного реестра юридических лиц (в случае обращения юридического лица);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3.15.3. В отдел </w:t>
      </w:r>
      <w:r w:rsidR="008C40DB" w:rsidRPr="00261949">
        <w:rPr>
          <w:rFonts w:ascii="Times New Roman" w:eastAsia="Times New Roman" w:hAnsi="Times New Roman" w:cs="Times New Roman"/>
          <w:color w:val="000000"/>
          <w:sz w:val="24"/>
          <w:szCs w:val="24"/>
          <w:lang w:eastAsia="ru-RU"/>
        </w:rPr>
        <w:t>экономики раз</w:t>
      </w:r>
      <w:r w:rsidR="00953902" w:rsidRPr="00261949">
        <w:rPr>
          <w:rFonts w:ascii="Times New Roman" w:eastAsia="Times New Roman" w:hAnsi="Times New Roman" w:cs="Times New Roman"/>
          <w:color w:val="000000"/>
          <w:sz w:val="24"/>
          <w:szCs w:val="24"/>
          <w:lang w:eastAsia="ru-RU"/>
        </w:rPr>
        <w:t>в</w:t>
      </w:r>
      <w:r w:rsidR="008C40DB" w:rsidRPr="00261949">
        <w:rPr>
          <w:rFonts w:ascii="Times New Roman" w:eastAsia="Times New Roman" w:hAnsi="Times New Roman" w:cs="Times New Roman"/>
          <w:color w:val="000000"/>
          <w:sz w:val="24"/>
          <w:szCs w:val="24"/>
          <w:lang w:eastAsia="ru-RU"/>
        </w:rPr>
        <w:t xml:space="preserve">ития сельского хозяйства и продовольствия </w:t>
      </w:r>
      <w:r w:rsidRPr="00261949">
        <w:rPr>
          <w:rFonts w:ascii="Times New Roman" w:eastAsia="Times New Roman" w:hAnsi="Times New Roman" w:cs="Times New Roman"/>
          <w:color w:val="000000"/>
          <w:sz w:val="24"/>
          <w:szCs w:val="24"/>
          <w:lang w:eastAsia="ru-RU"/>
        </w:rPr>
        <w:t> администрации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 о наличии прав третьих лиц на испрашиваемый земельный участок, о наличии сведений о резервировании земельного участка для государственных или муниципальных нужд либо сведений об изъятии земельного участка из оборота, о наличии сведений проекта межевания территории, утвержденный в соответствии с Градостроительным кодексом Российской Федерации или утвержденной схемы расположения земельного участка или земельных участков на кадастровом плане территории, если такой документ не представлен гражданином или юридическим лицом по собственной инициативе.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3.16. Направление запросов для предоставления документов в органы, указанные в пункте 3.17 осуществляется в соответствии с требованиями ФЗ №210-ФЗ.</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3.17. Ответы на запросы на бумажном носителе приобщаются к заявлению.</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Критерием принятия решения о формировании и направлении межведомственных запросов является непредставление Заявителем документов, указанных в пункте 2.7 настоящего Административного регламента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3.18. Продолжительность административной процедуры (максимальный срок ее выполнения) составляет 10 рабочих дней.</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lastRenderedPageBreak/>
        <w:t>3.19. Результатом административной процедуры является получение ответов на запросы о предоставлении документов и информации для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6"/>
          <w:szCs w:val="26"/>
          <w:lang w:eastAsia="ru-RU"/>
        </w:rPr>
        <w:t>Подготовка и регистрация необходимых документов</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3.20. Основанием для начала административной процедуры является поступление зарегистрированного заявления и приложенного к нему комплекта документов на рассмотрение ответственному исполнителю.</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3.21. Специалист Отдела готовит проекта постановления о предоставлении земельного участка в собственность бесплатно и проект акта приема-передачи земельного участка либо проекта уведомления об отказе в предоставлении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3.22. Критерием принятия решения о предоставлении земельного участка, в собственность бесплатно является соблюдение требований, установленных действующим законодательством.</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3.23. Продолжительность административной процедуры (максимальный срок ее выполнения) составляет 14дней.</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3.24. Результатом административной процедуры является проект постановления о предоставлении земельного участка в собственность бесплатно и проект акта приема-передачи земельного участка либо проекта уведомления об отказе в предоставлении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6"/>
          <w:szCs w:val="26"/>
          <w:lang w:eastAsia="ru-RU"/>
        </w:rPr>
        <w:t>Выдача заявителю результата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3.25. Основанием для начала административной процедуры является оформленный и зарегистрированный в установленном порядке постановления о предоставлении земельного участка в собственность бесплатно и проект акта приема-передачи земельного участка либо проекта уведомления об отказе в предоставлении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3.26. Критерием принятия решения о муниципальной услуги является поступление к ответственному исполнителю муниципальной услуги постановления о предоставлении земельного участка в собственность бесплатно и проект акта приема-передачи земельного участка либо проекта уведомления об отказе в предоставлении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3.27. Продолжительность административной процедуры (максимальный срок ее выполнения) составляет 2 дня.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3.28. Результатом административной процедуры является результата муниципальной услуги либо уведомления об отказе.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6"/>
          <w:szCs w:val="26"/>
          <w:lang w:eastAsia="ru-RU"/>
        </w:rPr>
        <w:t xml:space="preserve">Предоставление муниципальной услуги через МАУ «МФЦ </w:t>
      </w:r>
      <w:r w:rsidR="008C40DB" w:rsidRPr="00261949">
        <w:rPr>
          <w:rFonts w:ascii="Times New Roman" w:eastAsia="Times New Roman" w:hAnsi="Times New Roman" w:cs="Times New Roman"/>
          <w:b/>
          <w:bCs/>
          <w:color w:val="000000"/>
          <w:sz w:val="26"/>
          <w:szCs w:val="26"/>
          <w:lang w:eastAsia="ru-RU"/>
        </w:rPr>
        <w:t>Камешкирского</w:t>
      </w:r>
      <w:r w:rsidRPr="00261949">
        <w:rPr>
          <w:rFonts w:ascii="Times New Roman" w:eastAsia="Times New Roman" w:hAnsi="Times New Roman" w:cs="Times New Roman"/>
          <w:b/>
          <w:bCs/>
          <w:color w:val="000000"/>
          <w:sz w:val="26"/>
          <w:szCs w:val="26"/>
          <w:lang w:eastAsia="ru-RU"/>
        </w:rPr>
        <w:t xml:space="preserve"> района» включает в себя следующую последовательность действий  МАУ «МФЦ </w:t>
      </w:r>
      <w:r w:rsidR="008C40DB" w:rsidRPr="00261949">
        <w:rPr>
          <w:rFonts w:ascii="Times New Roman" w:eastAsia="Times New Roman" w:hAnsi="Times New Roman" w:cs="Times New Roman"/>
          <w:b/>
          <w:bCs/>
          <w:color w:val="000000"/>
          <w:sz w:val="26"/>
          <w:szCs w:val="26"/>
          <w:lang w:eastAsia="ru-RU"/>
        </w:rPr>
        <w:t>Камешкирского</w:t>
      </w:r>
      <w:r w:rsidRPr="00261949">
        <w:rPr>
          <w:rFonts w:ascii="Times New Roman" w:eastAsia="Times New Roman" w:hAnsi="Times New Roman" w:cs="Times New Roman"/>
          <w:b/>
          <w:bCs/>
          <w:color w:val="000000"/>
          <w:sz w:val="26"/>
          <w:szCs w:val="26"/>
          <w:lang w:eastAsia="ru-RU"/>
        </w:rPr>
        <w:t xml:space="preserve"> района».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3.29. Прием, проверка полноты предоставленных документов и регистрация специалистами МАУ «МФЦ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 от Заявителя на получение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Регистрация документов заявителя осуществляется в соответствии с Регламентом работы МАУ «МФЦ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Максимальный срок приема и регистрации документов от Заявителя – до 20 минут.</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3.29.1. Специалист МАУ «МФЦ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 обязан консультировать Заявителя по вопросам подготовки и комплектации документов на получение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3.29.2. При необходимости специалист МАУ «МФЦ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 имеет право обращаться с использованием средств телефонной связи и сети Интернет к </w:t>
      </w:r>
      <w:r w:rsidRPr="00261949">
        <w:rPr>
          <w:rFonts w:ascii="Times New Roman" w:eastAsia="Times New Roman" w:hAnsi="Times New Roman" w:cs="Times New Roman"/>
          <w:color w:val="000000"/>
          <w:sz w:val="24"/>
          <w:szCs w:val="24"/>
          <w:lang w:eastAsia="ru-RU"/>
        </w:rPr>
        <w:lastRenderedPageBreak/>
        <w:t>Специалисту Отдела  по вопросам комплектации и подготовки документов на получение муниципальных услуг.</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Специалист Отдела обязан незамедлительно давать все необходимые разъяснения специалисту МАУ «МФЦ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3.29.3.Передача документов специалистами МАУ «МФЦ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 в Отдел.</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3.29.4. В Отделе назначается работник, ответственный за прием документов от специалистов МАУ «МФЦ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3.29.5. Проверенные в установленном порядке документы Заявителя доставляются специалистами МАУ «МФЦ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 в Отдел  в течение одного рабочего дня после дня регистрации заявления.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3.29.6. Доставленные специалистами МАУ «МФЦ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 документы передаются ими лично под роспись работнику Отдела, ответственному за прием документов.</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3.29.7. Специалист Отдела, ответственный за прием документов, при получении документов от  специалиста МАУ «МФЦ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 проверяет их комплектность в его присутствии.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3.29.8. Максимальный срок передачи документов специалистом МАУ «МФЦ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 специалисту Отдела – 10 минут.</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3.29.9. Специалист Отдела, ответственный  за прием документов в течение одного рабочего дня после приема документов передает их в приемную Главы администрации района.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3.29.10. Специалист Отдела, ответственный по предоставлению муниципальной услуги информирует специалиста МАУ «МФЦ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 о готовности результата муниципальной услуги посредством телефона.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3.29.11. Специалист МАУ «МФЦ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 в течение одного дня со дня уведомления о готовности результата муниципальной услуги забирает документы для передачи их заявителю.</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3.29.12. Специалист МАУ «МФЦ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 в день получения документов от специалиста Отдела информирует заявителя о готовности результата муниципальной услуги посредством телефона или путем направления уведомления на электронный адрес, указанный заявителем в заявлении.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Для получения результата муниципальной услуги заявители в течение 3-х рабочих дней со дня истечения срока предоставления муниципальной услуги обращаются в МАУ «МФЦ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 в рабочее время согласно графику работы. При этом специалист МАУ «МФЦ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 осуществляющий выдачу документов, выполняет следующие действия: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а) устанавливает личность каждого обратившегося гражданина путем проверки документа, удостоверяющего его личность. При обращении представителя заявителя устанавливает личность представителя и наличие у него полномочий заявителя путем проверки документа, удостоверяющего его личность, и документа, подтверждающего его полномочия представителя;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б) выдает под расписку результат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Время выполнения действия не должно превышать 10 минут.</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3.29.13. В случае неявки заявителя по истечении 30 дней специалист МАУ «МФЦ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 передает документы в Отдел.</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center"/>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30"/>
          <w:szCs w:val="30"/>
          <w:lang w:eastAsia="ru-RU"/>
        </w:rPr>
        <w:t>IV. Формы контроля за исполнением административного регламента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4.1. Текущий контроль за соблюдением последовательности действий, определенных административными процедурами по предоставлению муниципальной услуги, сроков </w:t>
      </w:r>
      <w:r w:rsidRPr="00261949">
        <w:rPr>
          <w:rFonts w:ascii="Times New Roman" w:eastAsia="Times New Roman" w:hAnsi="Times New Roman" w:cs="Times New Roman"/>
          <w:color w:val="000000"/>
          <w:sz w:val="24"/>
          <w:szCs w:val="24"/>
          <w:lang w:eastAsia="ru-RU"/>
        </w:rPr>
        <w:lastRenderedPageBreak/>
        <w:t>исполнения административных процедур по предоставлению муниципальной услуги, за принятием решений, связанных с предоставлением муниципальной услуги осуществляется постоянно заместителем главы Администрации, а также муниципальными служащими, ответственными за выполнение административных действий, входящих в состав административных процедур, в рамках своей компетенции.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Текущий контроль осуществляется путем проведения проверок исполнения положений административного регламента, иных нормативных правовых актов Российской Федерации, регулирующих вопросы, связанные с предоставлением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4.2. В Администрации проводятся плановые и внеплановые проверки полноты и качества исполнения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При проведении плановой проверки рассматриваются все вопросы, связанные с исполнением муниципальной услуги (комплексные проверки), или вопросы, связанные с исполнением той или иной административной процедуры (тематические проверки).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Периодичность осуществления проверок определяется главой Администрации.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Внеплановые проверки проводятся в случае необходимости проверки устранения ранее выявленных нарушений, а также при поступлении в Администрацию, обращений (жалоб) граждан и юридических лиц, связанных с нарушениями при предоставлении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Плановые и внеплановые проверки проводятся на основании распоряжений Администрации.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4.3.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4.4.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4.5. Ответственные исполнители несут персональную ответственность за: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4.5.1. соответствие результатов рассмотрения документов требованиям законодательства Российской Федерации;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4.5.2. соблюдение сроков выполнения административных процедур при предоставлении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4.6. Граждане, их объединения и организации могут контролировать предоставление муниципальной услуги путем получения информации по телефону, по письменным обращениям, по электронной почте и через Единый портал.</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center"/>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30"/>
          <w:szCs w:val="30"/>
          <w:lang w:eastAsia="ru-RU"/>
        </w:rPr>
        <w:t>V.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5.1. Заявитель вправе подать жалобу на решение и (или) действие (бездействие), принятые и осуществляемые в ходе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5.2. Предметом жалобы могут являться нарушения прав и законных интересов заявителей, противоправные решения, действия (бездействие) Администрации, должностных лиц и муниципальных служащих Администрации, нарушения положений настоящего Административного регламента, некорректное поведение или нарушение служебной этики в ходе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5.3. Информирование заявителей о порядке подачи и рассмотрения жалобы обеспечивается посредством размещения информации на информационном стенде в здании Администрации, на официальном сайте Администрации, в Едином портале, Региональном портале.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lastRenderedPageBreak/>
        <w:t>Указанная информация также может быть сообщена заявителю в устной и (или) в письменной форме.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5.4. Порядок подачи и рассмотрения жалобы на решения и действия (бездействие) должностных лиц, муниципальных служащих Администрации.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5.4.1. Заявитель может обратиться с жалобой, в том числе, в следующих случаях:</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 нарушение срока регистрации запроса о предоставлении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 нарушение срока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Пензенской области, муниципальными правовыми актами для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Пензенской области, муниципальными правовыми актами для предоставления муниципальной услуги, у заявителя;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Пензенской области, муниципальными правовыми актами;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Пензенской области, муниципальными правовыми актами;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7) отказ Администрации, должностного лица Администрации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8) нарушение срока или порядка выдачи документов по результатам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Пензенской области, муниципальными правовыми актами;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«Об организации предоставления государственных и муниципальных услуг».</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5.4.2. Жалоба подается в Администрацию в письменной форме, в том числе при личном приеме заявителя, или в электронном виде. Жалоба в письменной форме может быть также направлена по почте.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5.4.3. Рассмотрение жалоб осуществляется уполномоченными на это должностными лицами органа, предоставляющего муниципальную услугу, в отношении решений и действий (бездействия) данного органа, его должностных лиц, муниципальных служащих.</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5.4.4. Жалоба на решения и действия (бездействие) главы Администрации подается Главе администрации.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5.4.5. Жалоба на решения, принятые главой Администрации, подается в порядке, установленном действующим законодательством в уполномоченный исполнительный орган государственной власти Пензенской области, к компетенции которого относится </w:t>
      </w:r>
      <w:r w:rsidRPr="00261949">
        <w:rPr>
          <w:rFonts w:ascii="Times New Roman" w:eastAsia="Times New Roman" w:hAnsi="Times New Roman" w:cs="Times New Roman"/>
          <w:color w:val="000000"/>
          <w:sz w:val="24"/>
          <w:szCs w:val="24"/>
          <w:lang w:eastAsia="ru-RU"/>
        </w:rPr>
        <w:lastRenderedPageBreak/>
        <w:t>осуществление контроля за соблюдением органами местного самоуправления законодательства, действующего законодательства.</w:t>
      </w:r>
    </w:p>
    <w:p w:rsidR="00642991"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Особенности подачи и рассмотрения жалобы на решения и действия (бездействие) Администрации, должностных лиц, муниципальных служащих при предоставлении муниципальной услуги устанавливаются Порядком подачи и рассмотрения жалоб на решения и действия (бездействие</w:t>
      </w:r>
      <w:r w:rsidR="00642991" w:rsidRPr="00261949">
        <w:rPr>
          <w:rFonts w:ascii="Times New Roman" w:eastAsia="Times New Roman" w:hAnsi="Times New Roman" w:cs="Times New Roman"/>
          <w:color w:val="000000"/>
          <w:sz w:val="24"/>
          <w:szCs w:val="24"/>
          <w:lang w:eastAsia="ru-RU"/>
        </w:rPr>
        <w:t xml:space="preserve">).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Рассмотрение жалоб на решения и действия (бездействие) МФЦ, работников МФЦ осуществляется в порядке, установленном Порядком подачи и рассмотрения жалоб на решения и действия (бездействие) МАУ «МФЦ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 Пензенской области»</w:t>
      </w:r>
      <w:r w:rsidR="00642991" w:rsidRPr="00261949">
        <w:rPr>
          <w:rFonts w:ascii="Times New Roman" w:eastAsia="Times New Roman" w:hAnsi="Times New Roman" w:cs="Times New Roman"/>
          <w:color w:val="000000"/>
          <w:sz w:val="24"/>
          <w:szCs w:val="24"/>
          <w:lang w:eastAsia="ru-RU"/>
        </w:rPr>
        <w:t xml:space="preserve"> </w:t>
      </w:r>
      <w:r w:rsidRPr="00261949">
        <w:rPr>
          <w:rFonts w:ascii="Times New Roman" w:eastAsia="Times New Roman" w:hAnsi="Times New Roman" w:cs="Times New Roman"/>
          <w:color w:val="000000"/>
          <w:sz w:val="24"/>
          <w:szCs w:val="24"/>
          <w:lang w:eastAsia="ru-RU"/>
        </w:rPr>
        <w:t>и его работников при предоставлении муниципальных услуг</w:t>
      </w:r>
      <w:r w:rsidR="00642991" w:rsidRPr="00261949">
        <w:rPr>
          <w:rFonts w:ascii="Times New Roman" w:eastAsia="Times New Roman" w:hAnsi="Times New Roman" w:cs="Times New Roman"/>
          <w:color w:val="000000"/>
          <w:sz w:val="24"/>
          <w:szCs w:val="24"/>
          <w:lang w:eastAsia="ru-RU"/>
        </w:rPr>
        <w:t>.</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5.4.6. В случае подачи жалобы при личном приеме заявитель представляет документ, удостоверяющий его личность, в соответствии с действующим законодательством.</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5.4.7.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соответствии с действующим законодательством.</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5.4.8. В электронном виде жалоба может быть подана заявителем посредством:</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а) официального сайта Администрации;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б) электронной почты Администрации;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в) Единого портала;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г) Регионального портала;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261949">
        <w:rPr>
          <w:rFonts w:ascii="Times New Roman" w:eastAsia="Times New Roman" w:hAnsi="Times New Roman" w:cs="Times New Roman"/>
          <w:color w:val="000000"/>
          <w:sz w:val="24"/>
          <w:szCs w:val="24"/>
          <w:lang w:eastAsia="ru-RU"/>
        </w:rPr>
        <w:t>д)федеральной</w:t>
      </w:r>
      <w:proofErr w:type="gramEnd"/>
      <w:r w:rsidRPr="00261949">
        <w:rPr>
          <w:rFonts w:ascii="Times New Roman" w:eastAsia="Times New Roman" w:hAnsi="Times New Roman" w:cs="Times New Roman"/>
          <w:color w:val="000000"/>
          <w:sz w:val="24"/>
          <w:szCs w:val="24"/>
          <w:lang w:eastAsia="ru-RU"/>
        </w:rPr>
        <w:t xml:space="preserve">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5.4.9. Подача жалобы и документов, предусмотренных пунктами 5.4.5 и 5.4.6. Регламента, в электронном виде осуществляется заявителем (уполномоченным представителем заявителя) в соответствии с действующим законодательством.</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5.4.10. При поступлении жалобы, принятие решения по которой не входит в компетенцию Администрации, в течение трех рабочих дней со дня ее регистрации жалоба направляется в уполномоченный орган, а заявитель информируется о ее перенаправлении.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При этом срок рассмотрения жалобы исчисляется со дня регистрации жалобы в уполномоченном на ее рассмотрение органе.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5.4.11. Жалоба может быть подана заявителем через МФЦ.</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При поступлении жалобы МФЦ обеспечивает ее передачу в Администрацию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но не позднее следующего рабочего дня со дня поступления жалобы.</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При этом срок рассмотрения жалобы исчисляется со дня регистрации жалобы в Администрации.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5.5. Жалоба должна содержать:</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1) наименование Администрации, должностного лица Администрации, муниципального служащего, решения и действия (бездействие) которых обжалуются;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3) сведения об обжалуемых решениях и действиях (бездействии) Администрации, должностного лица Администрации, муниципального служащего;</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4) доводы, на основании которых заявитель не согласен с решением и действием (бездействием) Администрации, должностного лица Администрации, муниципального служащего.</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lastRenderedPageBreak/>
        <w:t>5.6. Заявитель имеет право на получение исчерпывающей информации и документов, необходимых для обоснования и рассмотрения жалобы.</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5.7. Жалоба подлежит рассмотрению в течение пятнадцати рабочих дней со дня ее регистрации,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5.8. Основания для приостановления рассмотрения жалобы законодательством не предусмотрены.</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5.9. По результатам рассмотрения жалобы принимается одно из следующих решений:</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Пензенской области, муниципальными правовыми актами;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в удовлетворении жалобы отказывается.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5.10. Не позднее дня, следующего за днем принятия решения, указанного в пункте 5.9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5.10.1. В случае признания жалобы подлежащей удовлетворению в ответе заявителю, указанном в пункте 5.10 Регламента, дается информация о действиях, осуществляемых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5.10.2. В случае признания жалобы не подлежащей удовлетворению в ответе заявителю, указанном в пункте 5.10 Регламента, даются аргументированные разъяснения о причинах принятого решения, а также информация о порядке обжалования принятого решения.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5.11.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направляет имеющиеся материалы в органы прокуратуры.</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5.12. Заявитель имеет право обжаловать решение по жалобе или действие (бездействие) в связи с рассмотрением жалобы в административном и (или) судебном порядке в соответствии с законодательством Российской Федерации.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Приложение № 1</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к административному регламенту предоставления муниципальной услуги</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«Предоставление земельного участка гражданину или юридическому лицу в собственность бесплатно»</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center"/>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32"/>
          <w:szCs w:val="32"/>
          <w:lang w:eastAsia="ru-RU"/>
        </w:rPr>
        <w:t>Бланк Заявления о предоставлении земельных участков бесплатно</w:t>
      </w:r>
    </w:p>
    <w:p w:rsidR="002015ED" w:rsidRPr="00261949" w:rsidRDefault="002015ED" w:rsidP="002015ED">
      <w:pPr>
        <w:spacing w:after="0" w:line="240" w:lineRule="auto"/>
        <w:ind w:firstLine="567"/>
        <w:jc w:val="center"/>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32"/>
          <w:szCs w:val="32"/>
          <w:lang w:eastAsia="ru-RU"/>
        </w:rPr>
        <w:t>(для юридических лиц)</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Главе администрации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от __________________________________</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(наименование юридического лица)</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lastRenderedPageBreak/>
        <w:t>юридический адрес: ___________________</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____________________________________</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почтовый адрес: ______________________</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____________________________________</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ОГРН: ______________________________</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ИНН: _______________________________</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тел.: ________________________________</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эл. почта: ___________________________</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center"/>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32"/>
          <w:szCs w:val="32"/>
          <w:lang w:eastAsia="ru-RU"/>
        </w:rPr>
        <w:t>ЗАЯВЛЕНИЕ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Прошу предоставить земельный участок площадью______________________________________________________________________________________ кв. м,</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расположенный по </w:t>
      </w:r>
      <w:proofErr w:type="gramStart"/>
      <w:r w:rsidRPr="00261949">
        <w:rPr>
          <w:rFonts w:ascii="Times New Roman" w:eastAsia="Times New Roman" w:hAnsi="Times New Roman" w:cs="Times New Roman"/>
          <w:color w:val="000000"/>
          <w:sz w:val="24"/>
          <w:szCs w:val="24"/>
          <w:lang w:eastAsia="ru-RU"/>
        </w:rPr>
        <w:t>адресу:_</w:t>
      </w:r>
      <w:proofErr w:type="gramEnd"/>
      <w:r w:rsidRPr="00261949">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с кадастровым номером________________________________________________________________________________________________________________</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для целей использования________________________________________________________________________________________________________________</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в собственность на основании_____________________________________________________________________________________________________________</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Реквизиты решения об изъятии земельного участка для государственных или муниципальных нужд _____________________________________________________</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w:t>
      </w:r>
    </w:p>
    <w:p w:rsidR="002015ED" w:rsidRPr="00261949" w:rsidRDefault="002015ED" w:rsidP="002015ED">
      <w:pPr>
        <w:spacing w:after="0" w:line="240" w:lineRule="auto"/>
        <w:ind w:firstLine="567"/>
        <w:jc w:val="center"/>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(если земельный участок предоставляется взамен земельного участка, изымаемого для государственных или муниципальных нужд)</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реквизиты решения об утверждении документа территориального планирования и (или) проекта планировки территории;____________________________________</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w:t>
      </w:r>
    </w:p>
    <w:p w:rsidR="002015ED" w:rsidRPr="00261949" w:rsidRDefault="002015ED" w:rsidP="002015ED">
      <w:pPr>
        <w:spacing w:after="0" w:line="240" w:lineRule="auto"/>
        <w:ind w:firstLine="567"/>
        <w:jc w:val="center"/>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(если земельный участок предоставляется для размещения объектов, предусмотренных этим документом (или) этим проектом)</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реквизиты решения о предварительном согласовании предоставления земельного участка __________________________________________________________.</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w:t>
      </w:r>
    </w:p>
    <w:p w:rsidR="002015ED" w:rsidRPr="00261949" w:rsidRDefault="002015ED" w:rsidP="002015ED">
      <w:pPr>
        <w:spacing w:after="0" w:line="240" w:lineRule="auto"/>
        <w:ind w:firstLine="567"/>
        <w:jc w:val="center"/>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(если испрашиваемый земельный участок образовывался или его границы уточнялись основании данного решения)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Даю согласие на обработку моих персональных данных, указанных в заявлении.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_____________/______________/</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«______» ___________ 201__ года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proofErr w:type="spellStart"/>
      <w:r w:rsidRPr="00261949">
        <w:rPr>
          <w:rFonts w:ascii="Times New Roman" w:eastAsia="Times New Roman" w:hAnsi="Times New Roman" w:cs="Times New Roman"/>
          <w:color w:val="000000"/>
          <w:sz w:val="24"/>
          <w:szCs w:val="24"/>
          <w:lang w:eastAsia="ru-RU"/>
        </w:rPr>
        <w:t>м.п</w:t>
      </w:r>
      <w:proofErr w:type="spellEnd"/>
      <w:r w:rsidRPr="00261949">
        <w:rPr>
          <w:rFonts w:ascii="Times New Roman" w:eastAsia="Times New Roman" w:hAnsi="Times New Roman" w:cs="Times New Roman"/>
          <w:color w:val="000000"/>
          <w:sz w:val="24"/>
          <w:szCs w:val="24"/>
          <w:lang w:eastAsia="ru-RU"/>
        </w:rPr>
        <w:t>.</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center"/>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32"/>
          <w:szCs w:val="32"/>
          <w:lang w:eastAsia="ru-RU"/>
        </w:rPr>
        <w:lastRenderedPageBreak/>
        <w:t>Бланк Заявления о предоставлении земельных участков бесплатно</w:t>
      </w:r>
    </w:p>
    <w:p w:rsidR="002015ED" w:rsidRPr="00261949" w:rsidRDefault="002015ED" w:rsidP="002015ED">
      <w:pPr>
        <w:spacing w:after="0" w:line="240" w:lineRule="auto"/>
        <w:ind w:firstLine="567"/>
        <w:jc w:val="center"/>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32"/>
          <w:szCs w:val="32"/>
          <w:lang w:eastAsia="ru-RU"/>
        </w:rPr>
        <w:t>(для физических лиц)</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Главе администрации </w:t>
      </w:r>
      <w:r w:rsidR="008C40DB" w:rsidRPr="00261949">
        <w:rPr>
          <w:rFonts w:ascii="Times New Roman" w:eastAsia="Times New Roman" w:hAnsi="Times New Roman" w:cs="Times New Roman"/>
          <w:color w:val="000000"/>
          <w:sz w:val="24"/>
          <w:szCs w:val="24"/>
          <w:lang w:eastAsia="ru-RU"/>
        </w:rPr>
        <w:t>Камешкирского</w:t>
      </w:r>
      <w:r w:rsidRPr="00261949">
        <w:rPr>
          <w:rFonts w:ascii="Times New Roman" w:eastAsia="Times New Roman" w:hAnsi="Times New Roman" w:cs="Times New Roman"/>
          <w:color w:val="000000"/>
          <w:sz w:val="24"/>
          <w:szCs w:val="24"/>
          <w:lang w:eastAsia="ru-RU"/>
        </w:rPr>
        <w:t xml:space="preserve"> района</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от __________________________________</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дата рождения: ________________________</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паспортные данные: ____________________</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выдан _______________________________</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адрес регистрации: _____________________</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тел.: _________________________________</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факс: ________________________________</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адрес электронной почты: _______________</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center"/>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32"/>
          <w:szCs w:val="32"/>
          <w:lang w:eastAsia="ru-RU"/>
        </w:rPr>
        <w:t>ЗАЯВЛЕНИЕ</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bookmarkStart w:id="7" w:name="P792"/>
      <w:bookmarkEnd w:id="7"/>
      <w:r w:rsidRPr="00261949">
        <w:rPr>
          <w:rFonts w:ascii="Times New Roman" w:eastAsia="Times New Roman" w:hAnsi="Times New Roman" w:cs="Times New Roman"/>
          <w:color w:val="000000"/>
          <w:sz w:val="24"/>
          <w:szCs w:val="24"/>
          <w:lang w:eastAsia="ru-RU"/>
        </w:rPr>
        <w:t>Прошу предоставить земельный участок площадью______________________________________________________________________________________ кв. м,</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xml:space="preserve">расположенный по </w:t>
      </w:r>
      <w:proofErr w:type="gramStart"/>
      <w:r w:rsidRPr="00261949">
        <w:rPr>
          <w:rFonts w:ascii="Times New Roman" w:eastAsia="Times New Roman" w:hAnsi="Times New Roman" w:cs="Times New Roman"/>
          <w:color w:val="000000"/>
          <w:sz w:val="24"/>
          <w:szCs w:val="24"/>
          <w:lang w:eastAsia="ru-RU"/>
        </w:rPr>
        <w:t>адресу:_</w:t>
      </w:r>
      <w:proofErr w:type="gramEnd"/>
      <w:r w:rsidRPr="00261949">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с кадастровым номером_________________________________________________________________________________________________________________</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для целей использования________________________________________________________________________________________________________________</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в собственность на основании____________________________________________________________________________________________________________.</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Реквизиты решения об изъятии земельного участка для государственных или муниципальных нужд _____________________________________________________</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w:t>
      </w:r>
    </w:p>
    <w:p w:rsidR="002015ED" w:rsidRPr="00261949" w:rsidRDefault="002015ED" w:rsidP="002015ED">
      <w:pPr>
        <w:spacing w:after="0" w:line="240" w:lineRule="auto"/>
        <w:ind w:firstLine="567"/>
        <w:jc w:val="center"/>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(если земельный участок предоставляется взамен земельного участка, изымаемого для государственных или муниципальных нужд)</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реквизиты решения об утверждении документа территориального планирования и (или) проекта планировки территории;____________________________________</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w:t>
      </w:r>
    </w:p>
    <w:p w:rsidR="002015ED" w:rsidRPr="00261949" w:rsidRDefault="002015ED" w:rsidP="002015ED">
      <w:pPr>
        <w:spacing w:after="0" w:line="240" w:lineRule="auto"/>
        <w:ind w:firstLine="567"/>
        <w:jc w:val="center"/>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(если земельный участок предоставляется для размещения объектов, предусмотренных этим документом (или) этим проектом)</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реквизиты решения о предварительном согласовании предоставления земельного участка ___________________________________________________________</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w:t>
      </w:r>
    </w:p>
    <w:p w:rsidR="002015ED" w:rsidRPr="00261949" w:rsidRDefault="002015ED" w:rsidP="002015ED">
      <w:pPr>
        <w:spacing w:after="0" w:line="240" w:lineRule="auto"/>
        <w:ind w:firstLine="567"/>
        <w:jc w:val="center"/>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(если испрашиваемый земельный участок образовывался или его границы уточнялись на основании данного решения)</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Даю согласие на обработку моих персональных данных, указанных в заявлении.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lastRenderedPageBreak/>
        <w:t>_____________/______________/</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«______» ___________ 201__ года</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proofErr w:type="spellStart"/>
      <w:r w:rsidRPr="00261949">
        <w:rPr>
          <w:rFonts w:ascii="Times New Roman" w:eastAsia="Times New Roman" w:hAnsi="Times New Roman" w:cs="Times New Roman"/>
          <w:color w:val="000000"/>
          <w:sz w:val="24"/>
          <w:szCs w:val="24"/>
          <w:lang w:eastAsia="ru-RU"/>
        </w:rPr>
        <w:t>м.п</w:t>
      </w:r>
      <w:proofErr w:type="spellEnd"/>
      <w:r w:rsidRPr="00261949">
        <w:rPr>
          <w:rFonts w:ascii="Times New Roman" w:eastAsia="Times New Roman" w:hAnsi="Times New Roman" w:cs="Times New Roman"/>
          <w:color w:val="000000"/>
          <w:sz w:val="24"/>
          <w:szCs w:val="24"/>
          <w:lang w:eastAsia="ru-RU"/>
        </w:rPr>
        <w:t>.</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Приложение №2</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к административному регламенту предоставления муниципальной услуги</w:t>
      </w:r>
    </w:p>
    <w:p w:rsidR="002015ED" w:rsidRPr="00261949" w:rsidRDefault="002015ED" w:rsidP="002015ED">
      <w:pPr>
        <w:spacing w:after="0" w:line="240" w:lineRule="auto"/>
        <w:ind w:firstLine="567"/>
        <w:jc w:val="right"/>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«Предоставление земельного участка гражданину или юридическому лицу в собственность бесплатно»</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center"/>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32"/>
          <w:szCs w:val="32"/>
          <w:lang w:eastAsia="ru-RU"/>
        </w:rPr>
        <w:t>Блок-схема предоставления Муниципальной услуги</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A917A9" w:rsidRPr="00261949" w:rsidRDefault="002015ED" w:rsidP="00A917A9">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4"/>
          <w:szCs w:val="24"/>
          <w:lang w:eastAsia="ru-RU"/>
        </w:rPr>
        <w:t> </w:t>
      </w:r>
    </w:p>
    <w:p w:rsidR="00A917A9" w:rsidRPr="00261949" w:rsidRDefault="00A917A9" w:rsidP="00A917A9">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4"/>
          <w:szCs w:val="24"/>
          <w:lang w:eastAsia="ru-RU"/>
        </w:rPr>
        <w:t>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xml:space="preserve">   ┌─────────────────────┐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xml:space="preserve">   │Прием заявлений через│                     │Прием заявления через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┌─&gt;│     "МФЦ"           │                     │   администрацию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                     │        Камешкирского района│</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Регистрация заявления и   │             │   Регистрация заявления,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│направление пакета документов├-------┐   ┌─┤     формирование пакета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в администрацию           │       │   │ │         документов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   │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   │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   │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│предоставлении з/у либо проекта│   │   │    │Рассмотрение заявления│</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решения о невозможности  │&lt; ─┼---┘    │   о предоставлении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подготовки документов о    │   └------─&gt;│  земельного участка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предоставлении з/у       │            │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Согласование результата    │            │  Подготовка проекта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оказания муниципальной услуги │            │решения о возврате│</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            │ заявления заявителю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│Принятие решения о предоставлении з/у, либо об отказе│</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в предоставлении з/у, либо о возврате заявителю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                      заявления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lastRenderedPageBreak/>
        <w:t>└-----------┤      Направление заявителю результата оказания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xml:space="preserve">            │                муниципальной услуги                 │</w:t>
      </w:r>
    </w:p>
    <w:p w:rsidR="00A917A9" w:rsidRPr="00261949" w:rsidRDefault="00A917A9" w:rsidP="00A917A9">
      <w:pPr>
        <w:pStyle w:val="1"/>
        <w:keepNext w:val="0"/>
        <w:autoSpaceDE w:val="0"/>
        <w:autoSpaceDN w:val="0"/>
        <w:adjustRightInd w:val="0"/>
        <w:spacing w:before="0"/>
        <w:jc w:val="both"/>
        <w:rPr>
          <w:rFonts w:eastAsiaTheme="minorHAnsi" w:cs="Times New Roman"/>
          <w:b w:val="0"/>
          <w:bCs w:val="0"/>
          <w:sz w:val="18"/>
          <w:szCs w:val="18"/>
        </w:rPr>
      </w:pPr>
      <w:r w:rsidRPr="00261949">
        <w:rPr>
          <w:rFonts w:eastAsiaTheme="minorHAnsi" w:cs="Times New Roman"/>
          <w:b w:val="0"/>
          <w:bCs w:val="0"/>
          <w:sz w:val="18"/>
          <w:szCs w:val="18"/>
        </w:rPr>
        <w:t xml:space="preserve">            └─────────────────────────────────────────────────────┘</w:t>
      </w:r>
    </w:p>
    <w:p w:rsidR="00A917A9" w:rsidRPr="00261949" w:rsidRDefault="00A917A9" w:rsidP="00A917A9">
      <w:pPr>
        <w:autoSpaceDE w:val="0"/>
        <w:autoSpaceDN w:val="0"/>
        <w:adjustRightInd w:val="0"/>
        <w:spacing w:after="0" w:line="240" w:lineRule="auto"/>
        <w:jc w:val="both"/>
        <w:rPr>
          <w:rFonts w:ascii="Times New Roman" w:hAnsi="Times New Roman" w:cs="Times New Roman"/>
          <w:sz w:val="28"/>
          <w:szCs w:val="28"/>
        </w:rPr>
      </w:pPr>
    </w:p>
    <w:p w:rsidR="00A917A9" w:rsidRPr="00261949" w:rsidRDefault="00A917A9" w:rsidP="00A917A9">
      <w:pPr>
        <w:spacing w:after="0" w:line="240" w:lineRule="auto"/>
        <w:ind w:firstLine="567"/>
        <w:jc w:val="both"/>
        <w:rPr>
          <w:rFonts w:ascii="Times New Roman" w:eastAsia="Times New Roman" w:hAnsi="Times New Roman" w:cs="Times New Roman"/>
          <w:color w:val="000000"/>
          <w:sz w:val="24"/>
          <w:szCs w:val="24"/>
          <w:lang w:eastAsia="ru-RU"/>
        </w:rPr>
      </w:pPr>
    </w:p>
    <w:p w:rsidR="00A917A9" w:rsidRPr="00261949" w:rsidRDefault="00A917A9" w:rsidP="00A917A9">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r w:rsidRPr="00261949">
        <w:rPr>
          <w:rFonts w:ascii="Times New Roman" w:eastAsia="Times New Roman" w:hAnsi="Times New Roman" w:cs="Times New Roman"/>
          <w:noProof/>
          <w:color w:val="000000"/>
          <w:sz w:val="24"/>
          <w:szCs w:val="24"/>
          <w:lang w:eastAsia="ru-RU"/>
        </w:rPr>
        <mc:AlternateContent>
          <mc:Choice Requires="wps">
            <w:drawing>
              <wp:inline distT="0" distB="0" distL="0" distR="0" wp14:anchorId="6834BD86" wp14:editId="4A57B723">
                <wp:extent cx="79375" cy="461010"/>
                <wp:effectExtent l="0" t="0" r="0" b="0"/>
                <wp:docPr id="5" name="Прямоугольник 5" descr="data:image/png;base64,iVBORw0KGgoAAAANSUhEUgAAAAgAAAAwCAYAAAAsJjtLAAAAAXNSR0IArs4c6QAAAARnQU1BAACxjwv8YQUAAAAJcEhZcwAADsMAAA7DAcdvqGQAAAA9SURBVDhP7cpJCgAgEAPB/P/TSoyKh1nukoJBMI3A2G/KgTgQB+JAPg74md0SDeeucqQ2oHKkNqBypCcAJnbAR7kYTLLnAAAAAElFTkSuQmC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9375" cy="461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35B684" id="Прямоугольник 5" o:spid="_x0000_s1026" alt="data:image/png;base64,iVBORw0KGgoAAAANSUhEUgAAAAgAAAAwCAYAAAAsJjtLAAAAAXNSR0IArs4c6QAAAARnQU1BAACxjwv8YQUAAAAJcEhZcwAADsMAAA7DAcdvqGQAAAA9SURBVDhP7cpJCgAgEAPB/P/TSoyKh1nukoJBMI3A2G/KgTgQB+JAPg74md0SDeeucqQ2oHKkNqBypCcAJnbAR7kYTLLnAAAAAElFTkSuQmCC" style="width:6.25pt;height:3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c6pqQMAAMYGAAAOAAAAZHJzL2Uyb0RvYy54bWysVctu4zYU3RfoPwjato4kR35IjTKQJTsT&#10;x8n4OWi6oyla0kQiFVK27BYDDNBtgX5CP6Kboo/5BuePekk/xslsirZcELwP3ee5Vxev1nmmrQgX&#10;KaOebp2ZukYoZlFKY0+fTXu1tq6JEtEIZYwST98Qob+6/PKLi6pwSZ0lLIsI18AIFW5VeHpSloVr&#10;GAInJEfijBWEgnDBeI5KIHlsRBxVYD3PjLppNo2K8ajgDBMhgBvuhPqlsr9YEFy+WSwEKbXM0yG2&#10;Ut1c3XN5G5cXyI05KpIU78NA/yKKHKUUnB5NhahE2pKnn5nKU8yZYIvyDLPcYItFionKAbKxzBfZ&#10;TBJUEJULFEcUxzKJ/88svlsNuZZGnt7QNYpyaNH2l6cPTz9v/9x+fPpx++v24/aPp5+2f21/2/6u&#10;gU5EBIb6RZCgm+YoJkZB42/mSJCm/XX6tvNmXJk3VzHz4dxNZkl3FsunuqrAv5eE6L8rB/Lhf3s3&#10;GZvXPhc2bo4kY0xHM6vj+8H6XbVq349mktnH3eQ7XPl+KG6BbIU+jlaPVyMpcyazcedtmAxbuOgH&#10;sR93/WHHGBrTCdvcJBZdPrB+5/b63K9fGTfxNB51vur7w7hl55E5CQlZ4sdRnb2+ebh77GyKAPt9&#10;OvfHrYf76WBApQO/m/WmD5PlKA8CCZeqEC5UbVIMuWy4KAYMPwiNsiBBNCa+KAB0MApQzgOLc1Yl&#10;BEXQN0uaMJ7ZkIQAa9q8umURNAAtS6bAtF7wXPoAmGhrhdnNEbNkXWoYmC3nvAVtwSCxmxZgSDlA&#10;7uHbgovyirBckw9P5xCcso1WA1HKWJB7UJGuKOulWaamIqPPGKC444Bn+FTKZAwK5D84ptNtd9t2&#10;za43uzXbDMOa3wvsWrNntRrheRgEofVe+rVsN0mjiFDp5jBwlv3PAL0f/d2oHEdOsCyNpDkZkuDx&#10;PMi4tkIw8D119gU5UTOeh6GKALm8SMmq22an7tR6zXarZvfsRs1pme2aaTkdp2najh32nqc0SCn5&#10;7ylplac7jXpDdekk6Be5mep8nhty87SElZqluae3j0rIlQDs0ki1tkRptnuflEKG/6kU0O5DoxVc&#10;JUJ34J+zaANo5QzgBCsVlj88Esa/17UKFqmni8cl4kTXsmsKiHcs25abVxF2o1UHgp9K5qcSRDGY&#10;8vRS13bPoNxt62XB0zgBT5YqDGU+TMkiVRCWE7SLaj9bsCxVJvvFLrfxKa20Pv1+Lv8GAAD//wMA&#10;UEsDBBQABgAIAAAAIQChUF6o2wAAAAMBAAAPAAAAZHJzL2Rvd25yZXYueG1sTI9BS8NAEIXvQv/D&#10;MgUvYjcNWCVmU0pBLFIoptrzNDsmwexsmt0m8d+77UUvA4/3eO+bdDmaRvTUudqygvksAkFcWF1z&#10;qeBj/3L/BMJ5ZI2NZVLwQw6W2eQmxUTbgd+pz30pQgm7BBVU3reJlK6oyKCb2ZY4eF+2M+iD7Eqp&#10;OxxCuWlkHEULabDmsFBhS+uKiu/8bBQMxa4/7Levcnd32Fg+bU7r/PNNqdvpuHoG4Wn0f2G44Ad0&#10;yALT0Z5ZO9EoCI/467148QOIo4LHeAEyS+V/9uwXAAD//wMAUEsBAi0AFAAGAAgAAAAhALaDOJL+&#10;AAAA4QEAABMAAAAAAAAAAAAAAAAAAAAAAFtDb250ZW50X1R5cGVzXS54bWxQSwECLQAUAAYACAAA&#10;ACEAOP0h/9YAAACUAQAACwAAAAAAAAAAAAAAAAAvAQAAX3JlbHMvLnJlbHNQSwECLQAUAAYACAAA&#10;ACEA+D3OqakDAADGBgAADgAAAAAAAAAAAAAAAAAuAgAAZHJzL2Uyb0RvYy54bWxQSwECLQAUAAYA&#10;CAAAACEAoVBeqNsAAAADAQAADwAAAAAAAAAAAAAAAAADBgAAZHJzL2Rvd25yZXYueG1sUEsFBgAA&#10;AAAEAAQA8wAAAAsHAAAAAA==&#10;" filled="f" stroked="f">
                <o:lock v:ext="edit" aspectratio="t"/>
                <w10:anchorlock/>
              </v:rect>
            </w:pict>
          </mc:Fallback>
        </mc:AlternateContent>
      </w:r>
    </w:p>
    <w:p w:rsidR="00A917A9" w:rsidRPr="00261949" w:rsidRDefault="00A917A9" w:rsidP="00A917A9">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4"/>
          <w:szCs w:val="24"/>
          <w:lang w:eastAsia="ru-RU"/>
        </w:rPr>
        <w:t> </w:t>
      </w:r>
    </w:p>
    <w:p w:rsidR="00A917A9" w:rsidRPr="00261949" w:rsidRDefault="00A917A9" w:rsidP="00A917A9">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A917A9" w:rsidRPr="00261949" w:rsidRDefault="00A917A9" w:rsidP="00A917A9">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4"/>
          <w:szCs w:val="24"/>
          <w:lang w:eastAsia="ru-RU"/>
        </w:rPr>
        <w:t> </w:t>
      </w:r>
    </w:p>
    <w:p w:rsidR="00A917A9" w:rsidRPr="00261949" w:rsidRDefault="00A917A9" w:rsidP="00A917A9">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4"/>
          <w:szCs w:val="24"/>
          <w:lang w:eastAsia="ru-RU"/>
        </w:rPr>
        <w:t> </w:t>
      </w:r>
    </w:p>
    <w:p w:rsidR="00A917A9" w:rsidRPr="00261949" w:rsidRDefault="00A917A9" w:rsidP="00A917A9">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r w:rsidRPr="00261949">
        <w:rPr>
          <w:rFonts w:ascii="Times New Roman" w:eastAsia="Times New Roman" w:hAnsi="Times New Roman" w:cs="Times New Roman"/>
          <w:noProof/>
          <w:color w:val="000000"/>
          <w:sz w:val="24"/>
          <w:szCs w:val="24"/>
          <w:lang w:eastAsia="ru-RU"/>
        </w:rPr>
        <mc:AlternateContent>
          <mc:Choice Requires="wps">
            <w:drawing>
              <wp:inline distT="0" distB="0" distL="0" distR="0" wp14:anchorId="2219A46A" wp14:editId="4CC54329">
                <wp:extent cx="79375" cy="461010"/>
                <wp:effectExtent l="0" t="0" r="0" b="0"/>
                <wp:docPr id="6" name="Прямоугольник 6" descr="data:image/png;base64,iVBORw0KGgoAAAANSUhEUgAAAAgAAAAwCAYAAAAsJjtLAAAAAXNSR0IArs4c6QAAAARnQU1BAACxjwv8YQUAAAAJcEhZcwAADsMAAA7DAcdvqGQAAAA9SURBVDhP7cpJCgAgEAPB/P/TSoyKh1nukoJBMI3A2G/KgTgQB+JAPg74md0SDeeucqQ2oHKkNqBypCcAJnbAR7kYTLLnAAAAAElFTkSuQmC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9375" cy="461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0DE034" id="Прямоугольник 6" o:spid="_x0000_s1026" alt="data:image/png;base64,iVBORw0KGgoAAAANSUhEUgAAAAgAAAAwCAYAAAAsJjtLAAAAAXNSR0IArs4c6QAAAARnQU1BAACxjwv8YQUAAAAJcEhZcwAADsMAAA7DAcdvqGQAAAA9SURBVDhP7cpJCgAgEAPB/P/TSoyKh1nukoJBMI3A2G/KgTgQB+JAPg74md0SDeeucqQ2oHKkNqBypCcAJnbAR7kYTLLnAAAAAElFTkSuQmCC" style="width:6.25pt;height:3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wSFqgMAAMYGAAAOAAAAZHJzL2Uyb0RvYy54bWysVctu4zYU3RfoPwjato4kR35IjTKQJTsT&#10;x8n4OWi6oyla0kQiFVK27BYDDNBtgX5CP6Kboo/5BuePekk/xslsirZcELwP3ee5Vxev1nmmrQgX&#10;KaOebp2ZukYoZlFKY0+fTXu1tq6JEtEIZYwST98Qob+6/PKLi6pwSZ0lLIsI18AIFW5VeHpSloVr&#10;GAInJEfijBWEgnDBeI5KIHlsRBxVYD3PjLppNo2K8ajgDBMhgBvuhPqlsr9YEFy+WSwEKbXM0yG2&#10;Ut1c3XN5G5cXyI05KpIU78NA/yKKHKUUnB5NhahE2pKnn5nKU8yZYIvyDLPcYItFionKAbKxzBfZ&#10;TBJUEJULFEcUxzKJ/88svlsNuZZGnt7UNYpyaNH2l6cPTz9v/9x+fPpx++v24/aPp5+2f21/2/6u&#10;gU5EBIb6RZCgm+YoJkZB42/mSJCm/XX6tvNmXJk3VzHz4dxNZkl3FsunuqrAv5eE6L8rB/Lhf3s3&#10;GZvXPhc2bo4kY0xHM6vj+8H6XbVq349mktnH3eQ7XPl+KG6BbIU+jlaPVyMpcyazcedtmAxbuOgH&#10;sR93/WHHGBrTCdvcJBZdPrB+5/b63K9fGTfxNB51vur7w7hl55E5CQlZ4sdRnb2+ebh77GyKAPt9&#10;OvfHrYf76WBApQO/m/WmD5PlKA8CCZeqEC5UbVIMuWy4KAYMPwiNsiBBNCa+KAB0MApQzgOLc1Yl&#10;BEXQN0uaMJ7ZkIQAa9q8umURNAAtS6bAtF7wXPoAmGhrhdnNEbNkXWoYmC3nvNXQNQwSu2kBhpQD&#10;5B6+LbgorwjLNfnwdA7BKdtoNRCljAW5BxXpirJemmVqKjL6jAGKOw54hk+lTMagQP6DYzrddrdt&#10;1+x6s1uzzTCs+b3ArjV7VqsRnodBEFrvpV/LdpM0igiVbg4DZ9n/DND70d+NynHkBMvSSJqTIQke&#10;z4OMaysEA99TZ1+QEzXjeRiqCJDLi5Ssum126k6t12y3anbPbtScltmumZbTcZqm7dhh73lKg5SS&#10;/56SVnm606g3VJdOgn6Rm6nO57khN09LWKlZmnt6+6iEXAnALo1Ua0uUZrv3SSlk+J9KAe0+NFrB&#10;VSJ0B/45izaAVs4ATrBSYfnDI2H8e12rYJF6unhcIk50LbumgHjHsm25eRVhN1p1IPipZH4qQRSD&#10;KU8vdW33DMrdtl4WPI0T8GSpwlDmw5QsUgVhOUG7qPazBctSZbJf7HIbn9JK69Pv5/JvAAAA//8D&#10;AFBLAwQUAAYACAAAACEAoVBeqNsAAAADAQAADwAAAGRycy9kb3ducmV2LnhtbEyPQUvDQBCF70L/&#10;wzIFL2I3DVglZlNKQSxSKKba8zQ7JsHsbJrdJvHfu+1FLwOP93jvm3Q5mkb01LnasoL5LAJBXFhd&#10;c6ngY/9y/wTCeWSNjWVS8EMOltnkJsVE24Hfqc99KUIJuwQVVN63iZSuqMigm9mWOHhftjPog+xK&#10;qTscQrlpZBxFC2mw5rBQYUvriorv/GwUDMWuP+y3r3J3d9hYPm1O6/zzTanb6bh6BuFp9H9huOAH&#10;dMgC09GeWTvRKAiP+Ou9ePEDiKOCx3gBMkvlf/bsFwAA//8DAFBLAQItABQABgAIAAAAIQC2gziS&#10;/gAAAOEBAAATAAAAAAAAAAAAAAAAAAAAAABbQ29udGVudF9UeXBlc10ueG1sUEsBAi0AFAAGAAgA&#10;AAAhADj9If/WAAAAlAEAAAsAAAAAAAAAAAAAAAAALwEAAF9yZWxzLy5yZWxzUEsBAi0AFAAGAAgA&#10;AAAhAFUbBIWqAwAAxgYAAA4AAAAAAAAAAAAAAAAALgIAAGRycy9lMm9Eb2MueG1sUEsBAi0AFAAG&#10;AAgAAAAhAKFQXqjbAAAAAwEAAA8AAAAAAAAAAAAAAAAABAYAAGRycy9kb3ducmV2LnhtbFBLBQYA&#10;AAAABAAEAPMAAAAMBwAAAAA=&#10;" filled="f" stroked="f">
                <o:lock v:ext="edit" aspectratio="t"/>
                <w10:anchorlock/>
              </v:rect>
            </w:pict>
          </mc:Fallback>
        </mc:AlternateContent>
      </w:r>
    </w:p>
    <w:p w:rsidR="00A917A9" w:rsidRPr="00261949" w:rsidRDefault="00A917A9" w:rsidP="00A917A9">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r w:rsidRPr="00261949">
        <w:rPr>
          <w:rFonts w:ascii="Times New Roman" w:eastAsia="Times New Roman" w:hAnsi="Times New Roman" w:cs="Times New Roman"/>
          <w:noProof/>
          <w:color w:val="000000"/>
          <w:sz w:val="24"/>
          <w:szCs w:val="24"/>
          <w:lang w:eastAsia="ru-RU"/>
        </w:rPr>
        <mc:AlternateContent>
          <mc:Choice Requires="wps">
            <w:drawing>
              <wp:inline distT="0" distB="0" distL="0" distR="0">
                <wp:extent cx="79375" cy="461010"/>
                <wp:effectExtent l="0" t="0" r="0" b="0"/>
                <wp:docPr id="3" name="Прямоугольник 3" descr="data:image/png;base64,iVBORw0KGgoAAAANSUhEUgAAAAgAAAAwCAYAAAAsJjtLAAAAAXNSR0IArs4c6QAAAARnQU1BAACxjwv8YQUAAAAJcEhZcwAADsMAAA7DAcdvqGQAAAA9SURBVDhP7cpJCgAgEAPB/P/TSoyKh1nukoJBMI3A2G/KgTgQB+JAPg74md0SDeeucqQ2oHKkNqBypCcAJnbAR7kYTLLnAAAAAElFTkSuQmC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9375" cy="461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130550" id="Прямоугольник 3" o:spid="_x0000_s1026" alt="data:image/png;base64,iVBORw0KGgoAAAANSUhEUgAAAAgAAAAwCAYAAAAsJjtLAAAAAXNSR0IArs4c6QAAAARnQU1BAACxjwv8YQUAAAAJcEhZcwAADsMAAA7DAcdvqGQAAAA9SURBVDhP7cpJCgAgEAPB/P/TSoyKh1nukoJBMI3A2G/KgTgQB+JAPg74md0SDeeucqQ2oHKkNqBypCcAJnbAR7kYTLLnAAAAAElFTkSuQmCC" style="width:6.25pt;height:3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FrwqgMAAMYGAAAOAAAAZHJzL2Uyb0RvYy54bWysVctu4zYU3RfoPwjato4kR35IjTKQJTsT&#10;x8n4OWi6oyla0kQiFVK27BYDDNBtgX5CP6Kboo/5BuePekk/xslsirZcELwP3ee5Vxev1nmmrQgX&#10;KaOebp2ZukYoZlFKY0+fTXu1tq6JEtEIZYwST98Qob+6/PKLi6pwSZ0lLIsI18AIFW5VeHpSloVr&#10;GAInJEfijBWEgnDBeI5KIHlsRBxVYD3PjLppNo2K8ajgDBMhgBvuhPqlsr9YEFy+WSwEKbXM0yG2&#10;Ut1c3XN5G5cXyI05KpIU78NA/yKKHKUUnB5NhahE2pKnn5nKU8yZYIvyDLPcYItFionKAbKxzBfZ&#10;TBJUEJULFEcUxzKJ/88svlsNuZZGnn6uaxTl0KLtL08fnn7e/rn9+PTj9tftx+0fTz9t/9r+tv1d&#10;A52ICAz1iyBBN81RTIyCxt/MkSBN++v0befNuDJvrmLmw7mbzJLuLJZPdVWBfy8J0X9XDuTD//Zu&#10;MjavfS5s3BxJxpiOZlbH94P1u2rVvh/NJLOPu8l3uPL9UNwC2Qp9HK0er0ZS5kxm487bMBm2cNEP&#10;Yj/u+sOOMTSmE7a5SSy6fGD9zu31uV+/Mm7iaTzqfNX3h3HLziNzEhKyxI+jOnt983D32NkUAfb7&#10;dO6PWw/308GASgd+N+tNHybLUR4EEi5VIVyo2qQYctlwUQwYfhAaZUGCaEx8UQDoYBSgnAcW56xK&#10;CIqgb5Y0YTyzIQkB1rR5dcsiaABalkyBab3gufQBMNHWCrObI2bJutQwMFvOeauhaxgkdtMCDCkH&#10;yD18W3BRXhGWa/Lh6RyCU7bRaiBKGQtyDyrSFWW9NMvUVGT0GQMUdxzwDJ9KmYxBgfwHx3S67W7b&#10;rtn1Zrdmm2FY83uBXWv2rFYjPA+DILTeS7+W7SZpFBEq3RwGzrL/GaD3o78blePICZalkTQnQxI8&#10;ngcZ11YIBr6nzr4gJ2rG8zBUESCXFylZddvs1J1ar9lu1eye3ag5LbNdMy2n4zRN27HD3vOUBikl&#10;/z0lrfJ0p1FvqC6dBP0iN1Odz3NDbp6WsFKzNPf09lEJuRKAXRqp1pYozXbvk1LI8D+VAtp9aLSC&#10;q0ToDvxzFm0ArZwBnGClwvKHR8L497pWwSL1dPG4RJzoWnZNAfGOZdty8yrCbrTqQPBTyfxUgigG&#10;U55e6truGZS7bb0seBon4MlShaHMhylZpArCcoJ2Ue1nC5alymS/2OU2PqWV1qffz+XfAAAA//8D&#10;AFBLAwQUAAYACAAAACEAoVBeqNsAAAADAQAADwAAAGRycy9kb3ducmV2LnhtbEyPQUvDQBCF70L/&#10;wzIFL2I3DVglZlNKQSxSKKba8zQ7JsHsbJrdJvHfu+1FLwOP93jvm3Q5mkb01LnasoL5LAJBXFhd&#10;c6ngY/9y/wTCeWSNjWVS8EMOltnkJsVE24Hfqc99KUIJuwQVVN63iZSuqMigm9mWOHhftjPog+xK&#10;qTscQrlpZBxFC2mw5rBQYUvriorv/GwUDMWuP+y3r3J3d9hYPm1O6/zzTanb6bh6BuFp9H9huOAH&#10;dMgC09GeWTvRKAiP+Ou9ePEDiKOCx3gBMkvlf/bsFwAA//8DAFBLAQItABQABgAIAAAAIQC2gziS&#10;/gAAAOEBAAATAAAAAAAAAAAAAAAAAAAAAABbQ29udGVudF9UeXBlc10ueG1sUEsBAi0AFAAGAAgA&#10;AAAhADj9If/WAAAAlAEAAAsAAAAAAAAAAAAAAAAALwEAAF9yZWxzLy5yZWxzUEsBAi0AFAAGAAgA&#10;AAAhAKJwWvCqAwAAxgYAAA4AAAAAAAAAAAAAAAAALgIAAGRycy9lMm9Eb2MueG1sUEsBAi0AFAAG&#10;AAgAAAAhAKFQXqjbAAAAAwEAAA8AAAAAAAAAAAAAAAAABAYAAGRycy9kb3ducmV2LnhtbFBLBQYA&#10;AAAABAAEAPMAAAAMBwAAAAA=&#10;" filled="f" stroked="f">
                <o:lock v:ext="edit" aspectratio="t"/>
                <w10:anchorlock/>
              </v:rect>
            </w:pict>
          </mc:Fallback>
        </mc:AlternateConten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r w:rsidRPr="00261949">
        <w:rPr>
          <w:rFonts w:ascii="Times New Roman" w:eastAsia="Times New Roman" w:hAnsi="Times New Roman" w:cs="Times New Roman"/>
          <w:noProof/>
          <w:color w:val="000000"/>
          <w:sz w:val="24"/>
          <w:szCs w:val="24"/>
          <w:lang w:eastAsia="ru-RU"/>
        </w:rPr>
        <mc:AlternateContent>
          <mc:Choice Requires="wps">
            <w:drawing>
              <wp:inline distT="0" distB="0" distL="0" distR="0">
                <wp:extent cx="79375" cy="461010"/>
                <wp:effectExtent l="0" t="0" r="0" b="0"/>
                <wp:docPr id="2" name="Прямоугольник 2" descr="data:image/png;base64,iVBORw0KGgoAAAANSUhEUgAAAAgAAAAwCAYAAAAsJjtLAAAAAXNSR0IArs4c6QAAAARnQU1BAACxjwv8YQUAAAAJcEhZcwAADsMAAA7DAcdvqGQAAAA9SURBVDhP7cpJCgAgEAPB/P/TSoyKh1nukoJBMI3A2G/KgTgQB+JAPg74md0SDeeucqQ2oHKkNqBypCcAJnbAR7kYTLLnAAAAAElFTkSuQmC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9375" cy="461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0B93D0" id="Прямоугольник 2" o:spid="_x0000_s1026" alt="data:image/png;base64,iVBORw0KGgoAAAANSUhEUgAAAAgAAAAwCAYAAAAsJjtLAAAAAXNSR0IArs4c6QAAAARnQU1BAACxjwv8YQUAAAAJcEhZcwAADsMAAA7DAcdvqGQAAAA9SURBVDhP7cpJCgAgEAPB/P/TSoyKh1nukoJBMI3A2G/KgTgQB+JAPg74md0SDeeucqQ2oHKkNqBypCcAJnbAR7kYTLLnAAAAAElFTkSuQmCC" style="width:6.25pt;height:3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zNdqgMAAMYGAAAOAAAAZHJzL2Uyb0RvYy54bWysVctu4zYU3RfoPwjato4kR35IjTKQJTsT&#10;x8n4OWi6oyla0kQiFVK27BYDDNBtgX5CP6Kboo/5BuePekk/xslsirZcELwP3ee5Vxev1nmmrQgX&#10;KaOebp2ZukYoZlFKY0+fTXu1tq6JEtEIZYwST98Qob+6/PKLi6pwSZ0lLIsI18AIFW5VeHpSloVr&#10;GAInJEfijBWEgnDBeI5KIHlsRBxVYD3PjLppNo2K8ajgDBMhgBvuhPqlsr9YEFy+WSwEKbXM0yG2&#10;Ut1c3XN5G5cXyI05KpIU78NA/yKKHKUUnB5NhahE2pKnn5nKU8yZYIvyDLPcYItFionKAbKxzBfZ&#10;TBJUEJULFEcUxzKJ/88svlsNuZZGnl7XNYpyaNH2l6cPTz9v/9x+fPpx++v24/aPp5+2f21/2/6u&#10;gU5EBIb6RZCgm+YoJkZB42/mSJCm/XX6tvNmXJk3VzHz4dxNZkl3FsunuqrAv5eE6L8rB/Lhf3s3&#10;GZvXPhc2bo4kY0xHM6vj+8H6XbVq349mktnH3eQ7XPl+KG6BbIU+jlaPVyMpcyazcedtmAxbuOgH&#10;sR93/WHHGBrTCdvcJBZdPrB+5/b63K9fGTfxNB51vur7w7hl55E5CQlZ4sdRnb2+ebh77GyKAPt9&#10;OvfHrYf76WBApQO/m/WmD5PlKA8CCZeqEC5UbVIMuWy4KAYMPwiNsiBBNCa+KAB0MApQzgOLc1Yl&#10;BEXQN0uaMJ7ZkIQAa9q8umURNAAtS6bAtF7wXPoAmGhrhdnNEbNkXWoYmC3nvNXQNQwSu2kBhpQD&#10;5B6+LbgorwjLNfnwdA7BKdtoNRCljAW5BxXpirJemmVqKjL6jAGKOw54hk+lTMagQP6DYzrddrdt&#10;1+x6s1uzzTCs+b3ArjV7VqsRnodBEFrvpV/LdpM0igiVbg4DZ9n/DND70d+NynHkBMvSSJqTIQke&#10;z4OMaysEA99TZ1+QEzXjeRiqCJDLi5Ssum126k6t12y3anbPbtScltmumZbTcZqm7dhh73lKg5SS&#10;/56SVnm606g3VJdOgn6Rm6nO57khN09LWKlZmnt6+6iEXAnALo1Ua0uUZrv3SSlk+J9KAe0+NFrB&#10;VSJ0B/45izaAVs4ATrBSYfnDI2H8e12rYJF6unhcIk50LbumgHjHsm25eRVhN1p1IPipZH4qQRSD&#10;KU8vdW33DMrdtl4WPI0T8GSpwlDmw5QsUgVhOUG7qPazBctSZbJf7HIbn9JK69Pv5/JvAAAA//8D&#10;AFBLAwQUAAYACAAAACEAoVBeqNsAAAADAQAADwAAAGRycy9kb3ducmV2LnhtbEyPQUvDQBCF70L/&#10;wzIFL2I3DVglZlNKQSxSKKba8zQ7JsHsbJrdJvHfu+1FLwOP93jvm3Q5mkb01LnasoL5LAJBXFhd&#10;c6ngY/9y/wTCeWSNjWVS8EMOltnkJsVE24Hfqc99KUIJuwQVVN63iZSuqMigm9mWOHhftjPog+xK&#10;qTscQrlpZBxFC2mw5rBQYUvriorv/GwUDMWuP+y3r3J3d9hYPm1O6/zzTanb6bh6BuFp9H9huOAH&#10;dMgC09GeWTvRKAiP+Ou9ePEDiKOCx3gBMkvlf/bsFwAA//8DAFBLAQItABQABgAIAAAAIQC2gziS&#10;/gAAAOEBAAATAAAAAAAAAAAAAAAAAAAAAABbQ29udGVudF9UeXBlc10ueG1sUEsBAi0AFAAGAAgA&#10;AAAhADj9If/WAAAAlAEAAAsAAAAAAAAAAAAAAAAALwEAAF9yZWxzLy5yZWxzUEsBAi0AFAAGAAgA&#10;AAAhAAZvM12qAwAAxgYAAA4AAAAAAAAAAAAAAAAALgIAAGRycy9lMm9Eb2MueG1sUEsBAi0AFAAG&#10;AAgAAAAhAKFQXqjbAAAAAwEAAA8AAAAAAAAAAAAAAAAABAYAAGRycy9kb3ducmV2LnhtbFBLBQYA&#10;AAAABAAEAPMAAAAMBwAAAAA=&#10;" filled="f" stroked="f">
                <o:lock v:ext="edit" aspectratio="t"/>
                <w10:anchorlock/>
              </v:rect>
            </w:pict>
          </mc:Fallback>
        </mc:AlternateConten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r w:rsidRPr="00261949">
        <w:rPr>
          <w:rFonts w:ascii="Times New Roman" w:eastAsia="Times New Roman" w:hAnsi="Times New Roman" w:cs="Times New Roman"/>
          <w:noProof/>
          <w:color w:val="000000"/>
          <w:sz w:val="24"/>
          <w:szCs w:val="24"/>
          <w:lang w:eastAsia="ru-RU"/>
        </w:rPr>
        <mc:AlternateContent>
          <mc:Choice Requires="wps">
            <w:drawing>
              <wp:inline distT="0" distB="0" distL="0" distR="0">
                <wp:extent cx="79375" cy="492760"/>
                <wp:effectExtent l="0" t="0" r="0" b="0"/>
                <wp:docPr id="1" name="Прямоугольник 1" descr="data:image/png;base64,iVBORw0KGgoAAAANSUhEUgAAAAgAAAA0CAYAAAC3t3ldAAAAAXNSR0IArs4c6QAAAARnQU1BAACxjwv8YQUAAAAJcEhZcwAADsMAAA7DAcdvqGQAAAA8SURBVDhP7cpBDgAgCAPB/v/Tmlr1BIqeOwkhgUWgzZ1yIA7EgTgQB/IX8JjNED3WbMcnXQN6ClKloAro9F5MtFAbECo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9375" cy="492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3668FB" id="Прямоугольник 1" o:spid="_x0000_s1026" alt="data:image/png;base64,iVBORw0KGgoAAAANSUhEUgAAAAgAAAA0CAYAAAC3t3ldAAAAAXNSR0IArs4c6QAAAARnQU1BAACxjwv8YQUAAAAJcEhZcwAADsMAAA7DAcdvqGQAAAA8SURBVDhP7cpBDgAgCAPB/v/Tmlr1BIqeOwkhgUWgzZ1yIA7EgTgQB/IX8JjNED3WbMcnXQN6ClKloAro9F5MtFAbECoAAAAASUVORK5CYII=" style="width:6.25pt;height:3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KxrAMAAMYGAAAOAAAAZHJzL2Uyb0RvYy54bWysVc1u4zYQvhfoOxA615HkyJalRlnIkh14&#10;kzixHWeTvdES9bMrkQqpWM4WBQr0WqCP0IfopejPPoPzRh3SseNkL0VbHQhyZjwz38w346M3q7JA&#10;S8JFzqinmQeGhgiNWJzT1NPmV8NWT0OixjTGBaPE0x6I0N4cf/3VUVO5pM0yVsSEI3BChdtUnpbV&#10;deXquogyUmJxwCpCQZkwXuIanjzVY44b8F4WetswunrDeFxxFhEhQBpulNqx8p8kJKovkkSQGhWe&#10;BrnV6uTqXMhTPz7CbspxleXRUxr4X2RR4pxC0J2rENcY3fP8C1dlHnEmWFIfRKzUWZLkEVEYAI1p&#10;vEIzy3BFFBYojqh2ZRL/n9tovLzkKI+hdxqiuIQWrX95/OHx5/Wf68+PP65/XX9e//H40/qv9W/r&#10;3xHYxEREUL8YALp5iVOiVzT9doEF6Vrf5Nf9i2ljnJ6kzIdvPJtng3kqr+owAv8W7sFhfVjEUurf&#10;jGdTY+RzYUXdiRRM6WRu9sFm9aFZ9m4ncyl8Gw2y91Hj+6E4h6cd+lG8vDuZSF1vNp/2r8Ps0o6q&#10;fpj6aeBf9vWlflUW3OyP7shF8zFL5+/ST+/Nh5FvD9KrdNLXRze9tx/Gg/Dw3eI8ojeTcTcoTgvm&#10;c+YMO+f10F8MAoXBn82vL6anneB2NPIkXZpKuFC1WXXJZcNFdcaijwJRFmSYpsQXFZBuU86tiHPW&#10;ZATH0DdTutBf+JAPAd7QojlnMTQA39dMkWmV8FLGAJqgleLsw46zZFWjCIS2c2h3NBSBxnLadldR&#10;Wsfu9rcVF/UJYSWSF0/jkJzyjZdnopa5YHdrIkNRNsyLQk1FQV8IwHAjgcjwU6mTOSiSf+cYzqA3&#10;6Fktq90dtCwjDFv+MLBa3aFpd8LDMAhC83sZ17TcLI9jQmWY7cCZ1j8j9NPob0ZlN3KCFXks3cmU&#10;BE8XQcHREsPAD9WnKg6aZzP9ZRqqCIDlFSSzbRn9ttMadnt2yxpanZZjG72WYTp9p2tYjhUOX0I6&#10;yyn575BQ42lOp91RXdpL+hU2Q31fYsNumdewUou89LTezgi7koADGqvW1jgvNve9Usj0n0sB7d42&#10;WtFVMnRD/gWLH4CtnAGdYKXC8odLxvgnDTWwSD1N3N1jTjRUjCgw3jEtS25e9bA6dhsefF+z2Ndg&#10;GoErT6s1tLkG9WZb31c8TzOIZKrCUObDlCS5orCcoE1WT7MFy1IheVrschvvv5XV89/P8d8AAAD/&#10;/wMAUEsDBBQABgAIAAAAIQC+gNSD2wAAAAMBAAAPAAAAZHJzL2Rvd25yZXYueG1sTI9Ba8JAEIXv&#10;hf6HZQpeim4qVEuajRShKKUgxup5zE6T0OxszK5J+u+79qKXgcd7vPdNshhMLTpqXWVZwdMkAkGc&#10;W11xoeBr9z5+AeE8ssbaMin4JQeL9P4uwVjbnrfUZb4QoYRdjApK75tYSpeXZNBNbEMcvG/bGvRB&#10;toXULfah3NRyGkUzabDisFBiQ8uS8p/sbBT0+aY77D5XcvN4WFs+rU/LbP+h1OhheHsF4Wnw1zBc&#10;8AM6pIHpaM+snagVhEf8/71402cQRwXz+Qxkmshb9vQPAAD//wMAUEsBAi0AFAAGAAgAAAAhALaD&#10;OJL+AAAA4QEAABMAAAAAAAAAAAAAAAAAAAAAAFtDb250ZW50X1R5cGVzXS54bWxQSwECLQAUAAYA&#10;CAAAACEAOP0h/9YAAACUAQAACwAAAAAAAAAAAAAAAAAvAQAAX3JlbHMvLnJlbHNQSwECLQAUAAYA&#10;CAAAACEAVoPisawDAADGBgAADgAAAAAAAAAAAAAAAAAuAgAAZHJzL2Uyb0RvYy54bWxQSwECLQAU&#10;AAYACAAAACEAvoDUg9sAAAADAQAADwAAAAAAAAAAAAAAAAAGBgAAZHJzL2Rvd25yZXYueG1sUEsF&#10;BgAAAAAEAAQA8wAAAA4HAAAAAA==&#10;" filled="f" stroked="f">
                <o:lock v:ext="edit" aspectratio="t"/>
                <w10:anchorlock/>
              </v:rect>
            </w:pict>
          </mc:Fallback>
        </mc:AlternateConten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4"/>
          <w:szCs w:val="24"/>
          <w:lang w:eastAsia="ru-RU"/>
        </w:rPr>
        <w:t>             </w:t>
      </w:r>
    </w:p>
    <w:p w:rsidR="002015ED" w:rsidRPr="00261949" w:rsidRDefault="002015ED" w:rsidP="002015ED">
      <w:pPr>
        <w:spacing w:after="0" w:line="240" w:lineRule="auto"/>
        <w:ind w:firstLine="567"/>
        <w:jc w:val="both"/>
        <w:rPr>
          <w:rFonts w:ascii="Times New Roman" w:eastAsia="Times New Roman" w:hAnsi="Times New Roman" w:cs="Times New Roman"/>
          <w:color w:val="000000"/>
          <w:sz w:val="24"/>
          <w:szCs w:val="24"/>
          <w:lang w:eastAsia="ru-RU"/>
        </w:rPr>
      </w:pPr>
      <w:r w:rsidRPr="00261949">
        <w:rPr>
          <w:rFonts w:ascii="Times New Roman" w:eastAsia="Times New Roman" w:hAnsi="Times New Roman" w:cs="Times New Roman"/>
          <w:b/>
          <w:bCs/>
          <w:color w:val="000000"/>
          <w:sz w:val="24"/>
          <w:szCs w:val="24"/>
          <w:lang w:eastAsia="ru-RU"/>
        </w:rPr>
        <w:t> </w:t>
      </w:r>
    </w:p>
    <w:p w:rsidR="00A44A34" w:rsidRPr="00261949" w:rsidRDefault="00A44A34">
      <w:pPr>
        <w:rPr>
          <w:rFonts w:ascii="Times New Roman" w:hAnsi="Times New Roman" w:cs="Times New Roman"/>
        </w:rPr>
      </w:pPr>
    </w:p>
    <w:sectPr w:rsidR="00A44A34" w:rsidRPr="002619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5ED"/>
    <w:rsid w:val="002015ED"/>
    <w:rsid w:val="00261949"/>
    <w:rsid w:val="003C5F0B"/>
    <w:rsid w:val="00642991"/>
    <w:rsid w:val="0075088F"/>
    <w:rsid w:val="007D7BA4"/>
    <w:rsid w:val="008C40DB"/>
    <w:rsid w:val="00953902"/>
    <w:rsid w:val="00A33187"/>
    <w:rsid w:val="00A44A34"/>
    <w:rsid w:val="00A917A9"/>
    <w:rsid w:val="00AA7DD7"/>
    <w:rsid w:val="00FC6D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501D7E-FD7A-4E06-9E4F-2A80870D8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0"/>
    <w:link w:val="10"/>
    <w:uiPriority w:val="99"/>
    <w:qFormat/>
    <w:rsid w:val="00A917A9"/>
    <w:pPr>
      <w:keepNext/>
      <w:widowControl w:val="0"/>
      <w:tabs>
        <w:tab w:val="num" w:pos="432"/>
      </w:tabs>
      <w:suppressAutoHyphens/>
      <w:spacing w:before="240" w:after="120" w:line="240" w:lineRule="auto"/>
      <w:ind w:left="432" w:hanging="432"/>
      <w:outlineLvl w:val="0"/>
    </w:pPr>
    <w:rPr>
      <w:rFonts w:ascii="Times New Roman" w:eastAsia="Times New Roman" w:hAnsi="Times New Roman" w:cs="Tahoma"/>
      <w:b/>
      <w:bCs/>
      <w:kern w:val="2"/>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
    <w:uiPriority w:val="99"/>
    <w:unhideWhenUsed/>
    <w:rsid w:val="002015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1"/>
    <w:rsid w:val="002015ED"/>
  </w:style>
  <w:style w:type="character" w:styleId="a5">
    <w:name w:val="Hyperlink"/>
    <w:unhideWhenUsed/>
    <w:rsid w:val="008C40DB"/>
    <w:rPr>
      <w:color w:val="0000FF"/>
      <w:u w:val="single"/>
    </w:rPr>
  </w:style>
  <w:style w:type="paragraph" w:customStyle="1" w:styleId="ConsPlusNormal">
    <w:name w:val="ConsPlusNormal"/>
    <w:rsid w:val="008C40DB"/>
    <w:pPr>
      <w:widowControl w:val="0"/>
      <w:autoSpaceDE w:val="0"/>
      <w:autoSpaceDN w:val="0"/>
      <w:spacing w:after="0" w:line="240" w:lineRule="auto"/>
    </w:pPr>
    <w:rPr>
      <w:rFonts w:ascii="Calibri" w:eastAsia="Calibri" w:hAnsi="Calibri" w:cs="Calibri"/>
      <w:szCs w:val="20"/>
      <w:lang w:eastAsia="ru-RU"/>
    </w:rPr>
  </w:style>
  <w:style w:type="character" w:customStyle="1" w:styleId="10">
    <w:name w:val="Заголовок 1 Знак"/>
    <w:basedOn w:val="a1"/>
    <w:link w:val="1"/>
    <w:uiPriority w:val="99"/>
    <w:rsid w:val="00A917A9"/>
    <w:rPr>
      <w:rFonts w:ascii="Times New Roman" w:eastAsia="Times New Roman" w:hAnsi="Times New Roman" w:cs="Tahoma"/>
      <w:b/>
      <w:bCs/>
      <w:kern w:val="2"/>
      <w:sz w:val="48"/>
      <w:szCs w:val="48"/>
    </w:rPr>
  </w:style>
  <w:style w:type="paragraph" w:styleId="a0">
    <w:name w:val="Body Text"/>
    <w:basedOn w:val="a"/>
    <w:link w:val="a6"/>
    <w:uiPriority w:val="99"/>
    <w:semiHidden/>
    <w:unhideWhenUsed/>
    <w:rsid w:val="00A917A9"/>
    <w:pPr>
      <w:spacing w:after="120"/>
    </w:pPr>
  </w:style>
  <w:style w:type="character" w:customStyle="1" w:styleId="a6">
    <w:name w:val="Основной текст Знак"/>
    <w:basedOn w:val="a1"/>
    <w:link w:val="a0"/>
    <w:uiPriority w:val="99"/>
    <w:semiHidden/>
    <w:rsid w:val="00A917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024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bigs/showDocument.html?id=5634920E-641A-41EE-BE2C-CEFEBE5AE607" TargetMode="External"/><Relationship Id="rId3" Type="http://schemas.openxmlformats.org/officeDocument/2006/relationships/webSettings" Target="webSettings.xml"/><Relationship Id="rId7" Type="http://schemas.openxmlformats.org/officeDocument/2006/relationships/hyperlink" Target="mailto:MFZ@sura.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ingosim.pnzreg.ru" TargetMode="External"/><Relationship Id="rId5" Type="http://schemas.openxmlformats.org/officeDocument/2006/relationships/hyperlink" Target="http://mingosim.pnzreg.ru"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29</Pages>
  <Words>12166</Words>
  <Characters>69351</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9</cp:revision>
  <dcterms:created xsi:type="dcterms:W3CDTF">2019-02-20T08:54:00Z</dcterms:created>
  <dcterms:modified xsi:type="dcterms:W3CDTF">2021-08-18T10:53:00Z</dcterms:modified>
</cp:coreProperties>
</file>