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6D1" w:rsidRDefault="008556D1" w:rsidP="008556D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НИЖНЕЕЛЮЗАНСКОГО СЕЛЬСОВЕТА ГОРОДИЩЕНСКОГО РАЙОНА</w:t>
      </w:r>
    </w:p>
    <w:p w:rsidR="008556D1" w:rsidRDefault="008556D1" w:rsidP="008556D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8556D1" w:rsidRDefault="008556D1" w:rsidP="008556D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8556D1" w:rsidRDefault="008556D1" w:rsidP="008556D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22.12.2023 №140</w:t>
      </w:r>
    </w:p>
    <w:p w:rsidR="008556D1" w:rsidRDefault="008556D1" w:rsidP="008556D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Нижняя Елюзань</w:t>
      </w:r>
    </w:p>
    <w:p w:rsidR="008556D1" w:rsidRDefault="008556D1" w:rsidP="008556D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27.07.2010 №210-ФЗ «Об организации предоставления государственных и муниципальных услуг» (с последующими изменениями), от 07.12.2011 №416-ФЗ «О водоснабжении и водоотведении» с последующими изменениями), руководствуясь пунктом 4 части статьи 14 Федерального закона от 06.10.2003 №131-ФЗ «Об общих принципах организации местного самоуправления в Российской Федерации» с последующими изменениями), постановлением Правительства Российской Федерации от 29.07.2013 №642 «Об утверждении Правил горячего водоснабжения и внесении изменения в постановление Правительства Российской Федерации от 13 февраля 2006 г. №83» (с последующими изменениями), постановлениями администрации Нижнеелюзанского сельсовета Городищенского района Пензенской области </w:t>
      </w:r>
      <w:hyperlink r:id="rId4" w:tgtFrame="_blank" w:history="1">
        <w:r>
          <w:rPr>
            <w:rStyle w:val="hyperlink1"/>
            <w:rFonts w:ascii="Arial" w:hAnsi="Arial" w:cs="Arial"/>
            <w:color w:val="0000FF"/>
          </w:rPr>
          <w:t>от 27.04.2018 № 38</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w:t>
      </w:r>
      <w:hyperlink r:id="rId5" w:tgtFrame="_blank" w:history="1">
        <w:r>
          <w:rPr>
            <w:rStyle w:val="hyperlink1"/>
            <w:rFonts w:ascii="Arial" w:hAnsi="Arial" w:cs="Arial"/>
            <w:color w:val="0000FF"/>
          </w:rPr>
          <w:t>от 18.05.2018 № 45</w:t>
        </w:r>
      </w:hyperlink>
      <w:r>
        <w:rPr>
          <w:rFonts w:ascii="Arial" w:hAnsi="Arial" w:cs="Arial"/>
          <w:color w:val="000000"/>
        </w:rPr>
        <w:t> «Об утверждении Реестра муниципальных услуг муниципального образования Нижнеелюзанский сельсовет Городищенского района Пензенской области» (с последующими изменениями), руководствуясь статьей 21 </w:t>
      </w:r>
      <w:hyperlink r:id="rId6" w:tgtFrame="_blank" w:history="1">
        <w:r>
          <w:rPr>
            <w:rStyle w:val="hyperlink1"/>
            <w:rFonts w:ascii="Arial" w:hAnsi="Arial" w:cs="Arial"/>
            <w:color w:val="0000FF"/>
          </w:rPr>
          <w:t>Устава Нижнеелюзанского сельсовета Городищенского района Пензенской области</w:t>
        </w:r>
      </w:hyperlink>
      <w:r>
        <w:rPr>
          <w:rFonts w:ascii="Arial" w:hAnsi="Arial" w:cs="Arial"/>
          <w:color w:val="000000"/>
        </w:rPr>
        <w:t>,</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постановляет:</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Комитета местного самоуправления Нижнеелюзанского сельсовета Городищенского района Пензенской области «Нижнеелюзанские вести».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Настоящее постановление вступает в силу на следующий день после дня его официального опубликования.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Нижнеелюзанского сельсовета Городищенского района Пензенской области.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Нижнеелюзанского сельсовета</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Р.К. Ягудин</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Нижнеелюзанского сельсовета</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от 22.12.2023 №140</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администрации Нижнеелюзанского сельсовета</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Городищенского района Пензенской области по предоставлению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Структура административного регламента по предоставлению муниципальной услуги</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1</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ОБЩИЕ ПОЛОЖЕНИЯ;</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2</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СТРАНДАРТ ПРЕДОСТАВЛЕНИЯ МУНИЦИПАЛЬНОЙ УСЛУГИ;</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3</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СОСТАВ, ПОСЛЕДОВАТЕЛЬНОСТЬ И СРОКИ ВЫПОЛНЕНИЯ АДМИНИСТРАТИВНЫХ ПРОЦЕДУР, </w:t>
      </w:r>
      <w:r>
        <w:rPr>
          <w:rFonts w:ascii="Arial" w:hAnsi="Arial" w:cs="Arial"/>
          <w:b/>
          <w:bCs/>
          <w:color w:val="000000"/>
          <w:sz w:val="30"/>
          <w:szCs w:val="30"/>
        </w:rPr>
        <w:lastRenderedPageBreak/>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4</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ФОРМЫ КОНТРОЛЯ ЗА ИСПОЛНЕНИЕМ АДМИНИСТРАТИВНОГО РЕГЛАМЕНТА;</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5</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1</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ОБЩИЕ ПОЛОЖЕНИЯ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административного регламента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 Административный регламент администрации Нижнеелюзанского сельсовета Городищенского района Пензенской области по предоставления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 (далее - Регламент) разработан в целях обеспечения открытости порядка предоставления муниципальной услуги по согласованию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 (далее –муниципальная услуга), повышения качества и доступности ее предоставления, для определения сроков и последовательности действий (административных процедур) администрации Нижнеелюзанского сельсовета Городищенского района Пензенской области (далее - Администрация) при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Основные понятия и термины, используемые в тексте административного регламента: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1.1.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 (далее соответственно - объект ГВС, объект ХВС и (или) водоотведения).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1.2.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или из сетей горячего водоснабжения либо путем нагрева воды без отбора горячей воды из тепловой сети с использованием центрального теплового пункта.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1.3.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1.4.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1.5. Планово-предупредительный ремонт объектов - ремонт объектов ГВС, ХВС и (или) водоотведения, в том числе водопроводных сетей, осуществляемый в соответствии со сводным годовым планом ремонтов объектов ГВС, ХВС и (или) водоотведения соответственно.</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1.6. Внеплановый ремонт - ремонт централизованных систем водоснабжения, отдельных объектов таких систем, в том числе водопроводных сетей, осуществляемый в случае инцидентов и аварий, а также в случае обнаружения непредвиденных обстоятельств, создающих риск возникновения инцидента или аварии.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1.7. Авария - повреждение или разрушение объектов ГВС, ХВС и (или) водоотведения, приводящее к ограничению или прекращению горячего водоснабжения, холодного водоснабжения и (или) водоотведения соответственно, создающее угрозу жизни и здоровью людей или наносящее вред окружающей среде.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1.8. Инцидент - временная утрата отдельными объектами ГВС, ХВС и (или) водоотведения, в том числе водопроводными сетями, способности функционировать в режиме эксплуатации.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1.9. Вывод из эксплуатации - окончательная остановка работы объектов ГВС, ХВС и (или) водоотведения, которая осуществляется в целях их ликвидации или консервации на срок более 1 года.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 Заявителями, имеющими право на предоставление муниципальной услуги, являются: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2.1. В случае вывода объектов централизованных систем холодного водоснабжения и (или) водоотведения в ремонт, в случае вывода объектов централизованных систем горячего водоснабжения, холодного водоснабжения и (или) водоотведения из эксплуатации - собственники и иные законные владельцы таких объектов;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2.2. В случае вывода объектов централизованной системы горячего водоснабжения в ремонт - собственники или иные законные владельцы таких объектов, а также уполномоченные этими собственниками лица и организации, уполномоченные на эксплуатацию бесхозяйных объектов централизованной системы горячего водоснабжения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(далее - заявители).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bookmarkStart w:id="0" w:name="Par68"/>
      <w:bookmarkEnd w:id="0"/>
      <w:r>
        <w:rPr>
          <w:rFonts w:ascii="Arial" w:hAnsi="Arial" w:cs="Arial"/>
          <w:color w:val="000000"/>
        </w:rPr>
        <w:t>3. Основными требованиями к информированию заявителя (представителя заявителя) являются: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достоверность предоставляемой информации;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четкость в изложении информации;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полнота информирования;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наглядность форм предоставляемой информации;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удобство и доступность получения информации;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оперативность предоставления информации.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муниципальной услуге предоставляется: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с использованием средств телефонной связи, электронного информирования;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размещения в информационно-телекоммуникационной сети Интернет, публикаций в средствах массовой информации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непосредственно в помещении Администрации.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граждан о процедуре предоставления муниципальной услуги осуществляется также путем оформления информационных стендов.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заявителя (представителя заявителя) о порядке ее предоставления проводится в рабочее время.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осуществляется по вопросам:</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предоставления услуг, которые являются необходимыми и обязательными для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сведений о ходе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Нижнеелюзанского сельсовета» на официальном сайте администрации Городищенского района Пензенской области (http://gorodishe.pnzreg.ru/munitsipalnye-obrazovaniya-/administratsiya-nizhneeluzanskogo-selsoveta/)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w:t>
      </w:r>
      <w:r>
        <w:rPr>
          <w:rFonts w:ascii="Arial" w:hAnsi="Arial" w:cs="Arial"/>
          <w:color w:val="000000"/>
        </w:rPr>
        <w:lastRenderedPageBreak/>
        <w:t>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Региональном портале, официальном сайте Администрации размещается следующая информация: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 формы заявлений (уведомлений, сообщений), используемые при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2</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СТАНДАРТ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 Муниципальная услуга предоставляется Администрацией (далее – Уполномоченный орган).</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6. Результатом предоставления муниципальной услуги является выдача (направление) заявителю (представителю заявителя):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Сводного годового плана ремонта объектов централизованных систем горячего водоснабжения (далее - Сводный план);</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уведомления о согласовании вывода объекта ГВС, ХВС и (или) водоотведения в ремонт;</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уведомления о согласовании вывода объекта ГВС, объекта ХВС и (или) водоотведения из эксплуатации;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уведомления о выкупе или заключении договора аренды объекта ГВС, объекта ХВС и (или) водоотведения.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 Муниципальная услуга предоставляется в срок:</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7.1. В случае согласования вывода в ремонт объекта ГВС муниципальная услуга предоставляется в следующие сроки: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7.1.1. Прием заявок о выводе в планово-предупредительный ремонт объектов ГВС - до 10 октября года, предшествующего году, в котором запланирован вывод в ремонт объекта ГВС.</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7.1.2. Разработка проекта Сводного плана - не позднее 30 октября года, предшествующего году, в котором запланирован вывод в ремонт объекта ГВС.</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7.1.3. Выдача (направление) проекта Сводного плана Заявителю (представителю Заявителя) для представления предложений - до 7 ноября года, предшествующего году, в котором запланирован вывод в ремонт объекта ГВС.</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7.1.4. Рассмотрение предложений Заявителя при их наличии и утверждение Сводного плана - до 30 ноября года, предшествующего году, в котором запланирован вывод в ремонт объекта ГВС.</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7.2. Уведомление о внеплановом ремонте объекта ГВС подается заявителем (представителем заявителя) в течение 1 рабочего дня со дня начала внепланового ремонта.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7.3. В случае согласования вывода в ремонт объекта ХВС и (или) водоотведения муниципальная услуга предоставляется в течение 12 рабочих дней со дня регистрации заявки о выводе в ремонт объекта ХВС и (или) водоотведения в журнале регистрации.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7.4. В случае вывода из эксплуатации объекта ГВС, объекта ХВС и (или) водоотведения муниципальная услуга предоставляется в течение 6 месяцев со дня регистрации уведомления о выводе из эксплуатации объекта ГВС, объекта ХВС и (или) водоотведения (далее - уведомление о выводе из эксплуатации) в журнале регистрации.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8. Предоставление муниципальной услуги осуществляется в соответствии со следующими нормативными правовыми актами: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Земельным кодексом Российской Федерации («Собрание законодательства РФ», 29.10.2001, N 44, ст. 4147);</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13.07.2015 № 218-ФЗ «О государственной регистрации недвижимости» (с последующими изменениями) («Российская газета», № 156, 17.07.2015);</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27.07.2006 № 152-ФЗ «О персональных данных» (с последующими изменениями) – (Собрание законодательства РФ, 31.07.2006, № 31 (1 ч.), ст. 3451);</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24.11.1995 № 181-ФЗ «О социальной защите инвалидов в Российской Федерации» - (Собрание законодательства РФ, 27.11.1995, № 48, ст. 4563);</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06.04.2011 № 63-ФЗ «Об электронной подписи» (с последующими изменениями) – (Собрание законодательства РФ, 11.04.2011, № 15, ст. 2036);</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07.12.2011 № 416-ФЗ «О водоснабжении и водоотведении» (Официальный интернет-портал правовой информации http://pravo.gov.ru, 08.12.2011) (ст.ст. 2, 6, 22);</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Правительства Российской Федерации от 29.07.2013 № 642 «Об утверждении Правил горячего водоснабжения и внесении изменения в постановление Правительства Российской Федерации от 13 февраля 2006 г. № 83» (Официальный интернет-портал правовой информации http://www.pravo.gov.ru, 06.08.2013).</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Уставом Нижнеелюзанского сельсовета Городищенского района Пензенской области; принятого решением Комитета местного самоуправления Нижнеелюзанского сельсовета Городищенского района Пензенской области от 29.05.2005 № 34-8/4, зарегистрированным в Управлении Минюста России по Пензенской области 18.11.2005 года, № RU585073122005001 (газета «Городищенский вестник» № 72 от 07.12.2005);</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w:t>
      </w:r>
      <w:hyperlink r:id="rId7" w:tgtFrame="_blank" w:history="1">
        <w:r>
          <w:rPr>
            <w:rStyle w:val="hyperlink1"/>
            <w:rFonts w:ascii="Arial" w:hAnsi="Arial" w:cs="Arial"/>
            <w:color w:val="0000FF"/>
          </w:rPr>
          <w:t>от 18.05.2018 № 45</w:t>
        </w:r>
      </w:hyperlink>
      <w:r>
        <w:rPr>
          <w:rFonts w:ascii="Arial" w:hAnsi="Arial" w:cs="Arial"/>
          <w:color w:val="000000"/>
        </w:rPr>
        <w:t>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от 18.05.2018 №18);</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Постановлением Администрации </w:t>
      </w:r>
      <w:hyperlink r:id="rId8" w:tgtFrame="_blank" w:history="1">
        <w:r>
          <w:rPr>
            <w:rStyle w:val="hyperlink1"/>
            <w:rFonts w:ascii="Arial" w:hAnsi="Arial" w:cs="Arial"/>
            <w:color w:val="0000FF"/>
          </w:rPr>
          <w:t>от 27.04.2018 №38</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от 27.04.2018 №15);</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Нижнеелюзанского сельсовета Городищенского района Пензенской области </w:t>
      </w:r>
      <w:hyperlink r:id="rId9" w:tgtFrame="_blank" w:history="1">
        <w:r>
          <w:rPr>
            <w:rStyle w:val="hyperlink1"/>
            <w:rFonts w:ascii="Arial" w:hAnsi="Arial" w:cs="Arial"/>
            <w:color w:val="0000FF"/>
          </w:rPr>
          <w:t>от 18.10.2018 №94</w:t>
        </w:r>
      </w:hyperlink>
      <w:r>
        <w:rPr>
          <w:rFonts w:ascii="Arial" w:hAnsi="Arial" w:cs="Arial"/>
          <w:color w:val="000000"/>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Нижнеелюзанского сельсовета Городищенского района Пензенской области от 19.10.2018 №39).</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настоящим Регламентом.</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9. Муниципальная услуга предоставляется на основании предоставления Заявителем или его представителем в Администрацию заявки о выводе объекта ГВС в планово-предупредительный ремонт, оформленной согласно Приложению № 1 к настоящему Регламенту, уведомления о внеплановом ремонте объекта ГВС, оформленного согласно Приложению № 2 к настоящему Регламенту (далее - заявка о выводе в ремонт объекта ГВС), заявки о выводе в ремонт объекта ХВС и (или) водоотведения, оформленной согласно Приложению № 3 к настоящему Регламенту, или уведомления о выводе из эксплуатации, оформленного согласно Приложению № 4 к настоящему Регламенту.</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 или МФЦ;</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10. Для предоставления муниципальной услуги заявитель вместе с заявление представляет следующие документы:</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10.1. Копию устава юридического лица.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10.2. Документ, удостоверяющий полномочия представителя Заявителя (если с заявлением обращается представитель Заявителя).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(представитель Заявителя) вправе одновременно с предоставлением оригинала документа, указанного в настоящем подпункте Регламента, представить его копию.</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10.3. Копию документа, подтверждающего полномочия лица, подписавшего заявление.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10.4. Заверенную копию правоустанавливающих документов на объект ГВС, объект ХВС и (или) водоотведения, права на который не зарегистрированы в Едином государственном реестре недвижимости (при наличии) (в случае, если Заявитель является собственником соответствующего объекта).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10.5. Копию документа, подтверждающего право Заявителя эксплуатировать централизованную систему горячего водоснабжения, холодного водоснабжения и (или) водоотведения, отдельный объект такой системы (в случае, если Заявитель не является собственником соответствующего объекта).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Указанные в пункте 10 документы заявитель представляет самостоятельно.</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Указанный в настоящем пункте перечень документов является исчерпывающим.</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11.1. Выписка из Единого государственного реестра недвижимости на объект ГВС, на объект ХВС и (или) водоотведения, права на который зарегистрированы.</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Заявитель вправе представить заверенную копию правоустанавливающих документов на объект ГВС, объект ХВС и (или) водоотведения, права на который зарегистрированы в Едином государственном реестре недвижимости (в случае, если Заявитель является собственником соответствующего объекта).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указанные в пункте 11 Регламента документы не представлены заявителем(представителем заявителя), такие документы запрашиваются Администрацией в порядке межведомственного информационного взаимодействия.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13. Запрещается требовать от заявителя: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14. К услугам, которые являются необходимыми и обязательными для предоставления муниципальной услуги, относится: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получение выписки из единого государственного реестра недвижимости на объект ГВС, объект ХВС и (или) водоотведения.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15. Администрация отказывает заявителю в приеме документов, необходимых для предоставления муниципальной услуги, по следующим основаниям.</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15.1. Несоответствие заявок о выводе в ремонт объекта ГВС формам, предусмотренным Приложениями №1, 2 к настоящему Регламенту.</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15.2. Несоответствие заявки о выводе в ремонт объекта ХВС и (или) водоотведения форме, предусмотренной Приложением №3 к настоящему Регламенту.</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15.3. Несоответствие уведомления о выводе из эксплуатации форме, предусмотренной Приложением №4 к настоящему Регламенту.</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15.4. Заявителем (представителем Заявителя) представлены нечитаемые документы, документы с приписками, подчистками, помарками.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15.5. Заявителем (представителем Заявителя) представлен неполный пакет документов, предусмотренный пунктом 10 настоящего Регламента.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15.6. Заявитель не относится к категории лиц, указанных в пункте 2 настоящего Регламента.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16. Оснований для приостановления предоставления муниципальной услуги не предусмотрено.</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17. Основания для отказа в предоставлении муниципальной услуги действующим законодательством не установлены.</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18. Муниципальная услуга предоставляется бесплатно.</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20. Регистрация заявления осуществляется в день его получения Администрацией, МФЦ.</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21. Вход здания Администрации и МФЦ оборудован вывеской, содержащей информацию о наименовании Администрации и МФЦ.</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графике (режиме) работы Администрации, МФЦ размещается на входе в здание, в котором осуществляется их деятельность.</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заявителей(представителей заявителя) осуществляется в кабинете специалиста Администрации и помещении МФЦ.</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22. Кабинет специалиста Администрации и помещение МФЦ оборудуются информационными стендами.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в помещениях Администрации и МФЦ размещается следующая информация;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извлечения из нормативных правовых актов Российской Федерации, Пензенской области и органов местного самоуправления Нижнеелюзанского сельсовета Городищенского района Пензенской области, устанавливающих порядок и условия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(получения)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необходимых заявлений для получения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обжалования решений, действий (бездействия) и решения, осуществляемых (принимаемые) в ходе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23. Требования к обеспечению доступности для инвалидов: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в помещениях на видном месте помещаются схемы размещения средств пожаротушения и путей эвакуации в экстренных случаях;</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26. Показателями доступности муниципальной услуги являются: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26.1. транспортная доступность к месту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26.2. обеспечение беспрепятственного доступа лиц к помещениям, в которых предоставляется муниципальная услуга;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26.4. возможность получения заявителем информации о ходе предоставления муниципальной услуги с использованием Регионального портала.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26.5. размещение информации о порядке предоставления муниципальной услуги на информационных стендах в Администрации, МФЦ;</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26.6. предоставление возможности подачи заявления о предоставлении муниципальной услуги в виде электронного документа;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26.7. Возможность предоставления муниципальной услуги на базе МФЦ по принципу «одного окна».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27. Показателями качества предоставления муниципальной услуги являются отсутствие: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27.1. очередей при приеме и выдаче документов заявителям (их представителям);</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27.2. нарушений сроков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27.3. жалоб на действия (бездействие) муниципальных служащих, предоставляющих муниципальную услугу;</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28. Особенности предоставления муниципальной услуги в МФЦ и особенности предоставления муниципальной услуги в электронной форме.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28.2. Предоставление муниципальной услуги не осуществляется в электронной форме.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возможности оказания муниципальной услуги в электронной форме особенности предоставления муниципальной услуги в электронной форме установлены подпунктами 28.3 пункта 28, пунктами 29- 32 настоящего Регламента.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28.3. Заявление в форме электронного документа представляется в Администрацию через личный кабинет в Едином портале и (или) Региональном портале.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виде бумажного документа, который заявитель получает непосредственно при личном обращении;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виде бумажного документа, который направляется Администрацией заявителю посредством почтового отправления;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виде электронного документа посредством Единого портала и (или) Регионального портала.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в день поступления заявления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Примерная форма заявления в электронной форме размещается Администрацией на официальном сайте с возможностью бесплатного копирования.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28.4. При предоставлении муниципальной услуги в электронной форме посредством Регионального портала заявителю обеспечивается: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 210-ФЗ.</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фиксирует дату получения заявления и прилагаемых к нему документов;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Заявитель имеет возможность получения информации о ходе выполнения заявления о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32. Заявитель(представитель заявителя) вправе обратиться за предоставлением муниципальной услуги в электронной форме в МФЦ.</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3</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33. Предоставление муниципальной услуги включает в себя следующие административные процедуры:</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заявки о выводе в ремонт объекта ГВС, объекта ХВС и (или) водоотведения или уведомления о выводе из эксплуатации;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 рассмотрение заявки о выводе в ремонт объекта ГВС;</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 рассмотрение заявки о выводе в ремонт объекта ХВС и (или) водоотведения;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 рассмотрение уведомления о выводе из эксплуатации.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заявки о выводе в ремонт объекта ГВС, объекта ХВС и (или) водоотведения или уведомления о выводе из эксплуатации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34. Основанием для начала административной процедуры является: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личное обращение Заявителя (представителя Заявителя) в Уполномоченный орган с заявкой о выводе в ремонт объекта ГВС, объекта ХВС и (или) водоотведения или с уведомлением о выводе из эксплуатации с приложенными к ним документами, предусмотренными пунктом 10 настоящего Регламента;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поступление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посредством почтовой связи либо в форме электронного документа, подписанного электронной подписью (при наличии технической возможности).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Для получения муниципальный услуги заявитель обращается непосредственно в Администрацию или МФЦ.</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35. Ответственным за выполнение данной административной процедуры является ведущий специалист Администрации.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36. Ведущий специалист Администрации: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осуществляет прием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и выдает заявителю расписку в приеме документов по форме, установленной Приложением № 5 к настоящему Регламенту;</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37. Заявка о выводе в ремонт объекта ГВС, объекта ХВС и (или) водоотведения или уведомление о выводе из эксплуатации с приложенными к ней (нему) документами, поданные непосредственно заявителем, либо поступившие посредством почтовой связи, в форме электронного документа, подписанного электронной подписью, регистрируются ведущим специалистом Администрации с присвоением ей (ему) входящего регистрационного номера, даты и времени поступления, в день поступления в Уполномоченный орган передаётся специалисту Администрации, ответственному за предоставление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38. В день регистрации заявки о выводе в ремонт объекта ГВС, объекта ХВС и (или) водоотведения или уведомления о выводе из эксплуатации и документов, представленных в соответствии с пунктом 10 настоящего Регламента, специалист Администрации, ответственный за предоставление муниципальной услуги, проводит проверку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на наличие или отсутствие оснований для отказа в приеме документов, предусмотренных пунктом 15 настоящего Регламента.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39. В случае наличия оснований для отказа в приеме документов, указанных в пункте 15 настоящего Регламента, ведущий специалист Администрации, ответственный за предоставление муниципальной услуги, в течение 5 рабочих дней с момента регистрации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подготавливает отказ в приеме документов, обеспечивает его подписание главой Администрации, обеспечивает направление Заявителю (представителю Заявителя) с возвратом заявки о выводе в ремонт объекта ГВС, объекта ХВС и (или) водоотведения или уведомления о выводе из эксплуатации с приложенными к ней (нему) документами по почте заказным письмом с уведомлением о вручении в зависимости от способа получения результата муниципальной услуги, указанного в заявке на вывод в ремонт объекта ГВС, объекта ХВС и (или) водоотведения либо в уведомлении о выводе из эксплуатации).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предоставление муниципальной услуги информирует Заявителя (представителя Заявителя) об отказе в приеме документов по контактному телефону, указанному в заявке о выводе в ремонт объекта ГВС, объекта ХВС и (или) водоотведения или уведомлении о выводе из эксплуатации с приложенными к ней (нему), и выдает его Заявителю (представителю Заявителя) в день обращения за ним.</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40. Результатом административной процедуры является регистрация заявки о выводе в ремонт объекта ГВС, объекта ХВС и (или) водоотведения или уведомления о выводе из эксплуатации с приложенными к ней (нему) документам </w:t>
      </w:r>
      <w:r>
        <w:rPr>
          <w:rFonts w:ascii="Arial" w:hAnsi="Arial" w:cs="Arial"/>
          <w:color w:val="000000"/>
        </w:rPr>
        <w:lastRenderedPageBreak/>
        <w:t>в журнале регистрации входящих документов. В случае наличия оснований для отказа в приеме документов - выдача (направление) Заявителю (представителю Заявителя) отказа в приеме документов.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заявки о выводе в ремонт объекта ГВС</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41. Основанием для начала административной процедуры является регистрация заявки о выводе в ремонт объекта ГВС с приложенными документами в журнале регистрации входящих документов с присвоением ей входящего регистрационного номера, даты и времени поступления, а также отсутствие оснований для отказа в приеме документов.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42.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43. В случае непредставления Заявителем документа, предусмотренного пунктом 12 настоящего Регламента, специалист Администрации, ответственный за предоставление муниципальной услуги, в течение 2 рабочих дней со дня регистрации заявки о выводе в ремонт объекта ГВС с приложенными документами в журнале регистрации входящих документов запрашивает указанный документ в рамках межведомственного информационного взаимодействия.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44. В случае поступления информации об отсутствии в Едином государственном реестре недвижимости сведений о правах Заявителя на объект ГВС специалист Администрации, ответственный за предоставление муниципальной услуги, в течение 2 рабочих дней со дня получения ответа на межведомственный запрос оформляет отказ в приеме документов по основанию, предусмотренному подпунктом 15.6 пункта 15 настоящего Регламента, в виде письма за подписью главы Администрации.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предоставление муниципальной услуги, обеспечивает регистрацию его в журнале регистрации исходящих документов и информирует Заявителя (представителя Заявителя) об отказе в приеме документов по контактному телефону, указанному в заявки о выводе в ремонт объекта ГВС, и выдает его Заявителю (представителю Заявителя) в день обращения за ним,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ГВС).</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45. В случае поступлении информации о наличии в Едином государственном реестре недвижимости сведений о правах Заявителя на объект ГВС специалист Администрации, ответственный за предоставление муниципальной услуги, рассматривает заявку о выводе в ремонт объекта ГВС и включает данную заявку в проект Сводного плана.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45.1. При составлении Сводного плана учитывается срок проведения ремонта и требование о том, что он обеспечивает:</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выполнения вывода в ремонт всех объектов ГВС, в том числе водопроводных сетей, предусмотренных в заявках о выводе в ремонт объектов ГВС;</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б) синхронизацию вывода в ремонт технологически связанных объектов ГВС, в том числе водопроводных сетей;</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проведение планово-предупредительного ремонта.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45.2. В случае совпадения предлагаемых Заявителями сроков вывода в ремонт объектов ГВС, в том числе водопроводных сетей, одновременный вывод в </w:t>
      </w:r>
      <w:r>
        <w:rPr>
          <w:rFonts w:ascii="Arial" w:hAnsi="Arial" w:cs="Arial"/>
          <w:color w:val="000000"/>
        </w:rPr>
        <w:lastRenderedPageBreak/>
        <w:t>ремонт которых может привести к нарушению горячего водоснабжения, приоритет имеют объекты, требующие больше времени для ремонта, осуществление которого не может быть разделено на этапы, позволяющие после окончания каждого из этапов вывести объект ГВС и (или) водопроводные сети из ремонта.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45.3. Проект Сводного плана подлежит согласованию с главой Администрации.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45.4. Проект Сводного плана должен быть разработан не позднее 30 октября года, предшествующего году, в котором запланирован вывод в ремонт объектов ГВС.</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46. Согласованный с главой Администрации проект Сводного плана с сопроводительным письмом выдается Заявителю (представителю Заявителя), либо направляется Заявителю (представителю Заявителя) по почте заказным письмом с уведомлением о вручении, либо в форме электронного документа, подписанного усиленной квалифицированной электронной подписью (в зависимости от способа получения результата муниципальной услуги, указанного в заявке о выводе в ремонт объекта ГВС) до 7 ноября года, предшествующего году, в котором планируется вывод в ремонт, для предоставления предложений по проекту Сводного плана.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47. В случае поступления предложений Заявителя по проекту Сводного плана специалистом Администрации, ответственным за предоставление муниципальной услуги, осуществляется их рассмотрение, по результатам которого им подготавливается проект распоряжения Администрации об утверждении Сводного плана, разработанного с учетом предложений Заявителя.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47.1. Рассмотрение предложений при их наличии и утверждение Сводного плана осуществляется до 30 ноября года, предшествующего году, в котором запланирован вывод в ремонт объектов ГВС.</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47.2. Копия распоряжения Администрации об утверждении Сводного плана (далее - утвержденный Сводный план) выдается специалистом Администрации, ответственным за предоставление муниципальной услуги, Заявителю (представителю Заявителя), либо направляется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ГВС) в течение 5 рабочих дней со дня его утверждения.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48. Изменение Сводного плана осуществляется по результатам рассмотрения заявок о внесении изменений в Сводный план, в том числе в части продления сроков ранее начатых ремонтов, содержащих обоснование изменения сроков ремонтов, а также уведомлений о внеплановом ремонте объектов ГВС.</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48.1. В случае поступления в Уполномоченный орган заявки о внесении изменений в Сводный план указанная заявка в день ее поступления регистрируется ведущим инженером и рассматривается специалистом Администрации, ответственным за предоставление муниципальной услуги, в течение 5 рабочих дней со дня ее регистрации.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48.2. По результатам рассмотрения заявки о внесении изменений в Сводный план специалистом Администрации, ответственным за предоставление муниципальной услуги, в срок, предусмотренный подпунктом 48.1 настоящего пункта, подготавливается: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распоряжения главы Администрации о внесении изменений в Сводный план с учетом поступившей заявки;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мотивированный отказ от согласования корректировки сроков вывода в ремонт объекта ГВС по причине невозможности обеспечения соблюдения </w:t>
      </w:r>
      <w:r>
        <w:rPr>
          <w:rFonts w:ascii="Arial" w:hAnsi="Arial" w:cs="Arial"/>
          <w:color w:val="000000"/>
        </w:rPr>
        <w:lastRenderedPageBreak/>
        <w:t>положений подпункта 45.1 пункта 45 настоящего Регламента, оформленный за подписью главы Администрации.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48.3. Проект распоряжения о внесении изменений в Сводный план подписывается главой Администрации в течение 3 рабочих дней.</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48.4. Копия распоряжения главы Администрации о внесении изменений в Сводный план (далее - измененный Сводный план) специалистом Администрации, ответственным за предоставление муниципальной услуги, выдается Заявителю (представителю Заявителя), либо направляется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ГВС) в течение 5 рабочих дней со дня внесения изменений.</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49. Результатом административной процедуры является выдача (направление) Заявителю (представителю Заявителя) утвержденного Сводного плана либо выдача (направление) Заявителю (представителю Заявителя) отказа в приеме документов.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заявки о выводе в ремонт объекта ХВС и (или) водоотведения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50. Основанием для начала административной процедуры является регистрация заявки о выводе в ремонт объекта ХВС и (или) водоотведения с приложенными документами в журнале регистрации входящих документов с присвоением ей входящего регистрационного номера, даты и времени поступления, а также отсутствие оснований для отказа в приеме документов.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51.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52. В случае непредставления Заявителем документа, предусмотренного пунктом 11 настоящего Регламента, специалист Администрации, ответственный за предоставление муниципальной услуги, в течение 2 рабочих дней со дня регистрации заявки о выводе в ремонт объекта ХВС и (или) водоотведения с приложенными документами в журнале регистрации входящих документов запрашивает указанный документ в рамках межведомственного информационного взаимодействия.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поступления информации об отсутствии сведений о правах Заявителя на объект ХВС и (или) водоотведения специалист по имуществу в течение 2 рабочих дней со дня получения ответа на межведомственный запрос оформляет отказ в приеме документов по основанию, предусмотренному подпунктом 15.6 пункта 15 настоящего Регламента, в виде письма за подписью главы Администрации, специалист Администрации, ответственный за предоставление муниципальной услуги, обеспечивает его регистрацию в журнале регистрации исходящих документов и информирует Заявителя (представителя Заявителя) об отказе в приеме документов по контактному телефону, указанному в заявке о выводе в ремонт объекта ХВС и (или) водоотведения и выдает Заявителю (представителю Заявителя) в день обращения за ним,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ХВС и (или) водоотведения).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54. В случае поступления информации о наличии в Едином государственном реестре недвижимости сведений о правах Заявителя на объект ХВС и (или) водоотведения в течение 5 рабочих дней со дня получения ответа на </w:t>
      </w:r>
      <w:r>
        <w:rPr>
          <w:rFonts w:ascii="Arial" w:hAnsi="Arial" w:cs="Arial"/>
          <w:color w:val="000000"/>
        </w:rPr>
        <w:lastRenderedPageBreak/>
        <w:t>межведомственный запрос специалист Администрации, ответственный за предоставление муниципальной услуги, подготавливает уведомление о согласовании заявки о выводе объекта ХВС и (или) водоотведения в ремонт за подписью главы Администрации. Специалист Администрации, ответственный за предоставление муниципальной услуги, регистрирует его в журнале регистрации исходящих документов и выдает Заявителю (представителю Заявителя) уведомление о согласовании заявки о выводе в ремонт объекта ХВС и (или) водоотведения в течение 1 рабочего дня со дня его получения,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ХВС и (или) водоотведения).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55. Результатом административной процедуры является выдача (направление) Заявителю (представителю Заявителя) уведомления о согласовании вывода объекта ХВС и (или) водоотведения в ремонт либо выдача (направление) Заявителю (представителю Заявителя) отказа в приеме документов.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уведомления о выводе из эксплуатации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56. Основанием для начала административной процедуры является регистрация уведомления о выводе из эксплуатации с приложенными к нему документами в журнале регистрации входящих документов с присвоением ей входящего регистрационного номера, даты и времени поступления, а также отсутствие оснований для отказа в приеме документов.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57.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58. В случае непредставления Заявителем документа, предусмотренного пунктом 11 настоящего Регламента, данный документ запрашивается специалистом Администрации, ответственным за предоставление муниципальной услуги, в рамках межведомственного информационного взаимодействия в течение 2 рабочих дней со дня регистрации уведомления о выводе из эксплуатации с приложенными к нему документами в журнале регистрации входящих документов.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59. В случае отсутствия в Едином государственном реестре недвижимости сведений о правах Заявителя на объект ГВС, объект ХВС и (или) водоотведения специалист Администрации, ответственный за предоставление муниципальной услуги, в течение 2 рабочих дней со дня получения ответа на межведомственный запрос оформляет отказ в приеме документов по основанию, предусмотренному подпунктом 15.6 пункта 15 настоящего Регламента, в виде письма за подписью главы Администрации.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предоставление муниципальной услуги, обеспечивает регистрацию отказа в приеме документов в журнале регистрации исходящей документации и выдает Заявителю (представителю заявителя) в день обращения за ним,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уведомлении о выводе из эксплуатации).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60. В случае наличия в Едином государственном реестре недвижимости сведений о правах Заявителя на объект ГВС, объект ХВС и (или) водоотведения специалист Администрации, ответственный за предоставление </w:t>
      </w:r>
      <w:r>
        <w:rPr>
          <w:rFonts w:ascii="Arial" w:hAnsi="Arial" w:cs="Arial"/>
          <w:color w:val="000000"/>
        </w:rPr>
        <w:lastRenderedPageBreak/>
        <w:t>муниципальной услуги, рассматривает уведомление о выводе из эксплуатации в течение 30 календарных дней со дня его регистрации в журнале регистрации входящих документов.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61. По результатам рассмотрения уведомления о выводе из эксплуатации специалист Администрации, ответственный за предоставление муниципальной услуги, в срок, предусмотренный пунктом 60 настоящего Регламента, подготавливает уведомление о согласовании вывода объекта ГВС, объекта ХВС и (или) водоотведения из эксплуатации, которое согласовывается с главой Администрации, регистрируется в журнале регистрации исходящих документов, либо служебную записку на имя главы Администрации о необходимости выкупа или заключения договора аренды объекта ГВС, объекта ХВС и (или) водоотведения, определения независимым оценщиком цены выкупа или размера арендной платы объекта ГВС, объекта ХВС и (или) водоотведения (далее - служебная записка).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62. В течение 3 месяцев со дня поступления служебной записки в соответствии с действующим законодательством о контрактной системе, об оценочной деятельности обеспечивается определение независимым оценщиком цены выкупа или размера арендной платы объекта ГВС, объекта ХВС и (или) водоотведения.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63. В течение 10 рабочих дней со дня определения независимым оценщиком цены выкупа или размера арендной платы объекта ГВС, объекта ХВС и (или) водоотведения специалистом Администрации, ответственным за предоставление муниципальной услуги, подготавливается уведомление о выкупе или заключении договора аренды объекта ГВС, объекта ХВС и (или) водоотведения с указанием цены выкупа или размера арендной платы объекта ГВС, объекта ХВС и (или) водоотведения, которое подлежит подписанию главой Администрации, регистрации в журнале регистрации исходящей документации.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64. Уведомление о согласовании вывода объекта ГВС, объекта ХВС и (или) водоотведения из эксплуатации либо о выкупе или заключении договора аренды объекта ГВС, объекта ХВС и (или) водоотведения направляется специалистом Администрации, ответственным за предоставление муниципальной услуги, Заявителю (представителю Заявителя) по почте заказным письмом с уведомлением о вручении в течение 4 рабочих дней со дня регистрации в журнале регистрации исходящей документации.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65. Результатом административной процедуры является выдача (направление) Заявителю (представителю Заявителя) уведомления о согласовании вывода объекта ГВС, объекта ХВС и (или) водоотведения из эксплуатации либо уведомления о выкупе или заключении договора аренды объекта ГВС, объекта ХВС и (или) водоотведения либо выдача (направление) Заявителю (представителю Заявителя) отказа в приеме документов.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4</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ФОРМЫ КОНТРОЛЯ ЗА ИСПОЛНЕНИЕМ АДМИНИСТРАТИВНОГО РЕГЛАМЕНТА</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66.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67. Текущий контроль осуществляется путем проведения плановых и внеплановых проверок полноты и качества исполнения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и периодичность осуществления плановых и внеплановых проверок полноты и качества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68. Проверка полноты и качества предоставления муниципальной услуги осуществляется на основании распоряжения Администрации.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69.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70. В рамках плановой проверки изучаются следующие вопросы:</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требований к порядку информирования о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оснований для отказа в приеме документов, необходимых для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оснований для отказа в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сроков и порядка регистрации запроса заявителя о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требований к помещениям, в которых предоставляется муниципальная услуга, к месту ожидания и приема заявителей;</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состава, последовательности и сроков выполнения административных процедур в процессе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обоснованность решений, принятых ответственным должностным лицом при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внеплановой проверки осуществляется проверка фактов, явившихся основанием для ее проведения.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71. Результаты проверок отражаются в отдельной справке, в которой отмечаются выявленные недостатки и предложения по их устранению.</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Ответственность должностных лиц органа местного самоуправления Нижнеелюзанского сельсовета Городищенского района </w:t>
      </w:r>
      <w:r>
        <w:rPr>
          <w:rFonts w:ascii="Arial" w:hAnsi="Arial" w:cs="Arial"/>
          <w:color w:val="000000"/>
        </w:rPr>
        <w:lastRenderedPageBreak/>
        <w:t>Пензенской области за решения и действия (бездействие), принимаемые (осуществляемые) ими в ходе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75.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Раздел 5</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76.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77. Заявитель вправе подать жалобу на решение и (или) действие (бездействие), принятые и осуществляемые в ходе предоставления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79.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80.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81.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82. Жалоба на решения и действия (бездействие) должностных лиц, муниципальных служащих Администрации подается главе Администрации.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Жалоба на решения и действия (бездействие) главы Администрации подается председателю Комитета местного самоуправления Нижнеелюзанского сельсовета Городищенского района Пензенской области.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83.Жалоба на решения и действия (бездействие) работника МФЦ подается руководителю этого МФЦ. Жалоба на решения и действия (бездействие) руководителя МФЦ подается учредителю МФЦ или должностному лицу, уполномоченному нормативным правовым актом субъекта Российской Федерации.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84.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85.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27.07.2010 № 210-ФЗ;</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0" w:tgtFrame="_blank" w:history="1">
        <w:r>
          <w:rPr>
            <w:rStyle w:val="hyperlink1"/>
            <w:rFonts w:ascii="Arial" w:hAnsi="Arial" w:cs="Arial"/>
            <w:color w:val="0000FF"/>
          </w:rPr>
          <w:t>от 18.10.2018 №94</w:t>
        </w:r>
      </w:hyperlink>
      <w:r>
        <w:rPr>
          <w:rFonts w:ascii="Arial" w:hAnsi="Arial" w:cs="Arial"/>
          <w:color w:val="000000"/>
        </w:rPr>
        <w:t xml:space="preserve"> «Об утверждении Порядка подачи и рассмотрения жалоб на решения и действия (бездействие) </w:t>
      </w:r>
      <w:r>
        <w:rPr>
          <w:rFonts w:ascii="Arial" w:hAnsi="Arial" w:cs="Arial"/>
          <w:color w:val="000000"/>
        </w:rPr>
        <w:lastRenderedPageBreak/>
        <w:t>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муниципальной услуги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«Согласование вывода объектов централизованных систем</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холодного водоснабжения и (или) водоотведения в ремонт</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и из эксплуатации на территории муниципального образования»</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ФОРМА ЗАЯВКИ О ВЫВОДЕ ОБЪЕКТА ЦЕНТРАЛИЗОВАННОЙ СИСТЕМЫ ГОРЯЧЕГО ВОДОСНАБЖЕНИЯ В ПЛАНОВО-ПРЕДУПРЕДИТЕЛЬНЫЙ РЕМОНТ</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от____________________________________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с</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указанием организационно-правовой формы)</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Документ, подтверждающий полномочия</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 представителя: 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документа)</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Номер документа_______________________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Дата выдачи 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Контактный телефон 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ЗАЯВКА</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 ВЫВОДЕ ОБЪЕКТА ЦЕНТРАЛИЗОВАННОЙ СИСТЕМЫ ГОРЯЧЕГО ВОДОСНАБЖЕНИЯ В ПЛАНОВО-ПРЕДУПРЕДИТЕЛЬНЫЙ РЕМОНТ</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статьей 22 Федерального закона от 07.12.2011 № 416-ФЗ "О водоснабжении и водоотведении", Правилами горячего водоснабжения, утвержденными постановлением Правительства  Российской Федерации от  29.07.2013  № 642, прошу согласовать вывод в планово-предупредительный ремонт ____________________________________________________________________________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объекта с указанием оборудования, требующего ремонта)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расположенного по адресу: ____________________________________________________________________________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адрес места нахождения объекта)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Планируемые сроки ремонта ____________________________________________________________________________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(число, месяц, год)</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Виды ремонта 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объектов абонентов, горячее водоснабжение которых может быть ограничено или прекращено вследствие ремонта: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объектов с указанием их места нахождения)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Способ получения результата муниципальной услуги (необходимое выбрать):</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 Лично.</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 следующие документы:</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"___" __________ 20__ г. Подпись заявителя 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(расшифровка подписи)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№2</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муниципальной услуги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«Согласование вывода объектов централизованных систем</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холодного водоснабжения и (или) водоотведения в ремонт</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и из эксплуатации на территории муниципального образования»</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ФОРМА УВЕДОМЛЕНИЯ О ВНЕПЛАНОВОМ РЕМОНТЕ ОБЪЕКТА ЦЕНТРАЛИЗОВАННОЙ СИСТЕМЫ ГОРЯЧЕГО ВОДОСНАБЖЕНИЯ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с</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______________________________________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указанием организационно-правовой формы)</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Документ, подтверждающий полномочия</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документа)</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Номер документа_______________________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Дата выдачи 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Контактный телефон 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УВЕДОМЛЕНИЕ</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 ВНЕПЛАНОВОМ РЕМОНТЕ ОБЪЕКТА ЦЕНТРАЛИЗОВАННОЙ СИСТЕМЫ ГОРЯЧЕГО ВОДОСНАБЖЕНИЯ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статьей 22 Федерального закона от 07.12.2011 № 416-ФЗ "О водоснабжении и водоотведении", Правилами горячего водоснабжения, утвержденными постановлением Правительства Российской Федерации от 29.07.2013 № 642, прошу согласовать внеплановый ремонт 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объекта с указанием оборудования, требующего ремонта)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расположенного по адресу: 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адрес места нахождения объекта)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Планируемые сроки ремонта 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(число, месяц, год)</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Виды ремонта ______________________________________________________________________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объектов абонентов, горячее водоснабжение которых может быть ограничено или прекращено вследствие ремонта: ___________________________________________________________________________________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объектов с указанием их места нахождения)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Способ получения результата муниципальной услуги (необходимое выбрать):</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 Лично.</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 следующие документы:</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"___" __________ 20__ г.    Подпись заявителя 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(расшифровка подписи)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№3</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муниципальной услуги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«Согласование вывода объектов централизованных систем</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холодного водоснабжения и (или) водоотведения в ремонт</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и из эксплуатации на территории муниципального образования»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ФОРМА ЗАЯВКИ О ВЫВОДЕ ОБЪЕКТА ЦЕНТРАЛИЗОВАННОЙ СИСТЕМЫ ХОЛОДНОГО ВОДОСНАБЖЕНИЯ И (ИЛИ) ВОДООТВЕДЕНИЯ В РЕМОНТ</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с</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указанием организационно-правовой формы)</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Документ, подтверждающий полномочия</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документа)</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Номер документа_______________________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Дата выдачи 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Контактный телефон 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ЗАЯВКА</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 ВЫВОДЕ ОБЪЕКТА ЦЕНТРАЛИЗОВАННОЙ СИСТЕМЫ ХОЛОДНОГО ВОДОСНАБЖЕНИЯ И (ИЛИ) ВОДООТВЕДЕНИЯ В РЕМОНТ</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статьей 22 Федерального закона от 07.12.2011 N 416-ФЗ "О водоснабжении и водоотведении" прошу согласовать вывод в ремонт</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объекта с указанием оборудования, требующего ремонта)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расположенного по адресу: ______________________________________________________________________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адрес места нахождения объекта)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Планируемые сроки ремонта ______________________________________________________________________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(число, месяц, год)</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Виды ремонта ______________________________________________________________________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Способ получения результата муниципальной услуги (необходимое выбрать):</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 Лично.</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 следующие документы:</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"___" __________ 20__ г. Подпись заявителя 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(расшифровка подписи)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№4</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муниципальной услуги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«Согласование вывода объектов централизованных систем</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холодного водоснабжения и (или) водоотведения в ремонт</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и из эксплуатации на территории муниципального образования»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ФОРМА УВЕДОМЛЕНИЯ О ВЫВОДЕ ОБЪЕКТА ЦЕНТРАЛИЗОВАННОЙ СИСТЕМЫ ГОРЯЧЕГО ВОДОСНАБЖЕНИЯ, ОБЪЕКТА ХОЛОДНОГО ВОДОСНАБЖЕНИЯ И (ИЛИ) ВОДООТВЕДЕНИЯ ИЗ ЭКСПЛУАТАЦИИ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с</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указанием организационно-правовой формы)</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Документ, подтверждающий полномочия</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документа)</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Номер документа_______________________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Дата выдачи 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Контактный телефон 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УВЕДОМЛЕНИЕ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статьей 22 Федерального закона от 07.12.2011 №416-ФЗ "О  водоснабжении  и водоотведении" прошу согласовать вывод из эксплуатации ____________________________________________________________________________,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объекта, функциональное назначение)</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расположенного по адресу: 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адрес местонахождения объекта)</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Планируемая дата вывода из эксплуатации: 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(число, месяц, год)</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Причина вывода из эксплуатации:________________________________________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Способ получения результата муниципальной услуги (необходимое выбрать):</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 Лично.</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 следующие документы:</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"___" __________ 20__ г.    Подпись заявителя 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(расшифровка подписи)</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№5</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муниципальной услуги</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«Согласование вывода объектов централизованных систем</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холодного водоснабжения и (или) водоотведения в ремонт</w:t>
      </w:r>
    </w:p>
    <w:p w:rsidR="008556D1" w:rsidRDefault="008556D1" w:rsidP="008556D1">
      <w:pPr>
        <w:pStyle w:val="a3"/>
        <w:spacing w:before="0" w:beforeAutospacing="0" w:after="0" w:afterAutospacing="0"/>
        <w:ind w:firstLine="567"/>
        <w:jc w:val="right"/>
        <w:rPr>
          <w:rFonts w:ascii="Arial" w:hAnsi="Arial" w:cs="Arial"/>
          <w:color w:val="000000"/>
        </w:rPr>
      </w:pPr>
      <w:r>
        <w:rPr>
          <w:rFonts w:ascii="Arial" w:hAnsi="Arial" w:cs="Arial"/>
          <w:color w:val="000000"/>
        </w:rPr>
        <w:t>и из эксплуатации на территории муниципального образования»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РАСПИСКА</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В ПРИЕМЕ ДОКУМЕНТОВ</w:t>
      </w:r>
    </w:p>
    <w:p w:rsidR="008556D1" w:rsidRDefault="008556D1" w:rsidP="008556D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от 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Выдана 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(Ф.И.О. заявителя)</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документов, представленных заявителем:</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w:t>
      </w:r>
    </w:p>
    <w:p w:rsidR="008556D1" w:rsidRDefault="008556D1" w:rsidP="008556D1">
      <w:pPr>
        <w:pStyle w:val="a3"/>
        <w:spacing w:before="0" w:beforeAutospacing="0" w:after="0" w:afterAutospacing="0"/>
        <w:ind w:firstLine="567"/>
        <w:jc w:val="both"/>
        <w:rPr>
          <w:rFonts w:ascii="Arial" w:hAnsi="Arial" w:cs="Arial"/>
          <w:color w:val="000000"/>
        </w:rPr>
      </w:pPr>
      <w:r>
        <w:rPr>
          <w:rFonts w:ascii="Arial" w:hAnsi="Arial" w:cs="Arial"/>
          <w:color w:val="000000"/>
        </w:rPr>
        <w:t>(должность, Ф.И.О. специалиста, выдавшего расписку) (подпись)</w:t>
      </w:r>
    </w:p>
    <w:p w:rsidR="008556D1" w:rsidRDefault="008556D1" w:rsidP="008556D1">
      <w:pPr>
        <w:pStyle w:val="footer"/>
        <w:spacing w:before="0" w:beforeAutospacing="0" w:after="0" w:afterAutospacing="0"/>
        <w:ind w:firstLine="567"/>
        <w:jc w:val="right"/>
        <w:rPr>
          <w:rFonts w:ascii="Arial" w:hAnsi="Arial" w:cs="Arial"/>
          <w:color w:val="000000"/>
        </w:rPr>
      </w:pPr>
      <w:r>
        <w:rPr>
          <w:rFonts w:ascii="Arial" w:hAnsi="Arial" w:cs="Arial"/>
          <w:color w:val="000000"/>
        </w:rPr>
        <w:t> </w:t>
      </w:r>
    </w:p>
    <w:p w:rsidR="008556D1" w:rsidRDefault="008556D1" w:rsidP="008556D1">
      <w:pPr>
        <w:pStyle w:val="footer"/>
        <w:spacing w:before="0" w:beforeAutospacing="0" w:after="0" w:afterAutospacing="0"/>
        <w:ind w:firstLine="567"/>
        <w:jc w:val="both"/>
        <w:rPr>
          <w:rFonts w:ascii="Arial" w:hAnsi="Arial" w:cs="Arial"/>
          <w:color w:val="000000"/>
        </w:rPr>
      </w:pPr>
      <w:r>
        <w:rPr>
          <w:rFonts w:ascii="Arial" w:hAnsi="Arial" w:cs="Arial"/>
          <w:color w:val="000000"/>
        </w:rPr>
        <w:t> </w:t>
      </w:r>
    </w:p>
    <w:p w:rsidR="00800CC5" w:rsidRDefault="008556D1"/>
    <w:sectPr w:rsidR="00800CC5" w:rsidSect="004978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556D1"/>
    <w:rsid w:val="00391CAC"/>
    <w:rsid w:val="0049789D"/>
    <w:rsid w:val="008556D1"/>
    <w:rsid w:val="00D62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8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5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1">
    <w:name w:val="hyperlink1"/>
    <w:basedOn w:val="a0"/>
    <w:rsid w:val="008556D1"/>
  </w:style>
  <w:style w:type="paragraph" w:customStyle="1" w:styleId="footer">
    <w:name w:val="footer"/>
    <w:basedOn w:val="a"/>
    <w:rsid w:val="008556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47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20B1B5-ABFC-4951-A780-E89CAD93D88A"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1B462D2-60EC-4AC9-9934-49DDB74CA81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BF2055A-60DC-40FF-A013-BFCDCE4B3EBB" TargetMode="External"/><Relationship Id="rId11" Type="http://schemas.openxmlformats.org/officeDocument/2006/relationships/fontTable" Target="fontTable.xml"/><Relationship Id="rId5" Type="http://schemas.openxmlformats.org/officeDocument/2006/relationships/hyperlink" Target="https://pravo-search.minjust.ru/bigs/showDocument.html?id=B1B462D2-60EC-4AC9-9934-49DDB74CA81E" TargetMode="External"/><Relationship Id="rId10" Type="http://schemas.openxmlformats.org/officeDocument/2006/relationships/hyperlink" Target="https://pravo-search.minjust.ru/bigs/showDocument.html?id=467AACD8-4167-4E8D-AFA2-F2D238DE9C4A" TargetMode="External"/><Relationship Id="rId4" Type="http://schemas.openxmlformats.org/officeDocument/2006/relationships/hyperlink" Target="https://pravo-search.minjust.ru/bigs/showDocument.html?id=9620B1B5-ABFC-4951-A780-E89CAD93D88A" TargetMode="External"/><Relationship Id="rId9" Type="http://schemas.openxmlformats.org/officeDocument/2006/relationships/hyperlink" Target="https://pravo-search.minjust.ru/bigs/showDocument.html?id=467AACD8-4167-4E8D-AFA2-F2D238DE9C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12408</Words>
  <Characters>70732</Characters>
  <Application>Microsoft Office Word</Application>
  <DocSecurity>0</DocSecurity>
  <Lines>589</Lines>
  <Paragraphs>165</Paragraphs>
  <ScaleCrop>false</ScaleCrop>
  <Company>MultiDVD Team</Company>
  <LinksUpToDate>false</LinksUpToDate>
  <CharactersWithSpaces>82975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2024-04-19T08:40:00Z</dcterms:created>
  <dcterms:modified xsi:type="dcterms:W3CDTF">2024-04-19T08:41:00Z</dcterms:modified>
</cp:coreProperties>
</file>