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9ED" w:rsidRPr="00B809ED" w:rsidRDefault="00B809ED">
      <w:pPr>
        <w:pStyle w:val="ConsPlusNormal"/>
        <w:jc w:val="both"/>
        <w:outlineLvl w:val="0"/>
      </w:pPr>
    </w:p>
    <w:p w:rsidR="00B809ED" w:rsidRPr="00B809ED" w:rsidRDefault="00B809ED">
      <w:pPr>
        <w:pStyle w:val="ConsPlusTitle"/>
        <w:jc w:val="center"/>
        <w:outlineLvl w:val="0"/>
      </w:pPr>
      <w:r w:rsidRPr="00B809ED">
        <w:t>МИНИСТЕРСТВО ГРАДОСТРОИТЕЛЬСТВА И АРХИТЕКТУРЫ</w:t>
      </w:r>
    </w:p>
    <w:p w:rsidR="00B809ED" w:rsidRPr="00B809ED" w:rsidRDefault="00B809ED">
      <w:pPr>
        <w:pStyle w:val="ConsPlusTitle"/>
        <w:jc w:val="center"/>
      </w:pPr>
      <w:r w:rsidRPr="00B809ED">
        <w:t>ПЕНЗЕНСКОЙ ОБЛАСТИ</w:t>
      </w:r>
    </w:p>
    <w:p w:rsidR="00B809ED" w:rsidRPr="00B809ED" w:rsidRDefault="00B809ED">
      <w:pPr>
        <w:pStyle w:val="ConsPlusTitle"/>
        <w:jc w:val="both"/>
      </w:pPr>
    </w:p>
    <w:p w:rsidR="00B809ED" w:rsidRPr="00B809ED" w:rsidRDefault="00B809ED">
      <w:pPr>
        <w:pStyle w:val="ConsPlusTitle"/>
        <w:jc w:val="center"/>
      </w:pPr>
      <w:r w:rsidRPr="00B809ED">
        <w:t>ПРИКАЗ</w:t>
      </w:r>
    </w:p>
    <w:p w:rsidR="00B809ED" w:rsidRPr="00B809ED" w:rsidRDefault="00B809ED">
      <w:pPr>
        <w:pStyle w:val="ConsPlusTitle"/>
        <w:jc w:val="center"/>
      </w:pPr>
      <w:r w:rsidRPr="00B809ED">
        <w:t>от 9 марта 2023 г. N 23-43</w:t>
      </w:r>
    </w:p>
    <w:p w:rsidR="00B809ED" w:rsidRPr="00B809ED" w:rsidRDefault="00B809ED">
      <w:pPr>
        <w:pStyle w:val="ConsPlusTitle"/>
        <w:jc w:val="both"/>
      </w:pPr>
    </w:p>
    <w:p w:rsidR="00B809ED" w:rsidRPr="00B809ED" w:rsidRDefault="00B809ED">
      <w:pPr>
        <w:pStyle w:val="ConsPlusTitle"/>
        <w:jc w:val="center"/>
      </w:pPr>
      <w:r w:rsidRPr="00B809ED">
        <w:t>ОБ УТВЕРЖДЕНИИ АДМИНИСТРАТИВНОГО РЕГЛАМЕНТА ПРЕДОСТАВЛЕНИЯ</w:t>
      </w:r>
    </w:p>
    <w:p w:rsidR="00B809ED" w:rsidRPr="00B809ED" w:rsidRDefault="00B809ED">
      <w:pPr>
        <w:pStyle w:val="ConsPlusTitle"/>
        <w:jc w:val="center"/>
      </w:pPr>
      <w:r w:rsidRPr="00B809ED">
        <w:t>МИНИСТЕРСТВОМ ГРАДОСТРОИТЕЛЬСТВА И АРХИТЕКТУРЫ ПЕНЗЕНСКОЙ</w:t>
      </w:r>
    </w:p>
    <w:p w:rsidR="00B809ED" w:rsidRPr="00B809ED" w:rsidRDefault="00B809ED">
      <w:pPr>
        <w:pStyle w:val="ConsPlusTitle"/>
        <w:jc w:val="center"/>
      </w:pPr>
      <w:r w:rsidRPr="00B809ED">
        <w:t>ОБЛАСТИ ГОСУДАРСТВЕННОЙ УСЛУГИ "ПРЕДОСТАВЛЕНИЕ РАЗРЕШЕНИЯ</w:t>
      </w:r>
    </w:p>
    <w:p w:rsidR="00B809ED" w:rsidRPr="00B809ED" w:rsidRDefault="00B809ED">
      <w:pPr>
        <w:pStyle w:val="ConsPlusTitle"/>
        <w:jc w:val="center"/>
      </w:pPr>
      <w:r w:rsidRPr="00B809ED">
        <w:t>НА ОТКЛОНЕНИЕ ОТ ПРЕДЕЛЬНЫХ ПАРАМЕТРОВ РАЗРЕШЕННОГО</w:t>
      </w:r>
    </w:p>
    <w:p w:rsidR="00B809ED" w:rsidRPr="00B809ED" w:rsidRDefault="00B809ED">
      <w:pPr>
        <w:pStyle w:val="ConsPlusTitle"/>
        <w:jc w:val="center"/>
      </w:pPr>
      <w:r w:rsidRPr="00B809ED">
        <w:t>СТРОИТЕЛЬСТВА, РЕКОНСТРУКЦИИ ОБЪЕКТОВ КАПИТАЛЬНОГО</w:t>
      </w:r>
    </w:p>
    <w:p w:rsidR="00B809ED" w:rsidRPr="00B809ED" w:rsidRDefault="00B809ED">
      <w:pPr>
        <w:pStyle w:val="ConsPlusTitle"/>
        <w:jc w:val="center"/>
      </w:pPr>
      <w:r w:rsidRPr="00B809ED">
        <w:t>СТРОИТЕЛЬСТВА"</w:t>
      </w:r>
    </w:p>
    <w:p w:rsidR="00B809ED" w:rsidRPr="00B809ED" w:rsidRDefault="00B809ED">
      <w:pPr>
        <w:pStyle w:val="ConsPlusNormal"/>
        <w:spacing w:after="1"/>
      </w:pPr>
    </w:p>
    <w:p w:rsidR="00B809ED" w:rsidRPr="00B809ED" w:rsidRDefault="00B809ED">
      <w:pPr>
        <w:pStyle w:val="ConsPlusNormal"/>
        <w:jc w:val="both"/>
      </w:pPr>
    </w:p>
    <w:p w:rsidR="00B809ED" w:rsidRPr="00B809ED" w:rsidRDefault="00B809ED">
      <w:pPr>
        <w:pStyle w:val="ConsPlusNormal"/>
        <w:spacing w:before="280"/>
        <w:ind w:firstLine="540"/>
        <w:jc w:val="both"/>
      </w:pPr>
      <w:r w:rsidRPr="00B809ED">
        <w:t xml:space="preserve">В соответствии с Федеральным </w:t>
      </w:r>
      <w:hyperlink r:id="rId4">
        <w:r w:rsidRPr="00B809ED">
          <w:t>законом</w:t>
        </w:r>
      </w:hyperlink>
      <w:r w:rsidRPr="00B809ED">
        <w:t xml:space="preserve"> от 27.07.2010 N 210-ФЗ "Об организации предоставления государственных и муниципальных услуг" (с последующими изменениями), </w:t>
      </w:r>
      <w:hyperlink r:id="rId5">
        <w:r w:rsidRPr="00B809ED">
          <w:t>постановлением</w:t>
        </w:r>
      </w:hyperlink>
      <w:r w:rsidRPr="00B809ED">
        <w:t xml:space="preserve"> Правительства Пензенской области от 29.06.2011 N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в целях реализации </w:t>
      </w:r>
      <w:hyperlink r:id="rId6">
        <w:r w:rsidRPr="00B809ED">
          <w:t>Закона</w:t>
        </w:r>
      </w:hyperlink>
      <w:r w:rsidRPr="00B809ED">
        <w:t xml:space="preserve"> Пензенской области от 24.11.2021 N 3765-ЗПО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(с последующими изменениями), руководствуясь </w:t>
      </w:r>
      <w:hyperlink r:id="rId7">
        <w:r w:rsidRPr="00B809ED">
          <w:t>Положением</w:t>
        </w:r>
      </w:hyperlink>
      <w:r w:rsidRPr="00B809ED">
        <w:t xml:space="preserve"> о Министерстве градостроительства и архитектуры Пензенской области, утвержденным постановлением Правительства Пензенской области от 20.01.2022 N 29-пП, приказываю:</w:t>
      </w:r>
    </w:p>
    <w:p w:rsidR="00B809ED" w:rsidRPr="00B809ED" w:rsidRDefault="00B809ED">
      <w:pPr>
        <w:pStyle w:val="ConsPlusNormal"/>
        <w:spacing w:before="220"/>
        <w:ind w:firstLine="540"/>
        <w:jc w:val="both"/>
      </w:pPr>
      <w:r w:rsidRPr="00B809ED">
        <w:t xml:space="preserve">1. Утвердить прилагаемый Административный </w:t>
      </w:r>
      <w:hyperlink w:anchor="P39">
        <w:r w:rsidRPr="00B809ED">
          <w:t>регламент</w:t>
        </w:r>
      </w:hyperlink>
      <w:r w:rsidRPr="00B809ED">
        <w:t xml:space="preserve"> предоставления Министерством градостроительства и архитектуры Пензенской области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spacing w:before="220"/>
        <w:ind w:firstLine="540"/>
        <w:jc w:val="both"/>
      </w:pPr>
      <w:r w:rsidRPr="00B809ED">
        <w:t>2. Настоящий приказ разместить (опубликовать) на "Официальном интернет-портале правовой информации" (</w:t>
      </w:r>
      <w:hyperlink r:id="rId8">
        <w:r w:rsidRPr="00B809ED">
          <w:t>www.pravo.gov.ru</w:t>
        </w:r>
      </w:hyperlink>
      <w:r w:rsidRPr="00B809ED">
        <w:t>) и на официальном сайте Министерства градостроительства и архитектуры Пензенской области в информационно-телекоммуникационной сети "Интернет" (</w:t>
      </w:r>
      <w:hyperlink r:id="rId9">
        <w:r w:rsidRPr="00B809ED">
          <w:t>http://www.mingrad.pnzreg.ru</w:t>
        </w:r>
      </w:hyperlink>
      <w:r w:rsidRPr="00B809ED">
        <w:t>).</w:t>
      </w:r>
    </w:p>
    <w:p w:rsidR="00B809ED" w:rsidRPr="00B809ED" w:rsidRDefault="00B809ED">
      <w:pPr>
        <w:pStyle w:val="ConsPlusNormal"/>
        <w:spacing w:before="220"/>
        <w:ind w:firstLine="540"/>
        <w:jc w:val="both"/>
      </w:pPr>
      <w:r w:rsidRPr="00B809ED">
        <w:t>3. Настоящий приказ вступает в силу со дня его официального опубликования.</w:t>
      </w:r>
    </w:p>
    <w:p w:rsidR="00B809ED" w:rsidRPr="00B809ED" w:rsidRDefault="00B809ED">
      <w:pPr>
        <w:pStyle w:val="ConsPlusNormal"/>
        <w:spacing w:before="220"/>
        <w:ind w:firstLine="540"/>
        <w:jc w:val="both"/>
      </w:pPr>
      <w:r w:rsidRPr="00B809ED">
        <w:t>4. Контроль за исполнением настоящего приказа оставляю за собой.</w:t>
      </w:r>
    </w:p>
    <w:p w:rsidR="00B809ED" w:rsidRPr="00B809ED" w:rsidRDefault="00B809ED">
      <w:pPr>
        <w:pStyle w:val="ConsPlusNormal"/>
        <w:jc w:val="both"/>
      </w:pPr>
    </w:p>
    <w:p w:rsidR="00B809ED" w:rsidRPr="00B809ED" w:rsidRDefault="00B809ED">
      <w:pPr>
        <w:pStyle w:val="ConsPlusNormal"/>
        <w:jc w:val="right"/>
      </w:pPr>
      <w:r w:rsidRPr="00B809ED">
        <w:t>Министр</w:t>
      </w:r>
    </w:p>
    <w:p w:rsidR="00B809ED" w:rsidRPr="00B809ED" w:rsidRDefault="00B809ED">
      <w:pPr>
        <w:pStyle w:val="ConsPlusNormal"/>
        <w:jc w:val="right"/>
      </w:pPr>
      <w:r w:rsidRPr="00B809ED">
        <w:t>А.П.ИТАЛЬЯНЦЕВ</w:t>
      </w: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rPr>
          <w:rFonts w:ascii="Calibri" w:eastAsiaTheme="minorEastAsia" w:hAnsi="Calibri" w:cs="Calibri"/>
          <w:lang w:eastAsia="ru-RU"/>
        </w:rPr>
      </w:pPr>
      <w:r w:rsidRPr="00B809ED">
        <w:br w:type="page"/>
      </w:r>
    </w:p>
    <w:p w:rsidR="00B809ED" w:rsidRPr="00B809ED" w:rsidRDefault="00B809ED">
      <w:pPr>
        <w:pStyle w:val="ConsPlusNormal"/>
        <w:jc w:val="right"/>
        <w:outlineLvl w:val="0"/>
      </w:pPr>
      <w:r w:rsidRPr="00B809ED">
        <w:lastRenderedPageBreak/>
        <w:t>Утвержден</w:t>
      </w:r>
    </w:p>
    <w:p w:rsidR="00B809ED" w:rsidRPr="00B809ED" w:rsidRDefault="00B809ED">
      <w:pPr>
        <w:pStyle w:val="ConsPlusNormal"/>
        <w:jc w:val="right"/>
      </w:pPr>
      <w:r w:rsidRPr="00B809ED">
        <w:t>приказом</w:t>
      </w:r>
    </w:p>
    <w:p w:rsidR="00B809ED" w:rsidRPr="00B809ED" w:rsidRDefault="00B809ED">
      <w:pPr>
        <w:pStyle w:val="ConsPlusNormal"/>
        <w:jc w:val="right"/>
      </w:pPr>
      <w:r w:rsidRPr="00B809ED">
        <w:t>Министерства</w:t>
      </w:r>
    </w:p>
    <w:p w:rsidR="00B809ED" w:rsidRPr="00B809ED" w:rsidRDefault="00B809ED">
      <w:pPr>
        <w:pStyle w:val="ConsPlusNormal"/>
        <w:jc w:val="right"/>
      </w:pPr>
      <w:r w:rsidRPr="00B809ED">
        <w:t>градостроительства и архитектуры</w:t>
      </w:r>
    </w:p>
    <w:p w:rsidR="00B809ED" w:rsidRPr="00B809ED" w:rsidRDefault="00B809ED">
      <w:pPr>
        <w:pStyle w:val="ConsPlusNormal"/>
        <w:jc w:val="right"/>
      </w:pPr>
      <w:r w:rsidRPr="00B809ED">
        <w:t>Пензенской области</w:t>
      </w:r>
    </w:p>
    <w:p w:rsidR="00B809ED" w:rsidRPr="00B809ED" w:rsidRDefault="00B809ED">
      <w:pPr>
        <w:pStyle w:val="ConsPlusNormal"/>
        <w:jc w:val="right"/>
      </w:pPr>
      <w:r w:rsidRPr="00B809ED">
        <w:t>от 9 марта 2023 г. N 23-43</w:t>
      </w:r>
    </w:p>
    <w:p w:rsidR="00B809ED" w:rsidRPr="00B809ED" w:rsidRDefault="00B809ED">
      <w:pPr>
        <w:pStyle w:val="ConsPlusNormal"/>
        <w:jc w:val="both"/>
      </w:pPr>
    </w:p>
    <w:p w:rsidR="00B809ED" w:rsidRPr="00B809ED" w:rsidRDefault="00B809ED">
      <w:pPr>
        <w:pStyle w:val="ConsPlusTitle"/>
        <w:jc w:val="center"/>
      </w:pPr>
      <w:bookmarkStart w:id="0" w:name="P39"/>
      <w:bookmarkEnd w:id="0"/>
      <w:r w:rsidRPr="00B809ED">
        <w:t>АДМИНИСТРАТИВНЫЙ РЕГЛАМЕНТ</w:t>
      </w:r>
    </w:p>
    <w:p w:rsidR="00B809ED" w:rsidRPr="00B809ED" w:rsidRDefault="00B809ED">
      <w:pPr>
        <w:pStyle w:val="ConsPlusTitle"/>
        <w:jc w:val="center"/>
      </w:pPr>
      <w:r w:rsidRPr="00B809ED">
        <w:t>ПРЕДОСТАВЛЕНИЯ МИНИСТЕРСТВОМ ГРАДОСТРОИТЕЛЬСТВА</w:t>
      </w:r>
    </w:p>
    <w:p w:rsidR="00B809ED" w:rsidRPr="00B809ED" w:rsidRDefault="00B809ED">
      <w:pPr>
        <w:pStyle w:val="ConsPlusTitle"/>
        <w:jc w:val="center"/>
      </w:pPr>
      <w:r w:rsidRPr="00B809ED">
        <w:t>И АРХИТЕКТУРЫ ПЕНЗЕНСКОЙ ОБЛАСТИ ГОСУДАРСТВЕННОЙ УСЛУГИ</w:t>
      </w:r>
    </w:p>
    <w:p w:rsidR="00B809ED" w:rsidRPr="00B809ED" w:rsidRDefault="00B809ED">
      <w:pPr>
        <w:pStyle w:val="ConsPlusTitle"/>
        <w:jc w:val="center"/>
      </w:pPr>
      <w:r w:rsidRPr="00B809ED">
        <w:t>"ПРЕДОСТАВЛЕНИЕ РАЗРЕШЕНИЯ НА ОТКЛОНЕНИЕ ОТ ПРЕДЕЛЬНЫХ</w:t>
      </w:r>
    </w:p>
    <w:p w:rsidR="00B809ED" w:rsidRPr="00B809ED" w:rsidRDefault="00B809ED">
      <w:pPr>
        <w:pStyle w:val="ConsPlusTitle"/>
        <w:jc w:val="center"/>
      </w:pPr>
      <w:r w:rsidRPr="00B809ED">
        <w:t>ПАРАМЕТРОВ РАЗРЕШЕННОГО СТРОИТЕЛЬСТВА, РЕКОНСТРУКЦИИ</w:t>
      </w:r>
    </w:p>
    <w:p w:rsidR="00B809ED" w:rsidRPr="00B809ED" w:rsidRDefault="00B809ED">
      <w:pPr>
        <w:pStyle w:val="ConsPlusTitle"/>
        <w:jc w:val="center"/>
      </w:pPr>
      <w:r w:rsidRPr="00B809ED">
        <w:t>ОБЪЕКТОВ КАПИТАЛЬНОГО СТРОИТЕЛЬСТВА"</w:t>
      </w:r>
    </w:p>
    <w:p w:rsidR="00B809ED" w:rsidRPr="00B809ED" w:rsidRDefault="00B809ED">
      <w:pPr>
        <w:pStyle w:val="ConsPlusNormal"/>
        <w:spacing w:after="1"/>
      </w:pPr>
    </w:p>
    <w:p w:rsidR="00B809ED" w:rsidRPr="00B809ED" w:rsidRDefault="00B809ED">
      <w:pPr>
        <w:pStyle w:val="ConsPlusNormal"/>
        <w:jc w:val="both"/>
      </w:pPr>
    </w:p>
    <w:p w:rsidR="00B809ED" w:rsidRPr="00B809ED" w:rsidRDefault="00B809ED">
      <w:pPr>
        <w:pStyle w:val="ConsPlusTitle"/>
        <w:jc w:val="center"/>
        <w:outlineLvl w:val="1"/>
      </w:pPr>
      <w:r w:rsidRPr="00B809ED">
        <w:t>I. Общие положения</w:t>
      </w:r>
    </w:p>
    <w:p w:rsidR="00B809ED" w:rsidRPr="00B809ED" w:rsidRDefault="00B809ED">
      <w:pPr>
        <w:pStyle w:val="ConsPlusNormal"/>
        <w:jc w:val="both"/>
      </w:pPr>
    </w:p>
    <w:p w:rsidR="00B809ED" w:rsidRPr="00B809ED" w:rsidRDefault="00B809ED">
      <w:pPr>
        <w:pStyle w:val="ConsPlusTitle"/>
        <w:jc w:val="center"/>
        <w:outlineLvl w:val="2"/>
      </w:pPr>
      <w:r w:rsidRPr="00B809ED">
        <w:t>Предмет регулирования регламента</w:t>
      </w:r>
    </w:p>
    <w:p w:rsidR="00B809ED" w:rsidRPr="00B809ED" w:rsidRDefault="00B809ED">
      <w:pPr>
        <w:pStyle w:val="ConsPlusNormal"/>
        <w:jc w:val="both"/>
      </w:pPr>
    </w:p>
    <w:p w:rsidR="00B809ED" w:rsidRPr="00B809ED" w:rsidRDefault="00B809ED">
      <w:pPr>
        <w:pStyle w:val="ConsPlusNormal"/>
        <w:ind w:firstLine="540"/>
        <w:jc w:val="both"/>
      </w:pPr>
      <w:r w:rsidRPr="00B809ED">
        <w:t>1.1. Административный регламент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Регламент) устанавливает порядок и стандарт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государственная услуга), определяет сроки и последовательность административных процедур (действий) Министерства градостроительства и архитектуры Пензенской области (далее - Министерство) при предоставлении государственной услуги.</w:t>
      </w:r>
    </w:p>
    <w:p w:rsidR="00B809ED" w:rsidRPr="00B809ED" w:rsidRDefault="00B809ED">
      <w:pPr>
        <w:pStyle w:val="ConsPlusNormal"/>
        <w:jc w:val="both"/>
      </w:pPr>
    </w:p>
    <w:p w:rsidR="00B809ED" w:rsidRPr="00B809ED" w:rsidRDefault="00B809ED">
      <w:pPr>
        <w:pStyle w:val="ConsPlusTitle"/>
        <w:jc w:val="center"/>
        <w:outlineLvl w:val="2"/>
      </w:pPr>
      <w:r w:rsidRPr="00B809ED">
        <w:t>Круг заявителей</w:t>
      </w:r>
    </w:p>
    <w:p w:rsidR="00B809ED" w:rsidRPr="00B809ED" w:rsidRDefault="00B809ED">
      <w:pPr>
        <w:pStyle w:val="ConsPlusNormal"/>
        <w:jc w:val="both"/>
      </w:pPr>
    </w:p>
    <w:p w:rsidR="00B809ED" w:rsidRPr="00B809ED" w:rsidRDefault="00B809ED">
      <w:pPr>
        <w:pStyle w:val="ConsPlusNormal"/>
        <w:ind w:firstLine="540"/>
        <w:jc w:val="both"/>
      </w:pPr>
      <w:r w:rsidRPr="00B809ED">
        <w:t>1.2. Заявителями являются физические лица, включая индивидуальных предпринимателей, или юридические лица,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являющиеся правообладателями земельных участков.</w:t>
      </w:r>
    </w:p>
    <w:p w:rsidR="00B809ED" w:rsidRPr="00B809ED" w:rsidRDefault="00B809ED">
      <w:pPr>
        <w:pStyle w:val="ConsPlusNormal"/>
        <w:spacing w:before="220"/>
        <w:ind w:firstLine="540"/>
        <w:jc w:val="both"/>
      </w:pPr>
      <w:r w:rsidRPr="00B809ED">
        <w:t>Интересы заявителей при предоставлении государственной услуги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809ED" w:rsidRPr="00B809ED" w:rsidRDefault="00B809ED">
      <w:pPr>
        <w:pStyle w:val="ConsPlusNormal"/>
        <w:jc w:val="both"/>
      </w:pPr>
    </w:p>
    <w:p w:rsidR="00B809ED" w:rsidRPr="00B809ED" w:rsidRDefault="00B809ED">
      <w:pPr>
        <w:pStyle w:val="ConsPlusTitle"/>
        <w:jc w:val="center"/>
        <w:outlineLvl w:val="2"/>
      </w:pPr>
      <w:r w:rsidRPr="00B809ED">
        <w:t>Требования к порядку информирования о предоставлении</w:t>
      </w:r>
    </w:p>
    <w:p w:rsidR="00B809ED" w:rsidRPr="00B809ED" w:rsidRDefault="00B809ED">
      <w:pPr>
        <w:pStyle w:val="ConsPlusTitle"/>
        <w:jc w:val="center"/>
      </w:pPr>
      <w:r w:rsidRPr="00B809ED">
        <w:t>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bookmarkStart w:id="1" w:name="P63"/>
      <w:bookmarkEnd w:id="1"/>
      <w:r w:rsidRPr="00B809ED">
        <w:t>1.3. Информирование о предоставлении Министерством государственной услуги осуществляется:</w:t>
      </w:r>
    </w:p>
    <w:p w:rsidR="00B809ED" w:rsidRPr="00B809ED" w:rsidRDefault="00B809ED">
      <w:pPr>
        <w:pStyle w:val="ConsPlusNormal"/>
        <w:spacing w:before="220"/>
        <w:ind w:firstLine="540"/>
        <w:jc w:val="both"/>
      </w:pPr>
      <w:r w:rsidRPr="00B809ED">
        <w:t>1.3.1. непосредственно в здании Министерства с использованием средств наглядной информации, в том числе информационных стендов;</w:t>
      </w:r>
    </w:p>
    <w:p w:rsidR="00B809ED" w:rsidRPr="00B809ED" w:rsidRDefault="00B809ED">
      <w:pPr>
        <w:pStyle w:val="ConsPlusNormal"/>
        <w:spacing w:before="220"/>
        <w:ind w:firstLine="540"/>
        <w:jc w:val="both"/>
      </w:pPr>
      <w:r w:rsidRPr="00B809ED">
        <w:t>1.3.2. в многофункциональных центрах предоставления государственных и муниципальных услуг (далее - МФЦ) с использованием средств наглядной информации, в том числе информационных стендов;</w:t>
      </w:r>
    </w:p>
    <w:p w:rsidR="00B809ED" w:rsidRPr="00B809ED" w:rsidRDefault="00B809ED">
      <w:pPr>
        <w:pStyle w:val="ConsPlusNormal"/>
        <w:spacing w:before="220"/>
        <w:ind w:firstLine="540"/>
        <w:jc w:val="both"/>
      </w:pPr>
      <w:r w:rsidRPr="00B809ED">
        <w:t>1.3.3. по устным и письменным обращениям посредством использования телефонной, почтовой связи, а также электронной почты;</w:t>
      </w:r>
    </w:p>
    <w:p w:rsidR="00B809ED" w:rsidRPr="00B809ED" w:rsidRDefault="00B809ED">
      <w:pPr>
        <w:pStyle w:val="ConsPlusNormal"/>
        <w:spacing w:before="220"/>
        <w:ind w:firstLine="540"/>
        <w:jc w:val="both"/>
      </w:pPr>
      <w:r w:rsidRPr="00B809ED">
        <w:lastRenderedPageBreak/>
        <w:t>1.3.4. посредством размещения информации на официальном сайте Министерства в информационно-телекоммуникационной сети "Интернет" (</w:t>
      </w:r>
      <w:hyperlink r:id="rId10">
        <w:r w:rsidRPr="00B809ED">
          <w:t>http://www.mingrad.pnzreg.ru</w:t>
        </w:r>
      </w:hyperlink>
      <w:r w:rsidRPr="00B809ED">
        <w:t>) (далее - официальный сайт Министерства), в федеральной государственной информационной системе "Единый портал государственных и муниципальных услуг (функций)" (</w:t>
      </w:r>
      <w:hyperlink r:id="rId11">
        <w:r w:rsidRPr="00B809ED">
          <w:t>www.gosuslugi.ru</w:t>
        </w:r>
      </w:hyperlink>
      <w:r w:rsidRPr="00B809ED">
        <w:t>) (далее - Единый портал) и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2">
        <w:r w:rsidRPr="00B809ED">
          <w:t>https://gosuslugi.pnzreg.ru</w:t>
        </w:r>
      </w:hyperlink>
      <w:r w:rsidRPr="00B809ED">
        <w:t>) (далее - Региональный портал).</w:t>
      </w:r>
    </w:p>
    <w:p w:rsidR="00B809ED" w:rsidRPr="00B809ED" w:rsidRDefault="00B809ED">
      <w:pPr>
        <w:pStyle w:val="ConsPlusNormal"/>
        <w:spacing w:before="220"/>
        <w:ind w:firstLine="540"/>
        <w:jc w:val="both"/>
      </w:pPr>
      <w:r w:rsidRPr="00B809ED">
        <w:t>1.4. Порядок, форма, место размещения и способы получения справочной информации, касающейся предоставления государственной услуги.</w:t>
      </w:r>
    </w:p>
    <w:p w:rsidR="00B809ED" w:rsidRPr="00B809ED" w:rsidRDefault="00B809ED">
      <w:pPr>
        <w:pStyle w:val="ConsPlusNormal"/>
        <w:spacing w:before="220"/>
        <w:ind w:firstLine="540"/>
        <w:jc w:val="both"/>
      </w:pPr>
      <w:r w:rsidRPr="00B809ED">
        <w:t>К справочной информации относится следующая информация:</w:t>
      </w:r>
    </w:p>
    <w:p w:rsidR="00B809ED" w:rsidRPr="00B809ED" w:rsidRDefault="00B809ED">
      <w:pPr>
        <w:pStyle w:val="ConsPlusNormal"/>
        <w:spacing w:before="220"/>
        <w:ind w:firstLine="540"/>
        <w:jc w:val="both"/>
      </w:pPr>
      <w:r w:rsidRPr="00B809ED">
        <w:t>- место нахождения и график работы Министерства, а также МФЦ;</w:t>
      </w:r>
    </w:p>
    <w:p w:rsidR="00B809ED" w:rsidRPr="00B809ED" w:rsidRDefault="00B809ED">
      <w:pPr>
        <w:pStyle w:val="ConsPlusNormal"/>
        <w:spacing w:before="220"/>
        <w:ind w:firstLine="540"/>
        <w:jc w:val="both"/>
      </w:pPr>
      <w:r w:rsidRPr="00B809ED">
        <w:t>- справочные телефоны Министерства, а также МФЦ;</w:t>
      </w:r>
    </w:p>
    <w:p w:rsidR="00B809ED" w:rsidRPr="00B809ED" w:rsidRDefault="00B809ED">
      <w:pPr>
        <w:pStyle w:val="ConsPlusNormal"/>
        <w:spacing w:before="220"/>
        <w:ind w:firstLine="540"/>
        <w:jc w:val="both"/>
      </w:pPr>
      <w:r w:rsidRPr="00B809ED">
        <w:t>- адрес официального сайта Министерства в информационно-телекоммуникационной сети "Интернет", адрес электронной почты Министерства;</w:t>
      </w:r>
    </w:p>
    <w:p w:rsidR="00B809ED" w:rsidRPr="00B809ED" w:rsidRDefault="00B809ED">
      <w:pPr>
        <w:pStyle w:val="ConsPlusNormal"/>
        <w:spacing w:before="220"/>
        <w:ind w:firstLine="540"/>
        <w:jc w:val="both"/>
      </w:pPr>
      <w:r w:rsidRPr="00B809ED">
        <w:t>- электронный адрес Единого портала и Регионального портала.</w:t>
      </w:r>
    </w:p>
    <w:p w:rsidR="00B809ED" w:rsidRPr="00B809ED" w:rsidRDefault="00B809ED">
      <w:pPr>
        <w:pStyle w:val="ConsPlusNormal"/>
        <w:spacing w:before="220"/>
        <w:ind w:firstLine="540"/>
        <w:jc w:val="both"/>
      </w:pPr>
      <w:r w:rsidRPr="00B809ED">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w:t>
      </w:r>
      <w:hyperlink w:anchor="P63">
        <w:r w:rsidRPr="00B809ED">
          <w:t>пунктом 1.3 раздела I</w:t>
        </w:r>
      </w:hyperlink>
      <w:r w:rsidRPr="00B809ED">
        <w:t xml:space="preserve"> настоящего Регламента.</w:t>
      </w:r>
    </w:p>
    <w:p w:rsidR="00B809ED" w:rsidRPr="00B809ED" w:rsidRDefault="00B809ED">
      <w:pPr>
        <w:pStyle w:val="ConsPlusNormal"/>
        <w:spacing w:before="220"/>
        <w:ind w:firstLine="540"/>
        <w:jc w:val="both"/>
      </w:pPr>
      <w:r w:rsidRPr="00B809ED">
        <w:t>1.5. Информирование заявителей о предоставлении государственной услуги в Министерстве осуществляется путем:</w:t>
      </w:r>
    </w:p>
    <w:p w:rsidR="00B809ED" w:rsidRPr="00B809ED" w:rsidRDefault="00B809ED">
      <w:pPr>
        <w:pStyle w:val="ConsPlusNormal"/>
        <w:spacing w:before="220"/>
        <w:ind w:firstLine="540"/>
        <w:jc w:val="both"/>
      </w:pPr>
      <w:r w:rsidRPr="00B809ED">
        <w:t>- оформления информационных стендов, на которых размещается справочная информация, касающаяся предоставления государственной услуги;</w:t>
      </w:r>
    </w:p>
    <w:p w:rsidR="00B809ED" w:rsidRPr="00B809ED" w:rsidRDefault="00B809ED">
      <w:pPr>
        <w:pStyle w:val="ConsPlusNormal"/>
        <w:spacing w:before="220"/>
        <w:ind w:firstLine="540"/>
        <w:jc w:val="both"/>
      </w:pPr>
      <w:r w:rsidRPr="00B809ED">
        <w:t>- консультирования посредством использования телефонной, почтовой связи, а также электронной почты.</w:t>
      </w:r>
    </w:p>
    <w:p w:rsidR="00B809ED" w:rsidRPr="00B809ED" w:rsidRDefault="00B809ED">
      <w:pPr>
        <w:pStyle w:val="ConsPlusNormal"/>
        <w:spacing w:before="220"/>
        <w:ind w:firstLine="540"/>
        <w:jc w:val="both"/>
      </w:pPr>
      <w:r w:rsidRPr="00B809ED">
        <w:t>1.6. Консультирование по процедуре предоставления государственной услуги предоставляется специалистом отдела проведения общественных обсуждений или публичных слушаний Управления градостроительного развития Министерства (далее - Отдел), в чьи должностные обязанности входит предоставление государственной услуги, по обращениям в письменной форме, по телефону, по электронной почте:</w:t>
      </w:r>
    </w:p>
    <w:p w:rsidR="00B809ED" w:rsidRPr="00B809ED" w:rsidRDefault="00B809ED">
      <w:pPr>
        <w:pStyle w:val="ConsPlusNormal"/>
        <w:jc w:val="both"/>
      </w:pPr>
      <w:r w:rsidRPr="00B809ED">
        <w:t xml:space="preserve">(в ред. </w:t>
      </w:r>
      <w:hyperlink r:id="rId13">
        <w:r w:rsidRPr="00B809ED">
          <w:t>Приказа</w:t>
        </w:r>
      </w:hyperlink>
      <w:r w:rsidRPr="00B809ED">
        <w:t xml:space="preserve"> </w:t>
      </w:r>
      <w:proofErr w:type="spellStart"/>
      <w:r w:rsidRPr="00B809ED">
        <w:t>Минграда</w:t>
      </w:r>
      <w:proofErr w:type="spellEnd"/>
      <w:r w:rsidRPr="00B809ED">
        <w:t xml:space="preserve"> Пензенской обл. от 21.03.2024 N 23-77)</w:t>
      </w:r>
    </w:p>
    <w:p w:rsidR="00B809ED" w:rsidRPr="00B809ED" w:rsidRDefault="00B809ED">
      <w:pPr>
        <w:pStyle w:val="ConsPlusNormal"/>
        <w:spacing w:before="220"/>
        <w:ind w:firstLine="540"/>
        <w:jc w:val="both"/>
      </w:pPr>
      <w:r w:rsidRPr="00B809ED">
        <w:t>а) по обращениям, поступившим в письменной форме, ответ направляется по почтовому адресу заявителя, указанному в обращении, в срок, не превышающий пяти дней с момента регистрации такого обращения;</w:t>
      </w:r>
    </w:p>
    <w:p w:rsidR="00B809ED" w:rsidRPr="00B809ED" w:rsidRDefault="00B809ED">
      <w:pPr>
        <w:pStyle w:val="ConsPlusNormal"/>
        <w:spacing w:before="220"/>
        <w:ind w:firstLine="540"/>
        <w:jc w:val="both"/>
      </w:pPr>
      <w:r w:rsidRPr="00B809ED">
        <w:t>б) по обращениям, поступившим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ответ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заявителя на Едином портале при его использовании, в срок, не превышающий пяти дней с момента регистрации такого обращения;</w:t>
      </w:r>
    </w:p>
    <w:p w:rsidR="00B809ED" w:rsidRPr="00B809ED" w:rsidRDefault="00B809ED">
      <w:pPr>
        <w:pStyle w:val="ConsPlusNormal"/>
        <w:jc w:val="both"/>
      </w:pPr>
      <w:r w:rsidRPr="00B809ED">
        <w:t>(</w:t>
      </w:r>
      <w:proofErr w:type="spellStart"/>
      <w:r w:rsidRPr="00B809ED">
        <w:t>пп</w:t>
      </w:r>
      <w:proofErr w:type="spellEnd"/>
      <w:r w:rsidRPr="00B809ED">
        <w:t xml:space="preserve">. "б" в ред. </w:t>
      </w:r>
      <w:hyperlink r:id="rId14">
        <w:r w:rsidRPr="00B809ED">
          <w:t>Приказа</w:t>
        </w:r>
      </w:hyperlink>
      <w:r w:rsidRPr="00B809ED">
        <w:t xml:space="preserve"> </w:t>
      </w:r>
      <w:proofErr w:type="spellStart"/>
      <w:r w:rsidRPr="00B809ED">
        <w:t>Минграда</w:t>
      </w:r>
      <w:proofErr w:type="spellEnd"/>
      <w:r w:rsidRPr="00B809ED">
        <w:t xml:space="preserve"> Пензенской обл. от 21.03.2024 N 23-77)</w:t>
      </w:r>
    </w:p>
    <w:p w:rsidR="00B809ED" w:rsidRPr="00B809ED" w:rsidRDefault="00B809ED">
      <w:pPr>
        <w:pStyle w:val="ConsPlusNormal"/>
        <w:spacing w:before="220"/>
        <w:ind w:firstLine="540"/>
        <w:jc w:val="both"/>
      </w:pPr>
      <w:r w:rsidRPr="00B809ED">
        <w:t>в) по телефону должностные лица Министерства обязаны предоставлять следующую информацию:</w:t>
      </w:r>
    </w:p>
    <w:p w:rsidR="00B809ED" w:rsidRPr="00B809ED" w:rsidRDefault="00B809ED">
      <w:pPr>
        <w:pStyle w:val="ConsPlusNormal"/>
        <w:spacing w:before="220"/>
        <w:ind w:firstLine="540"/>
        <w:jc w:val="both"/>
      </w:pPr>
      <w:r w:rsidRPr="00B809ED">
        <w:lastRenderedPageBreak/>
        <w:t>- справочную информацию, касающуюся предоставления государственной услуги;</w:t>
      </w:r>
    </w:p>
    <w:p w:rsidR="00B809ED" w:rsidRPr="00B809ED" w:rsidRDefault="00B809ED">
      <w:pPr>
        <w:pStyle w:val="ConsPlusNormal"/>
        <w:spacing w:before="220"/>
        <w:ind w:firstLine="540"/>
        <w:jc w:val="both"/>
      </w:pPr>
      <w:r w:rsidRPr="00B809ED">
        <w:t>- о входящих номерах, под которыми зарегистрированы в системе делопроизводства Министерства заявления;</w:t>
      </w:r>
    </w:p>
    <w:p w:rsidR="00B809ED" w:rsidRPr="00B809ED" w:rsidRDefault="00B809ED">
      <w:pPr>
        <w:pStyle w:val="ConsPlusNormal"/>
        <w:spacing w:before="220"/>
        <w:ind w:firstLine="540"/>
        <w:jc w:val="both"/>
      </w:pPr>
      <w:r w:rsidRPr="00B809ED">
        <w:t>- о принятии решения по конкретному заявлению.</w:t>
      </w:r>
    </w:p>
    <w:p w:rsidR="00B809ED" w:rsidRPr="00B809ED" w:rsidRDefault="00B809ED">
      <w:pPr>
        <w:pStyle w:val="ConsPlusNormal"/>
        <w:spacing w:before="220"/>
        <w:ind w:firstLine="540"/>
        <w:jc w:val="both"/>
      </w:pPr>
      <w:r w:rsidRPr="00B809ED">
        <w:t>Индивидуальное устное информирование каждого заявителя, обратившегося по телефону, осуществляется не более 10 минут.</w:t>
      </w:r>
    </w:p>
    <w:p w:rsidR="00B809ED" w:rsidRPr="00B809ED" w:rsidRDefault="00B809ED">
      <w:pPr>
        <w:pStyle w:val="ConsPlusNormal"/>
        <w:spacing w:before="220"/>
        <w:ind w:firstLine="540"/>
        <w:jc w:val="both"/>
      </w:pPr>
      <w:r w:rsidRPr="00B809ED">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письменной форме либо назначить другое удобное для него время для устного информирования.</w:t>
      </w:r>
    </w:p>
    <w:p w:rsidR="00B809ED" w:rsidRPr="00B809ED" w:rsidRDefault="00B809ED">
      <w:pPr>
        <w:pStyle w:val="ConsPlusNormal"/>
        <w:spacing w:before="220"/>
        <w:ind w:firstLine="540"/>
        <w:jc w:val="both"/>
      </w:pPr>
      <w:r w:rsidRPr="00B809ED">
        <w:t>1.7. На Едином портале, Региональном портале и официальном сайте Министерства размещается следующая информация:</w:t>
      </w:r>
    </w:p>
    <w:p w:rsidR="00B809ED" w:rsidRPr="00B809ED" w:rsidRDefault="00B809ED">
      <w:pPr>
        <w:pStyle w:val="ConsPlusNormal"/>
        <w:spacing w:before="220"/>
        <w:ind w:firstLine="540"/>
        <w:jc w:val="both"/>
      </w:pPr>
      <w:r w:rsidRPr="00B809ED">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809ED" w:rsidRPr="00B809ED" w:rsidRDefault="00B809ED">
      <w:pPr>
        <w:pStyle w:val="ConsPlusNormal"/>
        <w:spacing w:before="220"/>
        <w:ind w:firstLine="540"/>
        <w:jc w:val="both"/>
      </w:pPr>
      <w:r w:rsidRPr="00B809ED">
        <w:t>2) круг заявителей;</w:t>
      </w:r>
    </w:p>
    <w:p w:rsidR="00B809ED" w:rsidRPr="00B809ED" w:rsidRDefault="00B809ED">
      <w:pPr>
        <w:pStyle w:val="ConsPlusNormal"/>
        <w:spacing w:before="220"/>
        <w:ind w:firstLine="540"/>
        <w:jc w:val="both"/>
      </w:pPr>
      <w:r w:rsidRPr="00B809ED">
        <w:t>3) срок предоставления государственной услуги;</w:t>
      </w:r>
    </w:p>
    <w:p w:rsidR="00B809ED" w:rsidRPr="00B809ED" w:rsidRDefault="00B809ED">
      <w:pPr>
        <w:pStyle w:val="ConsPlusNormal"/>
        <w:spacing w:before="220"/>
        <w:ind w:firstLine="540"/>
        <w:jc w:val="both"/>
      </w:pPr>
      <w:r w:rsidRPr="00B809ED">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809ED" w:rsidRPr="00B809ED" w:rsidRDefault="00B809ED">
      <w:pPr>
        <w:pStyle w:val="ConsPlusNormal"/>
        <w:spacing w:before="220"/>
        <w:ind w:firstLine="540"/>
        <w:jc w:val="both"/>
      </w:pPr>
      <w:r w:rsidRPr="00B809ED">
        <w:t>5) размер государственной пошлины, взимаемой за предоставление государственной услуги;</w:t>
      </w:r>
    </w:p>
    <w:p w:rsidR="00B809ED" w:rsidRPr="00B809ED" w:rsidRDefault="00B809ED">
      <w:pPr>
        <w:pStyle w:val="ConsPlusNormal"/>
        <w:spacing w:before="220"/>
        <w:ind w:firstLine="540"/>
        <w:jc w:val="both"/>
      </w:pPr>
      <w:r w:rsidRPr="00B809ED">
        <w:t>6) исчерпывающий перечень оснований для приостановления или отказа в предоставлении государственной услуги;</w:t>
      </w:r>
    </w:p>
    <w:p w:rsidR="00B809ED" w:rsidRPr="00B809ED" w:rsidRDefault="00B809ED">
      <w:pPr>
        <w:pStyle w:val="ConsPlusNormal"/>
        <w:spacing w:before="220"/>
        <w:ind w:firstLine="540"/>
        <w:jc w:val="both"/>
      </w:pPr>
      <w:r w:rsidRPr="00B809ED">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809ED" w:rsidRPr="00B809ED" w:rsidRDefault="00B809ED">
      <w:pPr>
        <w:pStyle w:val="ConsPlusNormal"/>
        <w:spacing w:before="220"/>
        <w:ind w:firstLine="540"/>
        <w:jc w:val="both"/>
      </w:pPr>
      <w:r w:rsidRPr="00B809ED">
        <w:t>8) формы заявлений (уведомлений, сообщений), используемые при предоставлении государственной услуги.</w:t>
      </w:r>
    </w:p>
    <w:p w:rsidR="00B809ED" w:rsidRPr="00B809ED" w:rsidRDefault="00B809ED">
      <w:pPr>
        <w:pStyle w:val="ConsPlusNormal"/>
        <w:spacing w:before="220"/>
        <w:ind w:firstLine="540"/>
        <w:jc w:val="both"/>
      </w:pPr>
      <w:r w:rsidRPr="00B809ED">
        <w:t>Информация о порядке и сроках предоставления государственной услуги посредством Единого портала, Регионального портала, а также на сайте Министерства предоставляется заявителю бесплатно.</w:t>
      </w:r>
    </w:p>
    <w:p w:rsidR="00B809ED" w:rsidRPr="00B809ED" w:rsidRDefault="00B809ED">
      <w:pPr>
        <w:pStyle w:val="ConsPlusNormal"/>
        <w:spacing w:before="220"/>
        <w:ind w:firstLine="540"/>
        <w:jc w:val="both"/>
      </w:pPr>
      <w:r w:rsidRPr="00B809ED">
        <w:t xml:space="preserve">Доступ к информации о порядке и сроках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B809ED">
        <w:t>заявителя</w:t>
      </w:r>
      <w:proofErr w:type="gramEnd"/>
      <w:r w:rsidRPr="00B809ED">
        <w:t xml:space="preserve"> или предоставление им персональных данных.</w:t>
      </w:r>
    </w:p>
    <w:p w:rsidR="00B809ED" w:rsidRPr="00B809ED" w:rsidRDefault="00B809ED">
      <w:pPr>
        <w:pStyle w:val="ConsPlusNormal"/>
        <w:spacing w:before="220"/>
        <w:ind w:firstLine="540"/>
        <w:jc w:val="both"/>
      </w:pPr>
      <w:r w:rsidRPr="00B809ED">
        <w:t>1.8. Информирование заявителей о предоставлении государственной услуги можно получить также в МФЦ в соответствии с соглашением о взаимодействии, заключенном между МФЦ и Министерством.</w:t>
      </w:r>
    </w:p>
    <w:p w:rsidR="00B809ED" w:rsidRPr="00B809ED" w:rsidRDefault="00B809ED">
      <w:pPr>
        <w:pStyle w:val="ConsPlusNormal"/>
        <w:jc w:val="both"/>
      </w:pPr>
    </w:p>
    <w:p w:rsidR="00B809ED" w:rsidRPr="00B809ED" w:rsidRDefault="00B809ED">
      <w:pPr>
        <w:rPr>
          <w:rFonts w:ascii="Calibri" w:eastAsiaTheme="minorEastAsia" w:hAnsi="Calibri" w:cs="Calibri"/>
          <w:b/>
          <w:lang w:eastAsia="ru-RU"/>
        </w:rPr>
      </w:pPr>
      <w:r w:rsidRPr="00B809ED">
        <w:br w:type="page"/>
      </w:r>
    </w:p>
    <w:p w:rsidR="00B809ED" w:rsidRPr="00B809ED" w:rsidRDefault="00B809ED">
      <w:pPr>
        <w:pStyle w:val="ConsPlusTitle"/>
        <w:jc w:val="center"/>
        <w:outlineLvl w:val="1"/>
      </w:pPr>
      <w:r w:rsidRPr="00B809ED">
        <w:lastRenderedPageBreak/>
        <w:t>II. Стандарт предоставления государственной услуги</w:t>
      </w:r>
    </w:p>
    <w:p w:rsidR="00B809ED" w:rsidRPr="00B809ED" w:rsidRDefault="00B809ED">
      <w:pPr>
        <w:pStyle w:val="ConsPlusNormal"/>
        <w:jc w:val="both"/>
      </w:pPr>
    </w:p>
    <w:p w:rsidR="00B809ED" w:rsidRPr="00B809ED" w:rsidRDefault="00B809ED">
      <w:pPr>
        <w:pStyle w:val="ConsPlusTitle"/>
        <w:jc w:val="center"/>
        <w:outlineLvl w:val="2"/>
      </w:pPr>
      <w:r w:rsidRPr="00B809ED">
        <w:t>Наименование государственной услуги, краткое наименование</w:t>
      </w:r>
    </w:p>
    <w:p w:rsidR="00B809ED" w:rsidRPr="00B809ED" w:rsidRDefault="00B809ED">
      <w:pPr>
        <w:pStyle w:val="ConsPlusTitle"/>
        <w:jc w:val="center"/>
      </w:pPr>
      <w:r w:rsidRPr="00B809ED">
        <w:t>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2.1. Наименование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spacing w:before="220"/>
        <w:ind w:firstLine="540"/>
        <w:jc w:val="both"/>
      </w:pPr>
      <w:r w:rsidRPr="00B809ED">
        <w:t>Краткое наименование государственной услуги не предусмотрено.</w:t>
      </w:r>
    </w:p>
    <w:p w:rsidR="00B809ED" w:rsidRPr="00B809ED" w:rsidRDefault="00B809ED">
      <w:pPr>
        <w:pStyle w:val="ConsPlusNormal"/>
        <w:jc w:val="both"/>
      </w:pPr>
    </w:p>
    <w:p w:rsidR="00B809ED" w:rsidRPr="00B809ED" w:rsidRDefault="00B809ED">
      <w:pPr>
        <w:pStyle w:val="ConsPlusTitle"/>
        <w:jc w:val="center"/>
        <w:outlineLvl w:val="2"/>
      </w:pPr>
      <w:r w:rsidRPr="00B809ED">
        <w:t>Наименование исполнительного органа Пензенской области,</w:t>
      </w:r>
    </w:p>
    <w:p w:rsidR="00B809ED" w:rsidRPr="00B809ED" w:rsidRDefault="00B809ED">
      <w:pPr>
        <w:pStyle w:val="ConsPlusTitle"/>
        <w:jc w:val="center"/>
      </w:pPr>
      <w:r w:rsidRPr="00B809ED">
        <w:t>предоставляющего государственную услугу</w:t>
      </w:r>
    </w:p>
    <w:p w:rsidR="00B809ED" w:rsidRPr="00B809ED" w:rsidRDefault="00B809ED">
      <w:pPr>
        <w:pStyle w:val="ConsPlusNormal"/>
        <w:jc w:val="both"/>
      </w:pPr>
    </w:p>
    <w:p w:rsidR="00B809ED" w:rsidRPr="00B809ED" w:rsidRDefault="00B809ED">
      <w:pPr>
        <w:pStyle w:val="ConsPlusNormal"/>
        <w:ind w:firstLine="540"/>
        <w:jc w:val="both"/>
      </w:pPr>
      <w:r w:rsidRPr="00B809ED">
        <w:t>2.2. Предоставление государственной услуги осуществляет Министерство градостроительства и архитектуры Пензенской области.</w:t>
      </w:r>
    </w:p>
    <w:p w:rsidR="00B809ED" w:rsidRPr="00B809ED" w:rsidRDefault="00B809ED">
      <w:pPr>
        <w:pStyle w:val="ConsPlusNormal"/>
        <w:spacing w:before="220"/>
        <w:ind w:firstLine="540"/>
        <w:jc w:val="both"/>
      </w:pPr>
      <w:r w:rsidRPr="00B809ED">
        <w:t>В предоставлении государственной услуги принимает участие Комиссия по подготовке проектов Правил землепользования и застройки муниципальных образований Пензенской области, состав и порядок деятельности которой утверждается приказом Министерства (далее - Комиссия).</w:t>
      </w:r>
    </w:p>
    <w:p w:rsidR="00B809ED" w:rsidRPr="00B809ED" w:rsidRDefault="00B809ED">
      <w:pPr>
        <w:pStyle w:val="ConsPlusNormal"/>
        <w:jc w:val="both"/>
      </w:pPr>
    </w:p>
    <w:p w:rsidR="00B809ED" w:rsidRPr="00B809ED" w:rsidRDefault="00B809ED">
      <w:pPr>
        <w:pStyle w:val="ConsPlusTitle"/>
        <w:jc w:val="center"/>
        <w:outlineLvl w:val="2"/>
      </w:pPr>
      <w:r w:rsidRPr="00B809ED">
        <w:t>Результат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2.3. Результатом предоставления государственной услуги является:</w:t>
      </w:r>
    </w:p>
    <w:p w:rsidR="00B809ED" w:rsidRPr="00B809ED" w:rsidRDefault="00B809ED">
      <w:pPr>
        <w:pStyle w:val="ConsPlusNormal"/>
        <w:spacing w:before="220"/>
        <w:ind w:firstLine="540"/>
        <w:jc w:val="both"/>
      </w:pPr>
      <w:r w:rsidRPr="00B809ED">
        <w:t>2.3.1. приказ Министерства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spacing w:before="220"/>
        <w:ind w:firstLine="540"/>
        <w:jc w:val="both"/>
      </w:pPr>
      <w:r w:rsidRPr="00B809ED">
        <w:t>2.3.2. приказ Министерства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spacing w:before="220"/>
        <w:ind w:firstLine="540"/>
        <w:jc w:val="both"/>
      </w:pPr>
      <w:r w:rsidRPr="00B809ED">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проект решения) подлежит рассмотрению на общественных обсуждениях или публичных слушаниях, проводимых в порядке, установленном </w:t>
      </w:r>
      <w:hyperlink r:id="rId15">
        <w:r w:rsidRPr="00B809ED">
          <w:t>статьей 5.1</w:t>
        </w:r>
      </w:hyperlink>
      <w:r w:rsidRPr="00B809ED">
        <w:t xml:space="preserve"> Градостроительного кодекса Российской Федерации, с учетом положений </w:t>
      </w:r>
      <w:hyperlink r:id="rId16">
        <w:r w:rsidRPr="00B809ED">
          <w:t>статьи 39</w:t>
        </w:r>
      </w:hyperlink>
      <w:r w:rsidRPr="00B809ED">
        <w:t xml:space="preserve"> Градостроительного кодекса Российской Федерации, за исключением случая, указанного в </w:t>
      </w:r>
      <w:hyperlink r:id="rId17">
        <w:r w:rsidRPr="00B809ED">
          <w:t>части 1.1 статьи 40</w:t>
        </w:r>
      </w:hyperlink>
      <w:r w:rsidRPr="00B809ED">
        <w:t xml:space="preserve"> Градостроительного кодекса Российской Федерации.</w:t>
      </w:r>
    </w:p>
    <w:p w:rsidR="00B809ED" w:rsidRPr="00B809ED" w:rsidRDefault="00B809ED">
      <w:pPr>
        <w:pStyle w:val="ConsPlusNormal"/>
        <w:spacing w:before="220"/>
        <w:ind w:firstLine="540"/>
        <w:jc w:val="both"/>
      </w:pPr>
      <w:r w:rsidRPr="00B809ED">
        <w:t>Организатором проведения общественных обсуждений и публичных слушаний является Комиссия.</w:t>
      </w:r>
    </w:p>
    <w:p w:rsidR="00B809ED" w:rsidRPr="00B809ED" w:rsidRDefault="00B809ED">
      <w:pPr>
        <w:pStyle w:val="ConsPlusNormal"/>
        <w:spacing w:before="220"/>
        <w:ind w:firstLine="540"/>
        <w:jc w:val="both"/>
      </w:pPr>
      <w:r w:rsidRPr="00B809ED">
        <w:t>Результат предоставления государственной услуги по выбору заявителя может быть представлен ему в форме документа на бумажном носителе, который заявитель получает непосредственно при личном обращении или посредством почтового отправления,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государственной услуги.</w:t>
      </w:r>
    </w:p>
    <w:p w:rsidR="00B809ED" w:rsidRPr="00B809ED" w:rsidRDefault="00B809ED">
      <w:pPr>
        <w:pStyle w:val="ConsPlusNormal"/>
        <w:jc w:val="both"/>
      </w:pPr>
    </w:p>
    <w:p w:rsidR="00B809ED" w:rsidRPr="00B809ED" w:rsidRDefault="00B809ED">
      <w:pPr>
        <w:pStyle w:val="ConsPlusTitle"/>
        <w:jc w:val="center"/>
        <w:outlineLvl w:val="2"/>
      </w:pPr>
      <w:r w:rsidRPr="00B809ED">
        <w:t>Срок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 xml:space="preserve">2.4. Максимальный срок предоставления государственной услуги составляет 77 дней со дня регистрации в Министерстве заявления о предоставлении разрешения на отклонение от </w:t>
      </w:r>
      <w:r w:rsidRPr="00B809ED">
        <w:lastRenderedPageBreak/>
        <w:t>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jc w:val="both"/>
      </w:pPr>
    </w:p>
    <w:p w:rsidR="00B809ED" w:rsidRPr="00B809ED" w:rsidRDefault="00B809ED">
      <w:pPr>
        <w:pStyle w:val="ConsPlusTitle"/>
        <w:jc w:val="center"/>
        <w:outlineLvl w:val="2"/>
      </w:pPr>
      <w:r w:rsidRPr="00B809ED">
        <w:t>Правовые основания для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Региональном портале и Едином портале.</w:t>
      </w:r>
    </w:p>
    <w:p w:rsidR="00B809ED" w:rsidRPr="00B809ED" w:rsidRDefault="00B809ED">
      <w:pPr>
        <w:pStyle w:val="ConsPlusNormal"/>
        <w:jc w:val="both"/>
      </w:pPr>
      <w:r w:rsidRPr="00B809ED">
        <w:t xml:space="preserve">(п. 2.5 в ред. </w:t>
      </w:r>
      <w:hyperlink r:id="rId18">
        <w:r w:rsidRPr="00B809ED">
          <w:t>Приказа</w:t>
        </w:r>
      </w:hyperlink>
      <w:r w:rsidRPr="00B809ED">
        <w:t xml:space="preserve"> </w:t>
      </w:r>
      <w:proofErr w:type="spellStart"/>
      <w:r w:rsidRPr="00B809ED">
        <w:t>Минграда</w:t>
      </w:r>
      <w:proofErr w:type="spellEnd"/>
      <w:r w:rsidRPr="00B809ED">
        <w:t xml:space="preserve"> Пензенской обл. от 15.05.2023 N 23-112)</w:t>
      </w:r>
    </w:p>
    <w:p w:rsidR="00B809ED" w:rsidRPr="00B809ED" w:rsidRDefault="00B809ED">
      <w:pPr>
        <w:pStyle w:val="ConsPlusNormal"/>
        <w:spacing w:before="220"/>
        <w:ind w:firstLine="540"/>
        <w:jc w:val="both"/>
      </w:pPr>
      <w:r w:rsidRPr="00B809ED">
        <w:t>2.6. Министерство обеспечивает актуализацию перечня нормативных правовых актов, регулирующих предоставление государственной услуги, на официальном сайте Министерства, Региональном портале и Едином портале.</w:t>
      </w:r>
    </w:p>
    <w:p w:rsidR="00B809ED" w:rsidRPr="00B809ED" w:rsidRDefault="00B809ED">
      <w:pPr>
        <w:pStyle w:val="ConsPlusNormal"/>
        <w:jc w:val="both"/>
      </w:pPr>
      <w:r w:rsidRPr="00B809ED">
        <w:t xml:space="preserve">(п. 2.6 введен </w:t>
      </w:r>
      <w:hyperlink r:id="rId19">
        <w:r w:rsidRPr="00B809ED">
          <w:t>Приказом</w:t>
        </w:r>
      </w:hyperlink>
      <w:r w:rsidRPr="00B809ED">
        <w:t xml:space="preserve"> </w:t>
      </w:r>
      <w:proofErr w:type="spellStart"/>
      <w:r w:rsidRPr="00B809ED">
        <w:t>Минграда</w:t>
      </w:r>
      <w:proofErr w:type="spellEnd"/>
      <w:r w:rsidRPr="00B809ED">
        <w:t xml:space="preserve"> Пензенской обл. от 15.05.2023 N 23-112)</w:t>
      </w:r>
    </w:p>
    <w:p w:rsidR="00B809ED" w:rsidRPr="00B809ED" w:rsidRDefault="00B809ED">
      <w:pPr>
        <w:pStyle w:val="ConsPlusNormal"/>
        <w:jc w:val="both"/>
      </w:pPr>
    </w:p>
    <w:p w:rsidR="00B809ED" w:rsidRPr="00B809ED" w:rsidRDefault="00B809ED">
      <w:pPr>
        <w:pStyle w:val="ConsPlusTitle"/>
        <w:jc w:val="center"/>
        <w:outlineLvl w:val="2"/>
      </w:pPr>
      <w:r w:rsidRPr="00B809ED">
        <w:t>Исчерпывающий перечень документов, необходимых</w:t>
      </w:r>
    </w:p>
    <w:p w:rsidR="00B809ED" w:rsidRPr="00B809ED" w:rsidRDefault="00B809ED">
      <w:pPr>
        <w:pStyle w:val="ConsPlusTitle"/>
        <w:jc w:val="center"/>
      </w:pPr>
      <w:r w:rsidRPr="00B809ED">
        <w:t>в соответствии с законодательными или иными нормативными</w:t>
      </w:r>
    </w:p>
    <w:p w:rsidR="00B809ED" w:rsidRPr="00B809ED" w:rsidRDefault="00B809ED">
      <w:pPr>
        <w:pStyle w:val="ConsPlusTitle"/>
        <w:jc w:val="center"/>
      </w:pPr>
      <w:r w:rsidRPr="00B809ED">
        <w:t>правовыми актами для предоставления государственной услуги,</w:t>
      </w:r>
    </w:p>
    <w:p w:rsidR="00B809ED" w:rsidRPr="00B809ED" w:rsidRDefault="00B809ED">
      <w:pPr>
        <w:pStyle w:val="ConsPlusTitle"/>
        <w:jc w:val="center"/>
      </w:pPr>
      <w:r w:rsidRPr="00B809ED">
        <w:t>с разделением на документы и информацию, которые заявитель</w:t>
      </w:r>
    </w:p>
    <w:p w:rsidR="00B809ED" w:rsidRPr="00B809ED" w:rsidRDefault="00B809ED">
      <w:pPr>
        <w:pStyle w:val="ConsPlusTitle"/>
        <w:jc w:val="center"/>
      </w:pPr>
      <w:r w:rsidRPr="00B809ED">
        <w:t>должен представить самостоятельно, и документы, которые</w:t>
      </w:r>
    </w:p>
    <w:p w:rsidR="00B809ED" w:rsidRPr="00B809ED" w:rsidRDefault="00B809ED">
      <w:pPr>
        <w:pStyle w:val="ConsPlusTitle"/>
        <w:jc w:val="center"/>
      </w:pPr>
      <w:r w:rsidRPr="00B809ED">
        <w:t>заявитель вправе представить по собственной инициативе, так</w:t>
      </w:r>
    </w:p>
    <w:p w:rsidR="00B809ED" w:rsidRPr="00B809ED" w:rsidRDefault="00B809ED">
      <w:pPr>
        <w:pStyle w:val="ConsPlusTitle"/>
        <w:jc w:val="center"/>
      </w:pPr>
      <w:r w:rsidRPr="00B809ED">
        <w:t>как они подлежат представлению в рамках межведомственного</w:t>
      </w:r>
    </w:p>
    <w:p w:rsidR="00B809ED" w:rsidRPr="00B809ED" w:rsidRDefault="00B809ED">
      <w:pPr>
        <w:pStyle w:val="ConsPlusTitle"/>
        <w:jc w:val="center"/>
      </w:pPr>
      <w:r w:rsidRPr="00B809ED">
        <w:t>информационного взаимодействия, способы их представления</w:t>
      </w:r>
    </w:p>
    <w:p w:rsidR="00B809ED" w:rsidRPr="00B809ED" w:rsidRDefault="00B809ED">
      <w:pPr>
        <w:pStyle w:val="ConsPlusNormal"/>
        <w:jc w:val="both"/>
      </w:pPr>
    </w:p>
    <w:p w:rsidR="00B809ED" w:rsidRPr="00B809ED" w:rsidRDefault="00B809ED">
      <w:pPr>
        <w:pStyle w:val="ConsPlusNormal"/>
        <w:ind w:firstLine="540"/>
        <w:jc w:val="both"/>
      </w:pPr>
      <w:bookmarkStart w:id="2" w:name="P145"/>
      <w:bookmarkEnd w:id="2"/>
      <w:r w:rsidRPr="00B809ED">
        <w:t>2.7.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представляет самостоятельно:</w:t>
      </w:r>
    </w:p>
    <w:p w:rsidR="00B809ED" w:rsidRPr="00B809ED" w:rsidRDefault="00B809ED">
      <w:pPr>
        <w:pStyle w:val="ConsPlusNormal"/>
        <w:spacing w:before="220"/>
        <w:ind w:firstLine="540"/>
        <w:jc w:val="both"/>
      </w:pPr>
      <w:bookmarkStart w:id="3" w:name="P146"/>
      <w:bookmarkEnd w:id="3"/>
      <w:r w:rsidRPr="00B809ED">
        <w:t xml:space="preserve">2.7.1. </w:t>
      </w:r>
      <w:hyperlink w:anchor="P497">
        <w:r w:rsidRPr="00B809ED">
          <w:t>заявление</w:t>
        </w:r>
      </w:hyperlink>
      <w:r w:rsidRPr="00B809ED">
        <w:t xml:space="preserve"> о предоставлении разрешения на отклонение от предельных параметров разрешенного строительства, реконструкции объекта капитального строительства (далее - заявление), составленное по форме согласно Приложению N 1 к настоящему Регламенту;</w:t>
      </w:r>
    </w:p>
    <w:p w:rsidR="00B809ED" w:rsidRPr="00B809ED" w:rsidRDefault="00B809ED">
      <w:pPr>
        <w:pStyle w:val="ConsPlusNormal"/>
        <w:spacing w:before="220"/>
        <w:ind w:firstLine="540"/>
        <w:jc w:val="both"/>
      </w:pPr>
      <w:r w:rsidRPr="00B809ED">
        <w:t>2.7.2. документ, удостоверяющий личность заявителя;</w:t>
      </w:r>
    </w:p>
    <w:p w:rsidR="00B809ED" w:rsidRPr="00B809ED" w:rsidRDefault="00B809ED">
      <w:pPr>
        <w:pStyle w:val="ConsPlusNormal"/>
        <w:spacing w:before="220"/>
        <w:ind w:firstLine="540"/>
        <w:jc w:val="both"/>
      </w:pPr>
      <w:r w:rsidRPr="00B809ED">
        <w:t>2.7.3. документ, подтверждающий полномочия представителя заявителя действовать от его имени.</w:t>
      </w:r>
    </w:p>
    <w:p w:rsidR="00B809ED" w:rsidRPr="00B809ED" w:rsidRDefault="00B809ED">
      <w:pPr>
        <w:pStyle w:val="ConsPlusNormal"/>
        <w:spacing w:before="220"/>
        <w:ind w:firstLine="540"/>
        <w:jc w:val="both"/>
      </w:pPr>
      <w:bookmarkStart w:id="4" w:name="P149"/>
      <w:bookmarkEnd w:id="4"/>
      <w:r w:rsidRPr="00B809ED">
        <w:t>2.7.4.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809ED" w:rsidRPr="00B809ED" w:rsidRDefault="00B809ED">
      <w:pPr>
        <w:pStyle w:val="ConsPlusNormal"/>
        <w:spacing w:before="220"/>
        <w:ind w:firstLine="540"/>
        <w:jc w:val="both"/>
      </w:pPr>
      <w:r w:rsidRPr="00B809ED">
        <w:t>2.8. Заявитель или его представитель может подать заявление и документы, необходимые для предоставления государственной услуги, следующими способами:</w:t>
      </w:r>
    </w:p>
    <w:p w:rsidR="00B809ED" w:rsidRPr="00B809ED" w:rsidRDefault="00B809ED">
      <w:pPr>
        <w:pStyle w:val="ConsPlusNormal"/>
        <w:spacing w:before="220"/>
        <w:ind w:firstLine="540"/>
        <w:jc w:val="both"/>
      </w:pPr>
      <w:r w:rsidRPr="00B809ED">
        <w:t>1) лично по адресу Министерства;</w:t>
      </w:r>
    </w:p>
    <w:p w:rsidR="00B809ED" w:rsidRPr="00B809ED" w:rsidRDefault="00B809ED">
      <w:pPr>
        <w:pStyle w:val="ConsPlusNormal"/>
        <w:spacing w:before="220"/>
        <w:ind w:firstLine="540"/>
        <w:jc w:val="both"/>
      </w:pPr>
      <w:r w:rsidRPr="00B809ED">
        <w:t>2) посредством почтовой связи по адресу Министерства;</w:t>
      </w:r>
    </w:p>
    <w:p w:rsidR="00B809ED" w:rsidRPr="00B809ED" w:rsidRDefault="00B809ED">
      <w:pPr>
        <w:pStyle w:val="ConsPlusNormal"/>
        <w:spacing w:before="220"/>
        <w:ind w:firstLine="540"/>
        <w:jc w:val="both"/>
      </w:pPr>
      <w:r w:rsidRPr="00B809ED">
        <w:t>3)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Регионального портала;</w:t>
      </w:r>
    </w:p>
    <w:p w:rsidR="00B809ED" w:rsidRPr="00B809ED" w:rsidRDefault="00B809ED">
      <w:pPr>
        <w:pStyle w:val="ConsPlusNormal"/>
        <w:spacing w:before="220"/>
        <w:ind w:firstLine="540"/>
        <w:jc w:val="both"/>
      </w:pPr>
      <w:r w:rsidRPr="00B809ED">
        <w:t>4) на бумажном носителе через МФЦ.</w:t>
      </w:r>
    </w:p>
    <w:p w:rsidR="00B809ED" w:rsidRPr="00B809ED" w:rsidRDefault="00B809ED">
      <w:pPr>
        <w:pStyle w:val="ConsPlusNormal"/>
        <w:spacing w:before="220"/>
        <w:ind w:firstLine="540"/>
        <w:jc w:val="both"/>
      </w:pPr>
      <w:r w:rsidRPr="00B809ED">
        <w:t xml:space="preserve">При подаче заявления (уведомления) в электронной форме с использованием Единого портала, Регионального портала оно формируется посредством заполнения интерактивной формы запроса на Едином портале, Региональном портале без необходимости дополнительной подачи </w:t>
      </w:r>
      <w:r w:rsidRPr="00B809ED">
        <w:lastRenderedPageBreak/>
        <w:t xml:space="preserve">заявления (уведомления) в какой-либо иной форме и подписывается заявителем в соответствии с требованиями Федерального </w:t>
      </w:r>
      <w:hyperlink r:id="rId20">
        <w:r w:rsidRPr="00B809ED">
          <w:t>закона</w:t>
        </w:r>
      </w:hyperlink>
      <w:r w:rsidRPr="00B809ED">
        <w:t xml:space="preserve"> от 06.04.2011 N 63-ФЗ "Об электронной подписи" (с последующими изменениями) и требованиями Федерального </w:t>
      </w:r>
      <w:hyperlink r:id="rId21">
        <w:r w:rsidRPr="00B809ED">
          <w:t>закона</w:t>
        </w:r>
      </w:hyperlink>
      <w:r w:rsidRPr="00B809ED">
        <w:t xml:space="preserve"> N 210-ФЗ усиленной квалифицированной электронной подписью.</w:t>
      </w:r>
    </w:p>
    <w:p w:rsidR="00B809ED" w:rsidRPr="00B809ED" w:rsidRDefault="00B809ED">
      <w:pPr>
        <w:pStyle w:val="ConsPlusNormal"/>
        <w:spacing w:before="220"/>
        <w:ind w:firstLine="540"/>
        <w:jc w:val="both"/>
      </w:pPr>
      <w:r w:rsidRPr="00B809ED">
        <w:t>Образцы заполнения электронной формы заявления размещаются на Едином портале, Региональном портале.</w:t>
      </w:r>
    </w:p>
    <w:p w:rsidR="00B809ED" w:rsidRPr="00B809ED" w:rsidRDefault="00B809ED">
      <w:pPr>
        <w:pStyle w:val="ConsPlusNormal"/>
        <w:spacing w:before="220"/>
        <w:ind w:firstLine="540"/>
        <w:jc w:val="both"/>
      </w:pPr>
      <w:r w:rsidRPr="00B809ED">
        <w:t>После заполнения заявителем каждого из полей электронной формы заявления автоматически осуществляется его форматно-логическая проверка.</w:t>
      </w:r>
    </w:p>
    <w:p w:rsidR="00B809ED" w:rsidRPr="00B809ED" w:rsidRDefault="00B809ED">
      <w:pPr>
        <w:pStyle w:val="ConsPlusNormal"/>
        <w:spacing w:before="220"/>
        <w:ind w:firstLine="540"/>
        <w:jc w:val="both"/>
      </w:pPr>
      <w:r w:rsidRPr="00B809ED">
        <w:t>Форматно-логическая проверка сформированного запроса осуществляется Единым порталом,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809ED" w:rsidRPr="00B809ED" w:rsidRDefault="00B809ED">
      <w:pPr>
        <w:pStyle w:val="ConsPlusNormal"/>
        <w:jc w:val="both"/>
      </w:pPr>
      <w:r w:rsidRPr="00B809ED">
        <w:t xml:space="preserve">(абзац введен </w:t>
      </w:r>
      <w:hyperlink r:id="rId22">
        <w:r w:rsidRPr="00B809ED">
          <w:t>Приказом</w:t>
        </w:r>
      </w:hyperlink>
      <w:r w:rsidRPr="00B809ED">
        <w:t xml:space="preserve"> </w:t>
      </w:r>
      <w:proofErr w:type="spellStart"/>
      <w:r w:rsidRPr="00B809ED">
        <w:t>Минграда</w:t>
      </w:r>
      <w:proofErr w:type="spellEnd"/>
      <w:r w:rsidRPr="00B809ED">
        <w:t xml:space="preserve"> Пензенской обл. от 22.03.2023 N 23-57)</w:t>
      </w:r>
    </w:p>
    <w:p w:rsidR="00B809ED" w:rsidRPr="00B809ED" w:rsidRDefault="00B809ED">
      <w:pPr>
        <w:pStyle w:val="ConsPlusNormal"/>
        <w:spacing w:before="220"/>
        <w:ind w:firstLine="540"/>
        <w:jc w:val="both"/>
      </w:pPr>
      <w:r w:rsidRPr="00B809ED">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09ED" w:rsidRPr="00B809ED" w:rsidRDefault="00B809ED">
      <w:pPr>
        <w:pStyle w:val="ConsPlusNormal"/>
        <w:spacing w:before="220"/>
        <w:ind w:firstLine="540"/>
        <w:jc w:val="both"/>
      </w:pPr>
      <w:r w:rsidRPr="00B809ED">
        <w:t>При формировании заявления обеспечивается:</w:t>
      </w:r>
    </w:p>
    <w:p w:rsidR="00B809ED" w:rsidRPr="00B809ED" w:rsidRDefault="00B809ED">
      <w:pPr>
        <w:pStyle w:val="ConsPlusNormal"/>
        <w:spacing w:before="220"/>
        <w:ind w:firstLine="540"/>
        <w:jc w:val="both"/>
      </w:pPr>
      <w:r w:rsidRPr="00B809ED">
        <w:t>а) возможность копирования и сохранения заявления (уведомления) и (или) иных документов, необходимых для предоставления государственной услуги;</w:t>
      </w:r>
    </w:p>
    <w:p w:rsidR="00B809ED" w:rsidRPr="00B809ED" w:rsidRDefault="00B809ED">
      <w:pPr>
        <w:pStyle w:val="ConsPlusNormal"/>
        <w:spacing w:before="220"/>
        <w:ind w:firstLine="540"/>
        <w:jc w:val="both"/>
      </w:pPr>
      <w:r w:rsidRPr="00B809ED">
        <w:t>б) возможность заполнения одной электронной формы заявления несколькими заявителями;</w:t>
      </w:r>
    </w:p>
    <w:p w:rsidR="00B809ED" w:rsidRPr="00B809ED" w:rsidRDefault="00B809ED">
      <w:pPr>
        <w:pStyle w:val="ConsPlusNormal"/>
        <w:spacing w:before="220"/>
        <w:ind w:firstLine="540"/>
        <w:jc w:val="both"/>
      </w:pPr>
      <w:r w:rsidRPr="00B809ED">
        <w:t>в) возможность печати на бумажном носителе копии электронной формы заявления (уведомления);</w:t>
      </w:r>
    </w:p>
    <w:p w:rsidR="00B809ED" w:rsidRPr="00B809ED" w:rsidRDefault="00B809ED">
      <w:pPr>
        <w:pStyle w:val="ConsPlusNormal"/>
        <w:spacing w:before="220"/>
        <w:ind w:firstLine="540"/>
        <w:jc w:val="both"/>
      </w:pPr>
      <w:r w:rsidRPr="00B809ED">
        <w:t>г) сохранение ранее введенных в электронную форму заявления (уведомления)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(уведомления);</w:t>
      </w:r>
    </w:p>
    <w:p w:rsidR="00B809ED" w:rsidRPr="00B809ED" w:rsidRDefault="00B809ED">
      <w:pPr>
        <w:pStyle w:val="ConsPlusNormal"/>
        <w:spacing w:before="220"/>
        <w:ind w:firstLine="540"/>
        <w:jc w:val="both"/>
      </w:pPr>
      <w:r w:rsidRPr="00B809ED">
        <w:t>д) заполнение полей электронной формы заявления (уведомления)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809ED" w:rsidRPr="00B809ED" w:rsidRDefault="00B809ED">
      <w:pPr>
        <w:pStyle w:val="ConsPlusNormal"/>
        <w:spacing w:before="220"/>
        <w:ind w:firstLine="540"/>
        <w:jc w:val="both"/>
      </w:pPr>
      <w:r w:rsidRPr="00B809ED">
        <w:t>е) возможность вернуться на любой из этапов заполнения электронной формы заявления (уведомления) без потери ранее введенной информации;</w:t>
      </w:r>
    </w:p>
    <w:p w:rsidR="00B809ED" w:rsidRPr="00B809ED" w:rsidRDefault="00B809ED">
      <w:pPr>
        <w:pStyle w:val="ConsPlusNormal"/>
        <w:spacing w:before="220"/>
        <w:ind w:firstLine="540"/>
        <w:jc w:val="both"/>
      </w:pPr>
      <w:r w:rsidRPr="00B809ED">
        <w:t>ж)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B809ED" w:rsidRPr="00B809ED" w:rsidRDefault="00B809ED">
      <w:pPr>
        <w:pStyle w:val="ConsPlusNormal"/>
        <w:spacing w:before="220"/>
        <w:ind w:firstLine="540"/>
        <w:jc w:val="both"/>
      </w:pPr>
      <w:bookmarkStart w:id="5" w:name="P169"/>
      <w:bookmarkEnd w:id="5"/>
      <w:r w:rsidRPr="00B809ED">
        <w:t>2.9. Документы, которые необходимы в соответствии с законодательными или иными нормативными правовыми актами для предоставления государственной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(представитель заявителя) вправе представить по собственной инициативе:</w:t>
      </w:r>
    </w:p>
    <w:p w:rsidR="00B809ED" w:rsidRPr="00B809ED" w:rsidRDefault="00B809ED">
      <w:pPr>
        <w:pStyle w:val="ConsPlusNormal"/>
        <w:spacing w:before="220"/>
        <w:ind w:firstLine="540"/>
        <w:jc w:val="both"/>
      </w:pPr>
      <w:r w:rsidRPr="00B809ED">
        <w:lastRenderedPageBreak/>
        <w:t>2.9.1. выданная не позднее чем за один месяц до дня обращения заявителя (заявителей) в Комиссию выписка из Единого государственного реестра недвижимости об основных характеристиках и зарегистрированных правах на объект недвижимости о правах на земельный участок заявителя (заявителей);</w:t>
      </w:r>
    </w:p>
    <w:p w:rsidR="00B809ED" w:rsidRPr="00B809ED" w:rsidRDefault="00B809ED">
      <w:pPr>
        <w:pStyle w:val="ConsPlusNormal"/>
        <w:spacing w:before="220"/>
        <w:ind w:firstLine="540"/>
        <w:jc w:val="both"/>
      </w:pPr>
      <w:r w:rsidRPr="00B809ED">
        <w:t>2.9.2. выданная не позднее чем за один месяц до дня обращения заявителя (заявителей) в Комиссию выписка из Единого государственного реестра недвижимости об основных характеристиках и зарегистрированных правах на объект недвижимости о правах на объекты капитального строительства, расположенные на земельном участке заявителя (заявителей) (при наличии объектов капитального строительства на земельном участке заявителя (заявителей));</w:t>
      </w:r>
    </w:p>
    <w:p w:rsidR="00B809ED" w:rsidRPr="00B809ED" w:rsidRDefault="00B809ED">
      <w:pPr>
        <w:pStyle w:val="ConsPlusNormal"/>
        <w:spacing w:before="220"/>
        <w:ind w:firstLine="540"/>
        <w:jc w:val="both"/>
      </w:pPr>
      <w:r w:rsidRPr="00B809ED">
        <w:t>2.9.3. выданная не позднее чем за один месяц до дня обращения заявителя (заявителей) в Комиссию выписка из Единого государственного реестра недвижимости об основных характеристиках и зарегистрированных правах на объект недвижимости о правах на земельные участки, смежные к земельному участку заявителя (заявителей);</w:t>
      </w:r>
    </w:p>
    <w:p w:rsidR="00B809ED" w:rsidRPr="00B809ED" w:rsidRDefault="00B809ED">
      <w:pPr>
        <w:pStyle w:val="ConsPlusNormal"/>
        <w:spacing w:before="220"/>
        <w:ind w:firstLine="540"/>
        <w:jc w:val="both"/>
      </w:pPr>
      <w:r w:rsidRPr="00B809ED">
        <w:t>2.9.4. выданная не позднее чем за один месяц до дня обращения заявителя (заявителей) в Комиссию выписка из Единого государственного реестра недвижимости об основных характеристиках и зарегистрированных правах на объект недвижимости о правах на объекты капитального строительства, находящиеся на земельных участках, смежных к земельному участку заявителя (заявителей) (при наличии объектов капитального строительства на данных земельных участках);</w:t>
      </w:r>
    </w:p>
    <w:p w:rsidR="00B809ED" w:rsidRPr="00B809ED" w:rsidRDefault="00B809ED">
      <w:pPr>
        <w:pStyle w:val="ConsPlusNormal"/>
        <w:spacing w:before="220"/>
        <w:ind w:firstLine="540"/>
        <w:jc w:val="both"/>
      </w:pPr>
      <w:r w:rsidRPr="00B809ED">
        <w:t>2.9.5. выписка из Единого государственного реестра юридических лиц (в случае, если заявителем является юридическое лицо) или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B809ED" w:rsidRPr="00B809ED" w:rsidRDefault="00B809ED">
      <w:pPr>
        <w:pStyle w:val="ConsPlusNormal"/>
        <w:spacing w:before="220"/>
        <w:ind w:firstLine="540"/>
        <w:jc w:val="both"/>
      </w:pPr>
      <w:r w:rsidRPr="00B809ED">
        <w:t>2.9.6. копия кадастрового плана соответствующей территории с указанием земельных участков, смежных к земельному участку заявителя (заявителей).</w:t>
      </w:r>
    </w:p>
    <w:p w:rsidR="00B809ED" w:rsidRPr="00B809ED" w:rsidRDefault="00B809ED">
      <w:pPr>
        <w:pStyle w:val="ConsPlusNormal"/>
        <w:jc w:val="both"/>
      </w:pPr>
    </w:p>
    <w:p w:rsidR="00B809ED" w:rsidRPr="00B809ED" w:rsidRDefault="00B809ED">
      <w:pPr>
        <w:pStyle w:val="ConsPlusTitle"/>
        <w:jc w:val="center"/>
        <w:outlineLvl w:val="2"/>
      </w:pPr>
      <w:r w:rsidRPr="00B809ED">
        <w:t>Исчерпывающий перечень оснований для отказа в приеме</w:t>
      </w:r>
    </w:p>
    <w:p w:rsidR="00B809ED" w:rsidRPr="00B809ED" w:rsidRDefault="00B809ED">
      <w:pPr>
        <w:pStyle w:val="ConsPlusTitle"/>
        <w:jc w:val="center"/>
      </w:pPr>
      <w:r w:rsidRPr="00B809ED">
        <w:t>документов, необходимых для предоставления государственной</w:t>
      </w:r>
    </w:p>
    <w:p w:rsidR="00B809ED" w:rsidRPr="00B809ED" w:rsidRDefault="00B809ED">
      <w:pPr>
        <w:pStyle w:val="ConsPlusTitle"/>
        <w:jc w:val="center"/>
      </w:pPr>
      <w:r w:rsidRPr="00B809ED">
        <w:t>услуги</w:t>
      </w:r>
    </w:p>
    <w:p w:rsidR="00B809ED" w:rsidRPr="00B809ED" w:rsidRDefault="00B809ED">
      <w:pPr>
        <w:pStyle w:val="ConsPlusNormal"/>
        <w:jc w:val="both"/>
      </w:pPr>
    </w:p>
    <w:p w:rsidR="00B809ED" w:rsidRPr="00B809ED" w:rsidRDefault="00B809ED">
      <w:pPr>
        <w:pStyle w:val="ConsPlusNormal"/>
        <w:ind w:firstLine="540"/>
        <w:jc w:val="both"/>
      </w:pPr>
      <w:bookmarkStart w:id="6" w:name="P181"/>
      <w:bookmarkEnd w:id="6"/>
      <w:r w:rsidRPr="00B809ED">
        <w:t>2.10. Основаниями для отказа в приеме документов, необходимых для предоставления государственной услуги, являются:</w:t>
      </w:r>
    </w:p>
    <w:p w:rsidR="00B809ED" w:rsidRPr="00B809ED" w:rsidRDefault="00B809ED">
      <w:pPr>
        <w:pStyle w:val="ConsPlusNormal"/>
        <w:spacing w:before="220"/>
        <w:ind w:firstLine="540"/>
        <w:jc w:val="both"/>
      </w:pPr>
      <w:r w:rsidRPr="00B809ED">
        <w:t>2.10.1. отсутствие у лица полномочий на подачу заявления;</w:t>
      </w:r>
    </w:p>
    <w:p w:rsidR="00B809ED" w:rsidRPr="00B809ED" w:rsidRDefault="00B809ED">
      <w:pPr>
        <w:pStyle w:val="ConsPlusNormal"/>
        <w:spacing w:before="220"/>
        <w:ind w:firstLine="540"/>
        <w:jc w:val="both"/>
      </w:pPr>
      <w:r w:rsidRPr="00B809ED">
        <w:t xml:space="preserve">2.10.2. отсутствие или неполное представление документов, предусмотренных </w:t>
      </w:r>
      <w:hyperlink w:anchor="P145">
        <w:r w:rsidRPr="00B809ED">
          <w:t>пунктом 2.7</w:t>
        </w:r>
      </w:hyperlink>
      <w:r w:rsidRPr="00B809ED">
        <w:t xml:space="preserve"> настоящего Регламента;</w:t>
      </w:r>
    </w:p>
    <w:p w:rsidR="00B809ED" w:rsidRPr="00B809ED" w:rsidRDefault="00B809ED">
      <w:pPr>
        <w:pStyle w:val="ConsPlusNormal"/>
        <w:spacing w:before="220"/>
        <w:ind w:firstLine="540"/>
        <w:jc w:val="both"/>
      </w:pPr>
      <w:r w:rsidRPr="00B809ED">
        <w:t>2.10.3.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809ED" w:rsidRPr="00B809ED" w:rsidRDefault="00B809ED">
      <w:pPr>
        <w:pStyle w:val="ConsPlusNormal"/>
        <w:jc w:val="both"/>
      </w:pPr>
    </w:p>
    <w:p w:rsidR="00B809ED" w:rsidRPr="00B809ED" w:rsidRDefault="00B809ED">
      <w:pPr>
        <w:pStyle w:val="ConsPlusTitle"/>
        <w:jc w:val="center"/>
        <w:outlineLvl w:val="2"/>
      </w:pPr>
      <w:r w:rsidRPr="00B809ED">
        <w:t>Исчерпывающий перечень оснований для приостановления</w:t>
      </w:r>
    </w:p>
    <w:p w:rsidR="00B809ED" w:rsidRPr="00B809ED" w:rsidRDefault="00B809ED">
      <w:pPr>
        <w:pStyle w:val="ConsPlusTitle"/>
        <w:jc w:val="center"/>
      </w:pPr>
      <w:r w:rsidRPr="00B809ED">
        <w:t>предоставления государственной услуги или отказа</w:t>
      </w:r>
    </w:p>
    <w:p w:rsidR="00B809ED" w:rsidRPr="00B809ED" w:rsidRDefault="00B809ED">
      <w:pPr>
        <w:pStyle w:val="ConsPlusTitle"/>
        <w:jc w:val="center"/>
      </w:pPr>
      <w:r w:rsidRPr="00B809ED">
        <w:t>в предоставлении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2.11. Оснований для приостановления предоставления государственной услуги не предусмотрено.</w:t>
      </w:r>
    </w:p>
    <w:p w:rsidR="00B809ED" w:rsidRPr="00B809ED" w:rsidRDefault="00B809ED">
      <w:pPr>
        <w:pStyle w:val="ConsPlusNormal"/>
        <w:spacing w:before="220"/>
        <w:ind w:firstLine="540"/>
        <w:jc w:val="both"/>
      </w:pPr>
      <w:r w:rsidRPr="00B809ED">
        <w:t>2.12. Основаниями для отказа в предоставлении государственной услуги являются:</w:t>
      </w:r>
    </w:p>
    <w:p w:rsidR="00B809ED" w:rsidRPr="00B809ED" w:rsidRDefault="00B809ED">
      <w:pPr>
        <w:pStyle w:val="ConsPlusNormal"/>
        <w:spacing w:before="220"/>
        <w:ind w:firstLine="540"/>
        <w:jc w:val="both"/>
      </w:pPr>
      <w:r w:rsidRPr="00B809ED">
        <w:lastRenderedPageBreak/>
        <w:t>2.12.1. обращение с заявлением лица, не являющегося правообладателем земельного участка, применительно к которому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spacing w:before="220"/>
        <w:ind w:firstLine="540"/>
        <w:jc w:val="both"/>
      </w:pPr>
      <w:r w:rsidRPr="00B809ED">
        <w:t xml:space="preserve">2.12.2. отсутствие документов, предусмотренных </w:t>
      </w:r>
      <w:hyperlink w:anchor="P149">
        <w:r w:rsidRPr="00B809ED">
          <w:t>подпунктом 2.7.4</w:t>
        </w:r>
      </w:hyperlink>
      <w:r w:rsidRPr="00B809ED">
        <w:t xml:space="preserve"> настоящего Регламента, в случае наличия на земельном участке заявителя объектов недвижимости, права на которые не зарегистрированы в Едином государственном реестре недвижимости;</w:t>
      </w:r>
    </w:p>
    <w:p w:rsidR="00B809ED" w:rsidRPr="00B809ED" w:rsidRDefault="00B809ED">
      <w:pPr>
        <w:pStyle w:val="ConsPlusNormal"/>
        <w:spacing w:before="220"/>
        <w:ind w:firstLine="540"/>
        <w:jc w:val="both"/>
      </w:pPr>
      <w:r w:rsidRPr="00B809ED">
        <w:t xml:space="preserve">2.12.3. несоответствие испрашиваемого отклонения от предельных параметров ограничениям использования объектов недвижимости, установленным на </w:t>
      </w:r>
      <w:proofErr w:type="spellStart"/>
      <w:r w:rsidRPr="00B809ED">
        <w:t>приаэродромной</w:t>
      </w:r>
      <w:proofErr w:type="spellEnd"/>
      <w:r w:rsidRPr="00B809ED">
        <w:t xml:space="preserve"> территории, в соответствии с </w:t>
      </w:r>
      <w:hyperlink r:id="rId23">
        <w:r w:rsidRPr="00B809ED">
          <w:t>частью 8 статьи 40</w:t>
        </w:r>
      </w:hyperlink>
      <w:r w:rsidRPr="00B809ED">
        <w:t xml:space="preserve"> Градостроительного кодекса Российской Федерации;</w:t>
      </w:r>
    </w:p>
    <w:p w:rsidR="00B809ED" w:rsidRPr="00B809ED" w:rsidRDefault="00B809ED">
      <w:pPr>
        <w:pStyle w:val="ConsPlusNormal"/>
        <w:spacing w:before="220"/>
        <w:ind w:firstLine="540"/>
        <w:jc w:val="both"/>
      </w:pPr>
      <w:r w:rsidRPr="00B809ED">
        <w:t xml:space="preserve">2.12.4. границы земельного участка заявителя подлежат уточнению в соответствии с Федеральным </w:t>
      </w:r>
      <w:hyperlink r:id="rId24">
        <w:r w:rsidRPr="00B809ED">
          <w:t>законом</w:t>
        </w:r>
      </w:hyperlink>
      <w:r w:rsidRPr="00B809ED">
        <w:t xml:space="preserve"> от 13.07.2015 N 218-ФЗ "О государственной регистрации недвижимости";</w:t>
      </w:r>
    </w:p>
    <w:p w:rsidR="00B809ED" w:rsidRPr="00B809ED" w:rsidRDefault="00B809ED">
      <w:pPr>
        <w:pStyle w:val="ConsPlusNormal"/>
        <w:spacing w:before="220"/>
        <w:ind w:firstLine="540"/>
        <w:jc w:val="both"/>
      </w:pPr>
      <w:r w:rsidRPr="00B809ED">
        <w:t>2.12.5. несоответствие отклонения от предельных параметров разрешенного строительства, реконструкции объекта капитального строительства для отдельного земельного участка требованиям технических регламентов;</w:t>
      </w:r>
    </w:p>
    <w:p w:rsidR="00B809ED" w:rsidRPr="00B809ED" w:rsidRDefault="00B809ED">
      <w:pPr>
        <w:pStyle w:val="ConsPlusNormal"/>
        <w:spacing w:before="220"/>
        <w:ind w:firstLine="540"/>
        <w:jc w:val="both"/>
      </w:pPr>
      <w:r w:rsidRPr="00B809ED">
        <w:t>2.12.6. несоответствие отклонения от предельных параметров разрешенного строительства, реконструкции объектов капитального строительства предельному количеству этажей, предельной высоте зданий, строений, сооружений и требованиям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B809ED" w:rsidRPr="00B809ED" w:rsidRDefault="00B809ED">
      <w:pPr>
        <w:pStyle w:val="ConsPlusNormal"/>
        <w:spacing w:before="220"/>
        <w:ind w:firstLine="540"/>
        <w:jc w:val="both"/>
      </w:pPr>
      <w:r w:rsidRPr="00B809ED">
        <w:t xml:space="preserve">2.12.7. поступление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5">
        <w:r w:rsidRPr="00B809ED">
          <w:t>части 2 статьи 55.32</w:t>
        </w:r>
      </w:hyperlink>
      <w:r w:rsidRPr="00B809ED">
        <w:t xml:space="preserve"> Градостроительного кодекса РФ, за исключением случаев, если по результатам рассмотрения данного уведомления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809ED" w:rsidRPr="00B809ED" w:rsidRDefault="00B809ED">
      <w:pPr>
        <w:pStyle w:val="ConsPlusNormal"/>
        <w:spacing w:before="220"/>
        <w:ind w:firstLine="540"/>
        <w:jc w:val="both"/>
      </w:pPr>
      <w:r w:rsidRPr="00B809ED">
        <w:t xml:space="preserve">2.12.8. несоблюдение условия, согласно которому за разрешениями на отклонение от предельных параметров разрешенного строительства, реконструкции объектов капитального строительства вправе обратиться только те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B809ED">
        <w:t>иные характеристики</w:t>
      </w:r>
      <w:proofErr w:type="gramEnd"/>
      <w:r w:rsidRPr="00B809ED">
        <w:t xml:space="preserve"> которых неблагоприятны для застройки.</w:t>
      </w:r>
    </w:p>
    <w:p w:rsidR="00B809ED" w:rsidRPr="00B809ED" w:rsidRDefault="00B809ED">
      <w:pPr>
        <w:pStyle w:val="ConsPlusNormal"/>
        <w:spacing w:before="220"/>
        <w:ind w:firstLine="540"/>
        <w:jc w:val="both"/>
      </w:pPr>
      <w:r w:rsidRPr="00B809ED">
        <w:t>2.13. Отказ в предоставлении государственной услуги не исключает права повторного обращения заявителя за предоставлением государственной услуги.</w:t>
      </w:r>
    </w:p>
    <w:p w:rsidR="00B809ED" w:rsidRPr="00B809ED" w:rsidRDefault="00B809ED">
      <w:pPr>
        <w:pStyle w:val="ConsPlusNormal"/>
        <w:spacing w:before="220"/>
        <w:ind w:firstLine="540"/>
        <w:jc w:val="both"/>
      </w:pPr>
      <w:r w:rsidRPr="00B809ED">
        <w:t xml:space="preserve">2.14. В случае если заявитель письменно отказывается от предоставления разрешения на отклонение от предельных параметров разрешенного строительства, реконструкции объектов капитального строительства до момента официального опубликования (обнародования) оповещения о начале общественных обсуждений или публичных слушаний по проекту решения, государственная услуга </w:t>
      </w:r>
      <w:proofErr w:type="gramStart"/>
      <w:r w:rsidRPr="00B809ED">
        <w:t>не</w:t>
      </w:r>
      <w:proofErr w:type="gramEnd"/>
      <w:r w:rsidRPr="00B809ED">
        <w:t xml:space="preserve"> оказывается.</w:t>
      </w:r>
    </w:p>
    <w:p w:rsidR="00B809ED" w:rsidRPr="00B809ED" w:rsidRDefault="00B809ED">
      <w:pPr>
        <w:pStyle w:val="ConsPlusNormal"/>
        <w:spacing w:before="220"/>
        <w:ind w:firstLine="540"/>
        <w:jc w:val="both"/>
      </w:pPr>
      <w:r w:rsidRPr="00B809ED">
        <w:t xml:space="preserve">Форма </w:t>
      </w:r>
      <w:hyperlink w:anchor="P652">
        <w:r w:rsidRPr="00B809ED">
          <w:t>заявления</w:t>
        </w:r>
      </w:hyperlink>
      <w:r w:rsidRPr="00B809ED">
        <w:t xml:space="preserve"> об оставлении заявления без рассмотрения приведена в Приложении N 2 к настоящему Регламенту.</w:t>
      </w:r>
    </w:p>
    <w:p w:rsidR="00B809ED" w:rsidRPr="00B809ED" w:rsidRDefault="00B809ED">
      <w:pPr>
        <w:pStyle w:val="ConsPlusNormal"/>
        <w:jc w:val="both"/>
      </w:pPr>
    </w:p>
    <w:p w:rsidR="00B809ED" w:rsidRPr="00B809ED" w:rsidRDefault="00B809ED">
      <w:pPr>
        <w:rPr>
          <w:rFonts w:ascii="Calibri" w:eastAsiaTheme="minorEastAsia" w:hAnsi="Calibri" w:cs="Calibri"/>
          <w:b/>
          <w:lang w:eastAsia="ru-RU"/>
        </w:rPr>
      </w:pPr>
      <w:r w:rsidRPr="00B809ED">
        <w:br w:type="page"/>
      </w:r>
    </w:p>
    <w:p w:rsidR="00B809ED" w:rsidRPr="00B809ED" w:rsidRDefault="00B809ED">
      <w:pPr>
        <w:pStyle w:val="ConsPlusTitle"/>
        <w:jc w:val="center"/>
        <w:outlineLvl w:val="2"/>
      </w:pPr>
      <w:r w:rsidRPr="00B809ED">
        <w:lastRenderedPageBreak/>
        <w:t>Перечень услуг, которые являются необходимыми</w:t>
      </w:r>
    </w:p>
    <w:p w:rsidR="00B809ED" w:rsidRPr="00B809ED" w:rsidRDefault="00B809ED">
      <w:pPr>
        <w:pStyle w:val="ConsPlusTitle"/>
        <w:jc w:val="center"/>
      </w:pPr>
      <w:r w:rsidRPr="00B809ED">
        <w:t>и обязательными для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2.15. Для предоставления государственной услуги не требуется предоставления иных государственных или муниципальных услуг.</w:t>
      </w:r>
    </w:p>
    <w:p w:rsidR="00B809ED" w:rsidRPr="00B809ED" w:rsidRDefault="00B809ED">
      <w:pPr>
        <w:pStyle w:val="ConsPlusNormal"/>
        <w:jc w:val="both"/>
      </w:pPr>
    </w:p>
    <w:p w:rsidR="00B809ED" w:rsidRPr="00B809ED" w:rsidRDefault="00B809ED">
      <w:pPr>
        <w:pStyle w:val="ConsPlusTitle"/>
        <w:jc w:val="center"/>
        <w:outlineLvl w:val="2"/>
      </w:pPr>
      <w:r w:rsidRPr="00B809ED">
        <w:t>Оплата государственной пошлины за предоставление</w:t>
      </w:r>
    </w:p>
    <w:p w:rsidR="00B809ED" w:rsidRPr="00B809ED" w:rsidRDefault="00B809ED">
      <w:pPr>
        <w:pStyle w:val="ConsPlusTitle"/>
        <w:jc w:val="center"/>
      </w:pPr>
      <w:r w:rsidRPr="00B809ED">
        <w:t>государственной услуги и уплата иных платежей, взимаемых</w:t>
      </w:r>
    </w:p>
    <w:p w:rsidR="00B809ED" w:rsidRPr="00B809ED" w:rsidRDefault="00B809ED">
      <w:pPr>
        <w:pStyle w:val="ConsPlusTitle"/>
        <w:jc w:val="center"/>
      </w:pPr>
      <w:r w:rsidRPr="00B809ED">
        <w:t>в соответствии с законодательством Российской Федерации</w:t>
      </w:r>
    </w:p>
    <w:p w:rsidR="00B809ED" w:rsidRPr="00B809ED" w:rsidRDefault="00B809ED">
      <w:pPr>
        <w:pStyle w:val="ConsPlusNormal"/>
        <w:jc w:val="both"/>
      </w:pPr>
    </w:p>
    <w:p w:rsidR="00B809ED" w:rsidRPr="00B809ED" w:rsidRDefault="00B809ED">
      <w:pPr>
        <w:pStyle w:val="ConsPlusNormal"/>
        <w:ind w:firstLine="540"/>
        <w:jc w:val="both"/>
      </w:pPr>
      <w:r w:rsidRPr="00B809ED">
        <w:t>2.16. 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не предусмотрены.</w:t>
      </w:r>
    </w:p>
    <w:p w:rsidR="00B809ED" w:rsidRPr="00B809ED" w:rsidRDefault="00B809ED">
      <w:pPr>
        <w:pStyle w:val="ConsPlusNormal"/>
        <w:spacing w:before="220"/>
        <w:ind w:firstLine="540"/>
        <w:jc w:val="both"/>
      </w:pPr>
      <w:r w:rsidRPr="00B809ED">
        <w:t>2.17.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заявитель.</w:t>
      </w:r>
    </w:p>
    <w:p w:rsidR="00B809ED" w:rsidRPr="00B809ED" w:rsidRDefault="00B809ED">
      <w:pPr>
        <w:pStyle w:val="ConsPlusNormal"/>
        <w:jc w:val="both"/>
      </w:pPr>
    </w:p>
    <w:p w:rsidR="00B809ED" w:rsidRPr="00B809ED" w:rsidRDefault="00B809ED">
      <w:pPr>
        <w:pStyle w:val="ConsPlusTitle"/>
        <w:jc w:val="center"/>
        <w:outlineLvl w:val="2"/>
      </w:pPr>
      <w:r w:rsidRPr="00B809ED">
        <w:t>Максимальный срок ожидания в очереди при подаче запроса</w:t>
      </w:r>
    </w:p>
    <w:p w:rsidR="00B809ED" w:rsidRPr="00B809ED" w:rsidRDefault="00B809ED">
      <w:pPr>
        <w:pStyle w:val="ConsPlusTitle"/>
        <w:jc w:val="center"/>
      </w:pPr>
      <w:r w:rsidRPr="00B809ED">
        <w:t>о предоставлении государственной услуги и при получении</w:t>
      </w:r>
    </w:p>
    <w:p w:rsidR="00B809ED" w:rsidRPr="00B809ED" w:rsidRDefault="00B809ED">
      <w:pPr>
        <w:pStyle w:val="ConsPlusTitle"/>
        <w:jc w:val="center"/>
      </w:pPr>
      <w:r w:rsidRPr="00B809ED">
        <w:t>результата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2.18. Максимальный срок ожидания в очереди при подаче запроса о предоставлении государственной услуги (заявления) о предоставлении государственной услуги и при получении результата предоставления государственной услуги составляет 15 минут.</w:t>
      </w:r>
    </w:p>
    <w:p w:rsidR="00B809ED" w:rsidRPr="00B809ED" w:rsidRDefault="00B809ED">
      <w:pPr>
        <w:pStyle w:val="ConsPlusNormal"/>
        <w:jc w:val="both"/>
      </w:pPr>
    </w:p>
    <w:p w:rsidR="00B809ED" w:rsidRPr="00B809ED" w:rsidRDefault="00B809ED">
      <w:pPr>
        <w:pStyle w:val="ConsPlusTitle"/>
        <w:jc w:val="center"/>
        <w:outlineLvl w:val="2"/>
      </w:pPr>
      <w:r w:rsidRPr="00B809ED">
        <w:t>Срок регистрации запроса заявителя о предоставлении</w:t>
      </w:r>
    </w:p>
    <w:p w:rsidR="00B809ED" w:rsidRPr="00B809ED" w:rsidRDefault="00B809ED">
      <w:pPr>
        <w:pStyle w:val="ConsPlusTitle"/>
        <w:jc w:val="center"/>
      </w:pPr>
      <w:r w:rsidRPr="00B809ED">
        <w:t>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2.19. Регистрация заявления, представленного в Министерство заявителем лично или посредством почтового отправления, осуществляется специалистом отдела организационной, кадровой работы и делопроизводства Управления градостроительного контроля и организационно-правового обеспечения Министерства в системе документооборота с присвоением заявлению входящего номера и указанием даты его получения в день его поступления.</w:t>
      </w:r>
    </w:p>
    <w:p w:rsidR="00B809ED" w:rsidRPr="00B809ED" w:rsidRDefault="00B809ED">
      <w:pPr>
        <w:pStyle w:val="ConsPlusNormal"/>
        <w:spacing w:before="220"/>
        <w:ind w:firstLine="540"/>
        <w:jc w:val="both"/>
      </w:pPr>
      <w:r w:rsidRPr="00B809ED">
        <w:t>В случае поступления заявления, представленного заявителем лично или посредством почтового отправления, после 16.00 часов рабочего дня либо в выходной день оно регистрируется в срок не позднее 12.00 следующего рабочего дня.</w:t>
      </w:r>
    </w:p>
    <w:p w:rsidR="00B809ED" w:rsidRPr="00B809ED" w:rsidRDefault="00B809ED">
      <w:pPr>
        <w:pStyle w:val="ConsPlusNormal"/>
        <w:spacing w:before="220"/>
        <w:ind w:firstLine="540"/>
        <w:jc w:val="both"/>
      </w:pPr>
      <w:r w:rsidRPr="00B809ED">
        <w:t>2.20. Регистрация заявления заявителя (представителя заявителя)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B809ED" w:rsidRPr="00B809ED" w:rsidRDefault="00B809ED">
      <w:pPr>
        <w:pStyle w:val="ConsPlusNormal"/>
        <w:jc w:val="both"/>
      </w:pPr>
    </w:p>
    <w:p w:rsidR="00B809ED" w:rsidRPr="00B809ED" w:rsidRDefault="00B809ED">
      <w:pPr>
        <w:pStyle w:val="ConsPlusTitle"/>
        <w:jc w:val="center"/>
        <w:outlineLvl w:val="2"/>
      </w:pPr>
      <w:r w:rsidRPr="00B809ED">
        <w:t>Требования к помещениям, в которых предоставляется</w:t>
      </w:r>
    </w:p>
    <w:p w:rsidR="00B809ED" w:rsidRPr="00B809ED" w:rsidRDefault="00B809ED">
      <w:pPr>
        <w:pStyle w:val="ConsPlusTitle"/>
        <w:jc w:val="center"/>
      </w:pPr>
      <w:r w:rsidRPr="00B809ED">
        <w:t>государственная услуга, к залу ожидания, местам</w:t>
      </w:r>
    </w:p>
    <w:p w:rsidR="00B809ED" w:rsidRPr="00B809ED" w:rsidRDefault="00B809ED">
      <w:pPr>
        <w:pStyle w:val="ConsPlusTitle"/>
        <w:jc w:val="center"/>
      </w:pPr>
      <w:r w:rsidRPr="00B809ED">
        <w:t>для заполнения запросов о предоставлении государственной</w:t>
      </w:r>
    </w:p>
    <w:p w:rsidR="00B809ED" w:rsidRPr="00B809ED" w:rsidRDefault="00B809ED">
      <w:pPr>
        <w:pStyle w:val="ConsPlusTitle"/>
        <w:jc w:val="center"/>
      </w:pPr>
      <w:r w:rsidRPr="00B809ED">
        <w:t>услуги, информационным стендам с образцами их заполнения</w:t>
      </w:r>
    </w:p>
    <w:p w:rsidR="00B809ED" w:rsidRPr="00B809ED" w:rsidRDefault="00B809ED">
      <w:pPr>
        <w:pStyle w:val="ConsPlusTitle"/>
        <w:jc w:val="center"/>
      </w:pPr>
      <w:r w:rsidRPr="00B809ED">
        <w:t>и перечнем документов, необходимых для предоставления</w:t>
      </w:r>
    </w:p>
    <w:p w:rsidR="00B809ED" w:rsidRPr="00B809ED" w:rsidRDefault="00B809ED">
      <w:pPr>
        <w:pStyle w:val="ConsPlusTitle"/>
        <w:jc w:val="center"/>
      </w:pPr>
      <w:r w:rsidRPr="00B809ED">
        <w:t>государственной услуги, в том числе к обеспечению</w:t>
      </w:r>
    </w:p>
    <w:p w:rsidR="00B809ED" w:rsidRPr="00B809ED" w:rsidRDefault="00B809ED">
      <w:pPr>
        <w:pStyle w:val="ConsPlusTitle"/>
        <w:jc w:val="center"/>
      </w:pPr>
      <w:r w:rsidRPr="00B809ED">
        <w:t>доступности для инвалидов указанных объектов в соответствии</w:t>
      </w:r>
    </w:p>
    <w:p w:rsidR="00B809ED" w:rsidRPr="00B809ED" w:rsidRDefault="00B809ED">
      <w:pPr>
        <w:pStyle w:val="ConsPlusTitle"/>
        <w:jc w:val="center"/>
      </w:pPr>
      <w:r w:rsidRPr="00B809ED">
        <w:t>с законодательством Российской Федерации о социальной защите</w:t>
      </w:r>
    </w:p>
    <w:p w:rsidR="00B809ED" w:rsidRPr="00B809ED" w:rsidRDefault="00B809ED">
      <w:pPr>
        <w:pStyle w:val="ConsPlusTitle"/>
        <w:jc w:val="center"/>
      </w:pPr>
      <w:r w:rsidRPr="00B809ED">
        <w:t>инвалидов</w:t>
      </w:r>
    </w:p>
    <w:p w:rsidR="00B809ED" w:rsidRPr="00B809ED" w:rsidRDefault="00B809ED">
      <w:pPr>
        <w:pStyle w:val="ConsPlusNormal"/>
        <w:jc w:val="both"/>
      </w:pPr>
    </w:p>
    <w:p w:rsidR="00B809ED" w:rsidRPr="00B809ED" w:rsidRDefault="00B809ED">
      <w:pPr>
        <w:pStyle w:val="ConsPlusNormal"/>
        <w:ind w:firstLine="540"/>
        <w:jc w:val="both"/>
      </w:pPr>
      <w:r w:rsidRPr="00B809ED">
        <w:t>2.21.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B809ED" w:rsidRPr="00B809ED" w:rsidRDefault="00B809ED">
      <w:pPr>
        <w:pStyle w:val="ConsPlusNormal"/>
        <w:spacing w:before="220"/>
        <w:ind w:firstLine="540"/>
        <w:jc w:val="both"/>
      </w:pPr>
      <w:r w:rsidRPr="00B809ED">
        <w:t>Вход в здание должен быть оборудован вывеской с наименованием исполнительного органа Пензенской области - "Министерство градостроительства и архитектуры Пензенской области".</w:t>
      </w:r>
    </w:p>
    <w:p w:rsidR="00B809ED" w:rsidRPr="00B809ED" w:rsidRDefault="00B809ED">
      <w:pPr>
        <w:pStyle w:val="ConsPlusNormal"/>
        <w:spacing w:before="220"/>
        <w:ind w:firstLine="540"/>
        <w:jc w:val="both"/>
      </w:pPr>
      <w:r w:rsidRPr="00B809ED">
        <w:t>2.22. Здание (строение), в котором расположено Министерство, должно быть оборудовано входом для свободного доступа заявителя в помещение. Министерство должно располагаться с учетом пешеходной доступности для заявителя от остановок общественного транспорта.</w:t>
      </w:r>
    </w:p>
    <w:p w:rsidR="00B809ED" w:rsidRPr="00B809ED" w:rsidRDefault="00B809ED">
      <w:pPr>
        <w:pStyle w:val="ConsPlusNormal"/>
        <w:spacing w:before="220"/>
        <w:ind w:firstLine="540"/>
        <w:jc w:val="both"/>
      </w:pPr>
      <w:r w:rsidRPr="00B809ED">
        <w:t>Вход в здание, где размещается Министерство, должен быть оборудован пандусами для инвалидов, работа с данной категорией заявителей должна вестись в индивидуальном порядке.</w:t>
      </w:r>
    </w:p>
    <w:p w:rsidR="00B809ED" w:rsidRPr="00B809ED" w:rsidRDefault="00B809ED">
      <w:pPr>
        <w:pStyle w:val="ConsPlusNormal"/>
        <w:spacing w:before="220"/>
        <w:ind w:firstLine="540"/>
        <w:jc w:val="both"/>
      </w:pPr>
      <w:r w:rsidRPr="00B809ED">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809ED" w:rsidRPr="00B809ED" w:rsidRDefault="00B809ED">
      <w:pPr>
        <w:pStyle w:val="ConsPlusNormal"/>
        <w:spacing w:before="220"/>
        <w:ind w:firstLine="540"/>
        <w:jc w:val="both"/>
      </w:pPr>
      <w:r w:rsidRPr="00B809ED">
        <w:t>На территории, прилегающей к месторасположению Министерства, должны быть оборудованы места для парковки автотранспортных средств, в том числе с выделенными местами для парковки автомобилей, принадлежащих инвалидам.</w:t>
      </w:r>
    </w:p>
    <w:p w:rsidR="00B809ED" w:rsidRPr="00B809ED" w:rsidRDefault="00B809ED">
      <w:pPr>
        <w:pStyle w:val="ConsPlusNormal"/>
        <w:spacing w:before="220"/>
        <w:ind w:firstLine="540"/>
        <w:jc w:val="both"/>
      </w:pPr>
      <w:r w:rsidRPr="00B809ED">
        <w:t>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809ED" w:rsidRPr="00B809ED" w:rsidRDefault="00B809ED">
      <w:pPr>
        <w:pStyle w:val="ConsPlusNormal"/>
        <w:spacing w:before="220"/>
        <w:ind w:firstLine="540"/>
        <w:jc w:val="both"/>
      </w:pPr>
      <w:r w:rsidRPr="00B809ED">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 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B809ED" w:rsidRPr="00B809ED" w:rsidRDefault="00B809ED">
      <w:pPr>
        <w:pStyle w:val="ConsPlusNormal"/>
        <w:spacing w:before="220"/>
        <w:ind w:firstLine="540"/>
        <w:jc w:val="both"/>
      </w:pPr>
      <w:r w:rsidRPr="00B809ED">
        <w:t xml:space="preserve">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работников Министерства.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809ED">
        <w:t>сурдопереводчика</w:t>
      </w:r>
      <w:proofErr w:type="spellEnd"/>
      <w:r w:rsidRPr="00B809ED">
        <w:t xml:space="preserve"> и </w:t>
      </w:r>
      <w:proofErr w:type="spellStart"/>
      <w:r w:rsidRPr="00B809ED">
        <w:t>тифлосурдопереводчика</w:t>
      </w:r>
      <w:proofErr w:type="spellEnd"/>
      <w:r w:rsidRPr="00B809ED">
        <w:t>. Работники Министерства,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809ED" w:rsidRPr="00B809ED" w:rsidRDefault="00B809ED">
      <w:pPr>
        <w:pStyle w:val="ConsPlusNormal"/>
        <w:spacing w:before="220"/>
        <w:ind w:firstLine="540"/>
        <w:jc w:val="both"/>
      </w:pPr>
      <w:r w:rsidRPr="00B809ED">
        <w:t>2.23. В помещениях Министерства размещены информационные стенды, на которых размещается следующая информация:</w:t>
      </w:r>
    </w:p>
    <w:p w:rsidR="00B809ED" w:rsidRPr="00B809ED" w:rsidRDefault="00B809ED">
      <w:pPr>
        <w:pStyle w:val="ConsPlusNormal"/>
        <w:spacing w:before="220"/>
        <w:ind w:firstLine="540"/>
        <w:jc w:val="both"/>
      </w:pPr>
      <w:r w:rsidRPr="00B809ED">
        <w:t>- образец заявления о предоставлении государственной услуги;</w:t>
      </w:r>
    </w:p>
    <w:p w:rsidR="00B809ED" w:rsidRPr="00B809ED" w:rsidRDefault="00B809ED">
      <w:pPr>
        <w:pStyle w:val="ConsPlusNormal"/>
        <w:spacing w:before="220"/>
        <w:ind w:firstLine="540"/>
        <w:jc w:val="both"/>
      </w:pPr>
      <w:r w:rsidRPr="00B809ED">
        <w:t>- адрес сайта Министерства, адреса электронной почты;</w:t>
      </w:r>
    </w:p>
    <w:p w:rsidR="00B809ED" w:rsidRPr="00B809ED" w:rsidRDefault="00B809ED">
      <w:pPr>
        <w:pStyle w:val="ConsPlusNormal"/>
        <w:spacing w:before="220"/>
        <w:ind w:firstLine="540"/>
        <w:jc w:val="both"/>
      </w:pPr>
      <w:r w:rsidRPr="00B809ED">
        <w:t>- справочные телефоны и график работы отдела.</w:t>
      </w:r>
    </w:p>
    <w:p w:rsidR="00B809ED" w:rsidRPr="00B809ED" w:rsidRDefault="00B809ED">
      <w:pPr>
        <w:pStyle w:val="ConsPlusNormal"/>
        <w:spacing w:before="220"/>
        <w:ind w:firstLine="540"/>
        <w:jc w:val="both"/>
      </w:pPr>
      <w:r w:rsidRPr="00B809ED">
        <w:t>2.24. Помещение для ожидания и приема заявителей оборудуется в соответствии с санитарными правилами, нормами.</w:t>
      </w:r>
    </w:p>
    <w:p w:rsidR="00B809ED" w:rsidRPr="00B809ED" w:rsidRDefault="00B809ED">
      <w:pPr>
        <w:pStyle w:val="ConsPlusNormal"/>
        <w:spacing w:before="220"/>
        <w:ind w:firstLine="540"/>
        <w:jc w:val="both"/>
      </w:pPr>
      <w:r w:rsidRPr="00B809ED">
        <w:t xml:space="preserve">Кабинет приема заявителя оборудуется информационными табличками (вывесками) с </w:t>
      </w:r>
      <w:r w:rsidRPr="00B809ED">
        <w:lastRenderedPageBreak/>
        <w:t>указанием:</w:t>
      </w:r>
    </w:p>
    <w:p w:rsidR="00B809ED" w:rsidRPr="00B809ED" w:rsidRDefault="00B809ED">
      <w:pPr>
        <w:pStyle w:val="ConsPlusNormal"/>
        <w:spacing w:before="220"/>
        <w:ind w:firstLine="540"/>
        <w:jc w:val="both"/>
      </w:pPr>
      <w:r w:rsidRPr="00B809ED">
        <w:t>- номера кабинета;</w:t>
      </w:r>
    </w:p>
    <w:p w:rsidR="00B809ED" w:rsidRPr="00B809ED" w:rsidRDefault="00B809ED">
      <w:pPr>
        <w:pStyle w:val="ConsPlusNormal"/>
        <w:spacing w:before="220"/>
        <w:ind w:firstLine="540"/>
        <w:jc w:val="both"/>
      </w:pPr>
      <w:r w:rsidRPr="00B809ED">
        <w:t>- фамилии и инициалов специалиста, осуществляющего прием.</w:t>
      </w:r>
    </w:p>
    <w:p w:rsidR="00B809ED" w:rsidRPr="00B809ED" w:rsidRDefault="00B809ED">
      <w:pPr>
        <w:pStyle w:val="ConsPlusNormal"/>
        <w:spacing w:before="220"/>
        <w:ind w:firstLine="540"/>
        <w:jc w:val="both"/>
      </w:pPr>
      <w:r w:rsidRPr="00B809ED">
        <w:t>Место для приема заявителя снабжается стулом, писчей бумагой и канцелярскими принадлежностями.</w:t>
      </w:r>
    </w:p>
    <w:p w:rsidR="00B809ED" w:rsidRPr="00B809ED" w:rsidRDefault="00B809ED">
      <w:pPr>
        <w:pStyle w:val="ConsPlusNormal"/>
        <w:spacing w:before="220"/>
        <w:ind w:firstLine="540"/>
        <w:jc w:val="both"/>
      </w:pPr>
      <w:r w:rsidRPr="00B809ED">
        <w:t>Одним специалистом одновременно ведется прием только одного посетителя.</w:t>
      </w:r>
    </w:p>
    <w:p w:rsidR="00B809ED" w:rsidRPr="00B809ED" w:rsidRDefault="00B809ED">
      <w:pPr>
        <w:pStyle w:val="ConsPlusNormal"/>
        <w:spacing w:before="220"/>
        <w:ind w:firstLine="540"/>
        <w:jc w:val="both"/>
      </w:pPr>
      <w:r w:rsidRPr="00B809ED">
        <w:t>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государственной услуги.</w:t>
      </w:r>
    </w:p>
    <w:p w:rsidR="00B809ED" w:rsidRPr="00B809ED" w:rsidRDefault="00B809ED">
      <w:pPr>
        <w:pStyle w:val="ConsPlusNormal"/>
        <w:spacing w:before="220"/>
        <w:ind w:firstLine="540"/>
        <w:jc w:val="both"/>
      </w:pPr>
      <w:r w:rsidRPr="00B809ED">
        <w:t>2.25.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809ED" w:rsidRPr="00B809ED" w:rsidRDefault="00B809ED">
      <w:pPr>
        <w:pStyle w:val="ConsPlusNormal"/>
        <w:jc w:val="both"/>
      </w:pPr>
    </w:p>
    <w:p w:rsidR="00B809ED" w:rsidRPr="00B809ED" w:rsidRDefault="00B809ED">
      <w:pPr>
        <w:pStyle w:val="ConsPlusTitle"/>
        <w:jc w:val="center"/>
        <w:outlineLvl w:val="2"/>
      </w:pPr>
      <w:r w:rsidRPr="00B809ED">
        <w:t>Показатели доступности и качества предоставления</w:t>
      </w:r>
    </w:p>
    <w:p w:rsidR="00B809ED" w:rsidRPr="00B809ED" w:rsidRDefault="00B809ED">
      <w:pPr>
        <w:pStyle w:val="ConsPlusTitle"/>
        <w:jc w:val="center"/>
      </w:pPr>
      <w:r w:rsidRPr="00B809ED">
        <w:t>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2.26. Показателями доступности предоставления государственной услуги являются:</w:t>
      </w:r>
    </w:p>
    <w:p w:rsidR="00B809ED" w:rsidRPr="00B809ED" w:rsidRDefault="00B809ED">
      <w:pPr>
        <w:pStyle w:val="ConsPlusNormal"/>
        <w:spacing w:before="220"/>
        <w:ind w:firstLine="540"/>
        <w:jc w:val="both"/>
      </w:pPr>
      <w:r w:rsidRPr="00B809ED">
        <w:t>- транспортная доступность к месту предоставления государственной услуги;</w:t>
      </w:r>
    </w:p>
    <w:p w:rsidR="00B809ED" w:rsidRPr="00B809ED" w:rsidRDefault="00B809ED">
      <w:pPr>
        <w:pStyle w:val="ConsPlusNormal"/>
        <w:spacing w:before="220"/>
        <w:ind w:firstLine="540"/>
        <w:jc w:val="both"/>
      </w:pPr>
      <w:r w:rsidRPr="00B809ED">
        <w:t>- обеспечение беспрепятственного доступа лиц к помещениям, в которых предоставляется государственная услуга;</w:t>
      </w:r>
    </w:p>
    <w:p w:rsidR="00B809ED" w:rsidRPr="00B809ED" w:rsidRDefault="00B809ED">
      <w:pPr>
        <w:pStyle w:val="ConsPlusNormal"/>
        <w:spacing w:before="220"/>
        <w:ind w:firstLine="540"/>
        <w:jc w:val="both"/>
      </w:pPr>
      <w:r w:rsidRPr="00B809ED">
        <w:t>- размещение информации о порядке предоставления государственной услуги на сайте Министерства, Едином портале, Региональном портале;</w:t>
      </w:r>
    </w:p>
    <w:p w:rsidR="00B809ED" w:rsidRPr="00B809ED" w:rsidRDefault="00B809ED">
      <w:pPr>
        <w:pStyle w:val="ConsPlusNormal"/>
        <w:spacing w:before="220"/>
        <w:ind w:firstLine="540"/>
        <w:jc w:val="both"/>
      </w:pPr>
      <w:r w:rsidRPr="00B809ED">
        <w:t>- размещение информации о порядке предоставления государственной услуги на информационных стендах;</w:t>
      </w:r>
    </w:p>
    <w:p w:rsidR="00B809ED" w:rsidRPr="00B809ED" w:rsidRDefault="00B809ED">
      <w:pPr>
        <w:pStyle w:val="ConsPlusNormal"/>
        <w:spacing w:before="220"/>
        <w:ind w:firstLine="540"/>
        <w:jc w:val="both"/>
      </w:pPr>
      <w:r w:rsidRPr="00B809ED">
        <w:t>- размещение информации о порядке предоставления государственной услуги в средствах массовой информации;</w:t>
      </w:r>
    </w:p>
    <w:p w:rsidR="00B809ED" w:rsidRPr="00B809ED" w:rsidRDefault="00B809ED">
      <w:pPr>
        <w:pStyle w:val="ConsPlusNormal"/>
        <w:spacing w:before="220"/>
        <w:ind w:firstLine="540"/>
        <w:jc w:val="both"/>
      </w:pPr>
      <w:r w:rsidRPr="00B809ED">
        <w:t>2.27. Показателями качества предоставления государственной услуги являются:</w:t>
      </w:r>
    </w:p>
    <w:p w:rsidR="00B809ED" w:rsidRPr="00B809ED" w:rsidRDefault="00B809ED">
      <w:pPr>
        <w:pStyle w:val="ConsPlusNormal"/>
        <w:spacing w:before="220"/>
        <w:ind w:firstLine="540"/>
        <w:jc w:val="both"/>
      </w:pPr>
      <w:r w:rsidRPr="00B809ED">
        <w:t>- соблюдение сроков предоставления государственной услуги;</w:t>
      </w:r>
    </w:p>
    <w:p w:rsidR="00B809ED" w:rsidRPr="00B809ED" w:rsidRDefault="00B809ED">
      <w:pPr>
        <w:pStyle w:val="ConsPlusNormal"/>
        <w:spacing w:before="220"/>
        <w:ind w:firstLine="540"/>
        <w:jc w:val="both"/>
      </w:pPr>
      <w:r w:rsidRPr="00B809ED">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B809ED" w:rsidRPr="00B809ED" w:rsidRDefault="00B809ED">
      <w:pPr>
        <w:pStyle w:val="ConsPlusNormal"/>
        <w:spacing w:before="220"/>
        <w:ind w:firstLine="540"/>
        <w:jc w:val="both"/>
      </w:pPr>
      <w:r w:rsidRPr="00B809ED">
        <w:t>2.28. 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B809ED" w:rsidRPr="00B809ED" w:rsidRDefault="00B809ED">
      <w:pPr>
        <w:pStyle w:val="ConsPlusNormal"/>
        <w:spacing w:before="220"/>
        <w:ind w:firstLine="540"/>
        <w:jc w:val="both"/>
      </w:pPr>
      <w:r w:rsidRPr="00B809ED">
        <w:t>2.29.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в Министерство по вопросам предоставления государственной услуги к общему количеству поступивших заявлений за отчетный период.</w:t>
      </w:r>
    </w:p>
    <w:p w:rsidR="00B809ED" w:rsidRPr="00B809ED" w:rsidRDefault="00B809ED">
      <w:pPr>
        <w:pStyle w:val="ConsPlusNormal"/>
        <w:spacing w:before="220"/>
        <w:ind w:firstLine="540"/>
        <w:jc w:val="both"/>
      </w:pPr>
      <w:r w:rsidRPr="00B809ED">
        <w:t xml:space="preserve">Показатель количества обжалования в судебном порядке действий (бездействия) должностных лиц Министерства по предоставлению государственной услуги определяется как </w:t>
      </w:r>
      <w:r w:rsidRPr="00B809ED">
        <w:lastRenderedPageBreak/>
        <w:t>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p>
    <w:p w:rsidR="00B809ED" w:rsidRPr="00B809ED" w:rsidRDefault="00B809ED">
      <w:pPr>
        <w:pStyle w:val="ConsPlusNormal"/>
        <w:jc w:val="both"/>
      </w:pPr>
    </w:p>
    <w:p w:rsidR="00B809ED" w:rsidRPr="00B809ED" w:rsidRDefault="00B809ED">
      <w:pPr>
        <w:pStyle w:val="ConsPlusTitle"/>
        <w:jc w:val="center"/>
        <w:outlineLvl w:val="2"/>
      </w:pPr>
      <w:r w:rsidRPr="00B809ED">
        <w:t>Иные требования, в том числе учитывающие особенности</w:t>
      </w:r>
    </w:p>
    <w:p w:rsidR="00B809ED" w:rsidRPr="00B809ED" w:rsidRDefault="00B809ED">
      <w:pPr>
        <w:pStyle w:val="ConsPlusTitle"/>
        <w:jc w:val="center"/>
      </w:pPr>
      <w:r w:rsidRPr="00B809ED">
        <w:t>предоставления государственной услуги в многофункциональных</w:t>
      </w:r>
    </w:p>
    <w:p w:rsidR="00B809ED" w:rsidRPr="00B809ED" w:rsidRDefault="00B809ED">
      <w:pPr>
        <w:pStyle w:val="ConsPlusTitle"/>
        <w:jc w:val="center"/>
      </w:pPr>
      <w:r w:rsidRPr="00B809ED">
        <w:t>центрах и особенности предоставления государственной услуги</w:t>
      </w:r>
    </w:p>
    <w:p w:rsidR="00B809ED" w:rsidRPr="00B809ED" w:rsidRDefault="00B809ED">
      <w:pPr>
        <w:pStyle w:val="ConsPlusTitle"/>
        <w:jc w:val="center"/>
      </w:pPr>
      <w:r w:rsidRPr="00B809ED">
        <w:t>в электронной форме</w:t>
      </w:r>
    </w:p>
    <w:p w:rsidR="00B809ED" w:rsidRPr="00B809ED" w:rsidRDefault="00B809ED">
      <w:pPr>
        <w:pStyle w:val="ConsPlusNormal"/>
        <w:jc w:val="both"/>
      </w:pPr>
    </w:p>
    <w:p w:rsidR="00B809ED" w:rsidRPr="00B809ED" w:rsidRDefault="00B809ED">
      <w:pPr>
        <w:pStyle w:val="ConsPlusNormal"/>
        <w:ind w:firstLine="540"/>
        <w:jc w:val="both"/>
      </w:pPr>
      <w:r w:rsidRPr="00B809ED">
        <w:t>2.30. Для получения государственной услуги заявителю предоставляется возможность представить заявление в МФЦ в соответствии с соглашением о взаимодействии, заключенным между МФЦ и Министерством, с момента вступления в силу соглашения о взаимодействии.</w:t>
      </w:r>
    </w:p>
    <w:p w:rsidR="00B809ED" w:rsidRPr="00B809ED" w:rsidRDefault="00B809ED">
      <w:pPr>
        <w:pStyle w:val="ConsPlusNormal"/>
        <w:spacing w:before="220"/>
        <w:ind w:firstLine="540"/>
        <w:jc w:val="both"/>
      </w:pPr>
      <w:r w:rsidRPr="00B809ED">
        <w:t>2.31. По выбору заявителя результат предоставления государственной услуги направляются в виде:</w:t>
      </w:r>
    </w:p>
    <w:p w:rsidR="00B809ED" w:rsidRPr="00B809ED" w:rsidRDefault="00B809ED">
      <w:pPr>
        <w:pStyle w:val="ConsPlusNormal"/>
        <w:spacing w:before="220"/>
        <w:ind w:firstLine="540"/>
        <w:jc w:val="both"/>
      </w:pPr>
      <w:r w:rsidRPr="00B809ED">
        <w:t>2.31.1. документа на бумажном носителе, который заявитель (представитель заявителя) получает непосредственно при личном обращении в Министерстве;</w:t>
      </w:r>
    </w:p>
    <w:p w:rsidR="00B809ED" w:rsidRPr="00B809ED" w:rsidRDefault="00B809ED">
      <w:pPr>
        <w:pStyle w:val="ConsPlusNormal"/>
        <w:spacing w:before="220"/>
        <w:ind w:firstLine="540"/>
        <w:jc w:val="both"/>
      </w:pPr>
      <w:r w:rsidRPr="00B809ED">
        <w:t>2.31.2.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государственной услуги через МФЦ;</w:t>
      </w:r>
    </w:p>
    <w:p w:rsidR="00B809ED" w:rsidRPr="00B809ED" w:rsidRDefault="00B809ED">
      <w:pPr>
        <w:pStyle w:val="ConsPlusNormal"/>
        <w:spacing w:before="220"/>
        <w:ind w:firstLine="540"/>
        <w:jc w:val="both"/>
      </w:pPr>
      <w:r w:rsidRPr="00B809ED">
        <w:t>2.31.3. документа на бумажном носителе, который направляется заявителю посредством почтового отправления;</w:t>
      </w:r>
    </w:p>
    <w:p w:rsidR="00B809ED" w:rsidRPr="00B809ED" w:rsidRDefault="00B809ED">
      <w:pPr>
        <w:pStyle w:val="ConsPlusNormal"/>
        <w:spacing w:before="220"/>
        <w:ind w:firstLine="540"/>
        <w:jc w:val="both"/>
      </w:pPr>
      <w:r w:rsidRPr="00B809ED">
        <w:t>2.31.4. в форме электронного документа, подписанного усиленной квалифицированной подписью Министра градостроительства и архитектуры Пензенской области (далее - Министр) посредством Единого портала, Регионального портала.</w:t>
      </w:r>
    </w:p>
    <w:p w:rsidR="00B809ED" w:rsidRPr="00B809ED" w:rsidRDefault="00B809ED">
      <w:pPr>
        <w:pStyle w:val="ConsPlusNormal"/>
        <w:spacing w:before="220"/>
        <w:ind w:firstLine="540"/>
        <w:jc w:val="both"/>
      </w:pPr>
      <w:r w:rsidRPr="00B809ED">
        <w:t>Электронный документ в машиночитаемом формате может быть преобразован в вид, облегчающий его восприятие человеком, с использованием электронных вычислительных машин, единым порталом в соответствии с правилами, определенными органом (организацией), осуществившим формирование результата предоставления услуги в форме электронного документа в машиночитаемом формате, посредством автоматического формирования визуального образа указанного электронного документа в машиночитаемом формате (далее - визуальный образ документа).</w:t>
      </w:r>
    </w:p>
    <w:p w:rsidR="00B809ED" w:rsidRPr="00B809ED" w:rsidRDefault="00B809ED">
      <w:pPr>
        <w:pStyle w:val="ConsPlusNormal"/>
        <w:spacing w:before="220"/>
        <w:ind w:firstLine="540"/>
        <w:jc w:val="both"/>
      </w:pPr>
      <w:r w:rsidRPr="00B809ED">
        <w:t>При предоставлении государственной услуги в электронной форме посредством Единого портала, Регионального портала обеспечивается:</w:t>
      </w:r>
    </w:p>
    <w:p w:rsidR="00B809ED" w:rsidRPr="00B809ED" w:rsidRDefault="00B809ED">
      <w:pPr>
        <w:pStyle w:val="ConsPlusNormal"/>
        <w:spacing w:before="220"/>
        <w:ind w:firstLine="540"/>
        <w:jc w:val="both"/>
      </w:pPr>
      <w:r w:rsidRPr="00B809ED">
        <w:t>а) получение информации о порядке и сроках предоставления услуги;</w:t>
      </w:r>
    </w:p>
    <w:p w:rsidR="00B809ED" w:rsidRPr="00B809ED" w:rsidRDefault="00B809ED">
      <w:pPr>
        <w:pStyle w:val="ConsPlusNormal"/>
        <w:spacing w:before="220"/>
        <w:ind w:firstLine="540"/>
        <w:jc w:val="both"/>
      </w:pPr>
      <w:r w:rsidRPr="00B809ED">
        <w:t>б) запись на прием в Министерство градостроительства и архитектуры Пензенской области, многофункциональный центр предоставления государственных и муниципальных услуг для подачи заявления и документов;</w:t>
      </w:r>
    </w:p>
    <w:p w:rsidR="00B809ED" w:rsidRPr="00B809ED" w:rsidRDefault="00B809ED">
      <w:pPr>
        <w:pStyle w:val="ConsPlusNormal"/>
        <w:spacing w:before="220"/>
        <w:ind w:firstLine="540"/>
        <w:jc w:val="both"/>
      </w:pPr>
      <w:r w:rsidRPr="00B809ED">
        <w:t>в) формирование заявления о предоставлении государственной услуги;</w:t>
      </w:r>
    </w:p>
    <w:p w:rsidR="00B809ED" w:rsidRPr="00B809ED" w:rsidRDefault="00B809ED">
      <w:pPr>
        <w:pStyle w:val="ConsPlusNormal"/>
        <w:spacing w:before="220"/>
        <w:ind w:firstLine="540"/>
        <w:jc w:val="both"/>
      </w:pPr>
      <w:r w:rsidRPr="00B809ED">
        <w:t>г) прием и регистрация заявления и иных документов, необходимых для предоставления услуги;</w:t>
      </w:r>
    </w:p>
    <w:p w:rsidR="00B809ED" w:rsidRPr="00B809ED" w:rsidRDefault="00B809ED">
      <w:pPr>
        <w:pStyle w:val="ConsPlusNormal"/>
        <w:spacing w:before="220"/>
        <w:ind w:firstLine="540"/>
        <w:jc w:val="both"/>
      </w:pPr>
      <w:r w:rsidRPr="00B809ED">
        <w:t>д) получение результата предоставления услуги;</w:t>
      </w:r>
    </w:p>
    <w:p w:rsidR="00B809ED" w:rsidRPr="00B809ED" w:rsidRDefault="00B809ED">
      <w:pPr>
        <w:pStyle w:val="ConsPlusNormal"/>
        <w:spacing w:before="220"/>
        <w:ind w:firstLine="540"/>
        <w:jc w:val="both"/>
      </w:pPr>
      <w:r w:rsidRPr="00B809ED">
        <w:t>е) получение сведений о ходе выполнения заявления;</w:t>
      </w:r>
    </w:p>
    <w:p w:rsidR="00B809ED" w:rsidRPr="00B809ED" w:rsidRDefault="00B809ED">
      <w:pPr>
        <w:pStyle w:val="ConsPlusNormal"/>
        <w:spacing w:before="220"/>
        <w:ind w:firstLine="540"/>
        <w:jc w:val="both"/>
      </w:pPr>
      <w:r w:rsidRPr="00B809ED">
        <w:lastRenderedPageBreak/>
        <w:t>ж) осуществление оценки качества предоставления услуги;</w:t>
      </w:r>
    </w:p>
    <w:p w:rsidR="00B809ED" w:rsidRPr="00B809ED" w:rsidRDefault="00B809ED">
      <w:pPr>
        <w:pStyle w:val="ConsPlusNormal"/>
        <w:spacing w:before="220"/>
        <w:ind w:firstLine="540"/>
        <w:jc w:val="both"/>
      </w:pPr>
      <w:r w:rsidRPr="00B809ED">
        <w:t>з) досудебное (внесудебное) обжалование решений и действий (бездействия) Министерства, его должностных лиц, государственных гражданских служащих.</w:t>
      </w:r>
    </w:p>
    <w:p w:rsidR="00B809ED" w:rsidRPr="00B809ED" w:rsidRDefault="00B809ED">
      <w:pPr>
        <w:pStyle w:val="ConsPlusNormal"/>
        <w:spacing w:before="220"/>
        <w:ind w:firstLine="540"/>
        <w:jc w:val="both"/>
      </w:pPr>
      <w:r w:rsidRPr="00B809ED">
        <w:t>2.31.5. Заявитель имеет возможность получения информации о ходе выполнения заявления.</w:t>
      </w:r>
    </w:p>
    <w:p w:rsidR="00B809ED" w:rsidRPr="00B809ED" w:rsidRDefault="00B809ED">
      <w:pPr>
        <w:pStyle w:val="ConsPlusNormal"/>
        <w:spacing w:before="220"/>
        <w:ind w:firstLine="540"/>
        <w:jc w:val="both"/>
      </w:pPr>
      <w:r w:rsidRPr="00B809ED">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809ED" w:rsidRPr="00B809ED" w:rsidRDefault="00B809ED">
      <w:pPr>
        <w:pStyle w:val="ConsPlusNormal"/>
        <w:spacing w:before="220"/>
        <w:ind w:firstLine="540"/>
        <w:jc w:val="both"/>
      </w:pPr>
      <w:r w:rsidRPr="00B809ED">
        <w:t xml:space="preserve">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"Единый портал государственных и муниципальных услуг (функций)" по адресу: </w:t>
      </w:r>
      <w:hyperlink r:id="rId26">
        <w:r w:rsidRPr="00B809ED">
          <w:t>https://gosuslugi.ru</w:t>
        </w:r>
      </w:hyperlink>
      <w:r w:rsidRPr="00B809ED">
        <w:t xml:space="preserve">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B809ED" w:rsidRPr="00B809ED" w:rsidRDefault="00B809ED">
      <w:pPr>
        <w:pStyle w:val="ConsPlusNormal"/>
        <w:spacing w:before="220"/>
        <w:ind w:firstLine="540"/>
        <w:jc w:val="both"/>
      </w:pPr>
      <w:r w:rsidRPr="00B809ED">
        <w:t>2.31.6. Заявитель вправе оценить качество предоставления государственной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Региональном портале.</w:t>
      </w:r>
    </w:p>
    <w:p w:rsidR="00B809ED" w:rsidRPr="00B809ED" w:rsidRDefault="00B809ED">
      <w:pPr>
        <w:pStyle w:val="ConsPlusNormal"/>
        <w:spacing w:before="220"/>
        <w:ind w:firstLine="540"/>
        <w:jc w:val="both"/>
      </w:pPr>
      <w:r w:rsidRPr="00B809ED">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B809ED" w:rsidRPr="00B809ED" w:rsidRDefault="00B809ED">
      <w:pPr>
        <w:pStyle w:val="ConsPlusNormal"/>
        <w:spacing w:before="220"/>
        <w:ind w:firstLine="540"/>
        <w:jc w:val="both"/>
      </w:pPr>
      <w:r w:rsidRPr="00B809ED">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B809ED" w:rsidRPr="00B809ED" w:rsidRDefault="00B809ED">
      <w:pPr>
        <w:pStyle w:val="ConsPlusNormal"/>
        <w:spacing w:before="220"/>
        <w:ind w:firstLine="540"/>
        <w:jc w:val="both"/>
      </w:pPr>
      <w:r w:rsidRPr="00B809ED">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B809ED" w:rsidRPr="00B809ED" w:rsidRDefault="00B809ED">
      <w:pPr>
        <w:pStyle w:val="ConsPlusNormal"/>
        <w:jc w:val="both"/>
      </w:pPr>
    </w:p>
    <w:p w:rsidR="00B809ED" w:rsidRPr="00B809ED" w:rsidRDefault="00B809ED">
      <w:pPr>
        <w:pStyle w:val="ConsPlusTitle"/>
        <w:jc w:val="center"/>
        <w:outlineLvl w:val="1"/>
      </w:pPr>
      <w:r w:rsidRPr="00B809ED">
        <w:t>III. Состав, последовательность и сроки выполнения</w:t>
      </w:r>
    </w:p>
    <w:p w:rsidR="00B809ED" w:rsidRPr="00B809ED" w:rsidRDefault="00B809ED">
      <w:pPr>
        <w:pStyle w:val="ConsPlusTitle"/>
        <w:jc w:val="center"/>
      </w:pPr>
      <w:r w:rsidRPr="00B809ED">
        <w:t>административных процедур (действий), требования к порядку</w:t>
      </w:r>
    </w:p>
    <w:p w:rsidR="00B809ED" w:rsidRPr="00B809ED" w:rsidRDefault="00B809ED">
      <w:pPr>
        <w:pStyle w:val="ConsPlusTitle"/>
        <w:jc w:val="center"/>
      </w:pPr>
      <w:r w:rsidRPr="00B809ED">
        <w:t>их выполнения, включая особенности выполнения</w:t>
      </w:r>
    </w:p>
    <w:p w:rsidR="00B809ED" w:rsidRPr="00B809ED" w:rsidRDefault="00B809ED">
      <w:pPr>
        <w:pStyle w:val="ConsPlusTitle"/>
        <w:jc w:val="center"/>
      </w:pPr>
      <w:r w:rsidRPr="00B809ED">
        <w:t>административных процедур в электронной форме, в том числе</w:t>
      </w:r>
    </w:p>
    <w:p w:rsidR="00B809ED" w:rsidRPr="00B809ED" w:rsidRDefault="00B809ED">
      <w:pPr>
        <w:pStyle w:val="ConsPlusTitle"/>
        <w:jc w:val="center"/>
      </w:pPr>
      <w:r w:rsidRPr="00B809ED">
        <w:t>с использованием системы межведомственного электронного</w:t>
      </w:r>
    </w:p>
    <w:p w:rsidR="00B809ED" w:rsidRPr="00B809ED" w:rsidRDefault="00B809ED">
      <w:pPr>
        <w:pStyle w:val="ConsPlusTitle"/>
        <w:jc w:val="center"/>
      </w:pPr>
      <w:r w:rsidRPr="00B809ED">
        <w:t>взаимодействия, а также особенности выполнения</w:t>
      </w:r>
    </w:p>
    <w:p w:rsidR="00B809ED" w:rsidRPr="00B809ED" w:rsidRDefault="00B809ED">
      <w:pPr>
        <w:pStyle w:val="ConsPlusTitle"/>
        <w:jc w:val="center"/>
      </w:pPr>
      <w:r w:rsidRPr="00B809ED">
        <w:t>административных процедур в многофункциональных центрах</w:t>
      </w:r>
    </w:p>
    <w:p w:rsidR="00B809ED" w:rsidRPr="00B809ED" w:rsidRDefault="00B809ED">
      <w:pPr>
        <w:pStyle w:val="ConsPlusNormal"/>
        <w:jc w:val="both"/>
      </w:pPr>
    </w:p>
    <w:p w:rsidR="00B809ED" w:rsidRPr="00B809ED" w:rsidRDefault="00B809ED">
      <w:pPr>
        <w:pStyle w:val="ConsPlusNormal"/>
        <w:ind w:firstLine="540"/>
        <w:jc w:val="both"/>
      </w:pPr>
      <w:r w:rsidRPr="00B809ED">
        <w:t>3.1. Предоставление государственной услуги включает в себя следующие административные процедуры:</w:t>
      </w:r>
    </w:p>
    <w:p w:rsidR="00B809ED" w:rsidRPr="00B809ED" w:rsidRDefault="00B809ED">
      <w:pPr>
        <w:pStyle w:val="ConsPlusNormal"/>
        <w:spacing w:before="220"/>
        <w:ind w:firstLine="540"/>
        <w:jc w:val="both"/>
      </w:pPr>
      <w:r w:rsidRPr="00B809ED">
        <w:t>3.1.1. прием и регистрация заявления и документов, необходимых для предоставления государственной услуги;</w:t>
      </w:r>
    </w:p>
    <w:p w:rsidR="00B809ED" w:rsidRPr="00B809ED" w:rsidRDefault="00B809ED">
      <w:pPr>
        <w:pStyle w:val="ConsPlusNormal"/>
        <w:spacing w:before="220"/>
        <w:ind w:firstLine="540"/>
        <w:jc w:val="both"/>
      </w:pPr>
      <w:r w:rsidRPr="00B809ED">
        <w:t>3.1.2. рассмотрение (проверка) заявления и документов, необходимых для предоставления государственной услуги;</w:t>
      </w:r>
    </w:p>
    <w:p w:rsidR="00B809ED" w:rsidRPr="00B809ED" w:rsidRDefault="00B809ED">
      <w:pPr>
        <w:pStyle w:val="ConsPlusNormal"/>
        <w:spacing w:before="220"/>
        <w:ind w:firstLine="540"/>
        <w:jc w:val="both"/>
      </w:pPr>
      <w:r w:rsidRPr="00B809ED">
        <w:lastRenderedPageBreak/>
        <w:t>3.1.3. проведение общественных обсуждений или публичных слушаний;</w:t>
      </w:r>
    </w:p>
    <w:p w:rsidR="00B809ED" w:rsidRPr="00B809ED" w:rsidRDefault="00B809ED">
      <w:pPr>
        <w:pStyle w:val="ConsPlusNormal"/>
        <w:spacing w:before="220"/>
        <w:ind w:firstLine="540"/>
        <w:jc w:val="both"/>
      </w:pPr>
      <w:r w:rsidRPr="00B809ED">
        <w:t>3.1.4. подготовка приказа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приказа об отказе в предоставлении такого разрешения;</w:t>
      </w:r>
    </w:p>
    <w:p w:rsidR="00B809ED" w:rsidRPr="00B809ED" w:rsidRDefault="00B809ED">
      <w:pPr>
        <w:pStyle w:val="ConsPlusNormal"/>
        <w:spacing w:before="220"/>
        <w:ind w:firstLine="540"/>
        <w:jc w:val="both"/>
      </w:pPr>
      <w:r w:rsidRPr="00B809ED">
        <w:t>3.1.5. выдача результата предоставления государственной услуги;</w:t>
      </w:r>
    </w:p>
    <w:p w:rsidR="00B809ED" w:rsidRPr="00B809ED" w:rsidRDefault="00B809ED">
      <w:pPr>
        <w:pStyle w:val="ConsPlusNormal"/>
        <w:spacing w:before="220"/>
        <w:ind w:firstLine="540"/>
        <w:jc w:val="both"/>
      </w:pPr>
      <w:r w:rsidRPr="00B809ED">
        <w:t>3.1.6. исправление допущенных опечаток и ошибок в выданных в результате предоставления государственной услуги документах.</w:t>
      </w:r>
    </w:p>
    <w:p w:rsidR="00B809ED" w:rsidRPr="00B809ED" w:rsidRDefault="00B809ED">
      <w:pPr>
        <w:pStyle w:val="ConsPlusNormal"/>
        <w:jc w:val="both"/>
      </w:pPr>
    </w:p>
    <w:p w:rsidR="00B809ED" w:rsidRPr="00B809ED" w:rsidRDefault="00B809ED">
      <w:pPr>
        <w:pStyle w:val="ConsPlusTitle"/>
        <w:jc w:val="center"/>
        <w:outlineLvl w:val="2"/>
      </w:pPr>
      <w:r w:rsidRPr="00B809ED">
        <w:t>Прием и регистрация заявления и документов, необходимых</w:t>
      </w:r>
    </w:p>
    <w:p w:rsidR="00B809ED" w:rsidRPr="00B809ED" w:rsidRDefault="00B809ED">
      <w:pPr>
        <w:pStyle w:val="ConsPlusTitle"/>
        <w:jc w:val="center"/>
      </w:pPr>
      <w:r w:rsidRPr="00B809ED">
        <w:t>для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3.2. Основанием для начала административной процедуры является поступление от заявителя заявления и документов, необходимых для предоставления государственной услуги (далее - комплект документов).</w:t>
      </w:r>
    </w:p>
    <w:p w:rsidR="00B809ED" w:rsidRPr="00B809ED" w:rsidRDefault="00B809ED">
      <w:pPr>
        <w:pStyle w:val="ConsPlusNormal"/>
        <w:spacing w:before="220"/>
        <w:ind w:firstLine="540"/>
        <w:jc w:val="both"/>
      </w:pPr>
      <w:r w:rsidRPr="00B809ED">
        <w:t>3.3. Комплект документов представляется заявителем (представителем заявителя) в Министерство или МФЦ.</w:t>
      </w:r>
    </w:p>
    <w:p w:rsidR="00B809ED" w:rsidRPr="00B809ED" w:rsidRDefault="00B809ED">
      <w:pPr>
        <w:pStyle w:val="ConsPlusNormal"/>
        <w:spacing w:before="220"/>
        <w:ind w:firstLine="540"/>
        <w:jc w:val="both"/>
      </w:pPr>
      <w:r w:rsidRPr="00B809ED">
        <w:t>Комплект документов направляется заявителем (представителем заявителя) в Министерство на бумажном носителе посредством почтового отправления, представляются лично или в электронном виде (посредством отправки через личный кабинет Единого портала, Регионального портала).</w:t>
      </w:r>
    </w:p>
    <w:p w:rsidR="00B809ED" w:rsidRPr="00B809ED" w:rsidRDefault="00B809ED">
      <w:pPr>
        <w:pStyle w:val="ConsPlusNormal"/>
        <w:spacing w:before="220"/>
        <w:ind w:firstLine="540"/>
        <w:jc w:val="both"/>
      </w:pPr>
      <w:r w:rsidRPr="00B809ED">
        <w:t>Заявление подписывается заявителем либо представителем заявителя.</w:t>
      </w:r>
    </w:p>
    <w:p w:rsidR="00B809ED" w:rsidRPr="00B809ED" w:rsidRDefault="00B809ED">
      <w:pPr>
        <w:pStyle w:val="ConsPlusNormal"/>
        <w:spacing w:before="220"/>
        <w:ind w:firstLine="540"/>
        <w:jc w:val="both"/>
      </w:pPr>
      <w:r w:rsidRPr="00B809ED">
        <w:t>3.4. Комплект документов, представленный заявителем (представителем заявителя) через МФЦ, передается МФЦ в Министерство на бумажном носителе в срок, установленный соглашением, заключенным Министерством с МФЦ.</w:t>
      </w:r>
    </w:p>
    <w:p w:rsidR="00B809ED" w:rsidRPr="00B809ED" w:rsidRDefault="00B809ED">
      <w:pPr>
        <w:pStyle w:val="ConsPlusNormal"/>
        <w:spacing w:before="220"/>
        <w:ind w:firstLine="540"/>
        <w:jc w:val="both"/>
      </w:pPr>
      <w:r w:rsidRPr="00B809ED">
        <w:t>3.5.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809ED" w:rsidRPr="00B809ED" w:rsidRDefault="00B809ED">
      <w:pPr>
        <w:pStyle w:val="ConsPlusNormal"/>
        <w:spacing w:before="220"/>
        <w:ind w:firstLine="540"/>
        <w:jc w:val="both"/>
      </w:pPr>
      <w:r w:rsidRPr="00B809ED">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B809ED" w:rsidRPr="00B809ED" w:rsidRDefault="00B809ED">
      <w:pPr>
        <w:pStyle w:val="ConsPlusNormal"/>
        <w:spacing w:before="220"/>
        <w:ind w:firstLine="540"/>
        <w:jc w:val="both"/>
      </w:pPr>
      <w:r w:rsidRPr="00B809ED">
        <w:t xml:space="preserve">При представлении заявителем заявления с комплектом документов устанавливается личность заявителя, проверяются полномочия представителя заявителя, осуществляется проверка полноты и правильности оформления заявления в соответствии с требованиями </w:t>
      </w:r>
      <w:hyperlink w:anchor="P146">
        <w:r w:rsidRPr="00B809ED">
          <w:t>пункта 2.7.1</w:t>
        </w:r>
      </w:hyperlink>
      <w:r w:rsidRPr="00B809ED">
        <w:t xml:space="preserve"> настоящего Регламента, проверка соответствия сведений, указанных в заявлении, со сведениями, содержащимися в представленных документах, проверка действительности основного документа, удостоверяющего личность заявителя, и (или) доверенности от представителя заявителя, а также полнота представленных документов.</w:t>
      </w:r>
    </w:p>
    <w:p w:rsidR="00B809ED" w:rsidRPr="00B809ED" w:rsidRDefault="00B809ED">
      <w:pPr>
        <w:pStyle w:val="ConsPlusNormal"/>
        <w:spacing w:before="220"/>
        <w:ind w:firstLine="540"/>
        <w:jc w:val="both"/>
      </w:pPr>
      <w:r w:rsidRPr="00B809ED">
        <w:t xml:space="preserve">3.6. В случае если представленный </w:t>
      </w:r>
      <w:proofErr w:type="gramStart"/>
      <w:r w:rsidRPr="00B809ED">
        <w:t>заявителем</w:t>
      </w:r>
      <w:proofErr w:type="gramEnd"/>
      <w:r w:rsidRPr="00B809ED">
        <w:t xml:space="preserve"> лично либо поступивший из МФЦ комплект документов удовлетворяет требованиям </w:t>
      </w:r>
      <w:hyperlink w:anchor="P145">
        <w:r w:rsidRPr="00B809ED">
          <w:t>пунктов 2.7</w:t>
        </w:r>
      </w:hyperlink>
      <w:r w:rsidRPr="00B809ED">
        <w:t xml:space="preserve"> настоящего Регламента, заявление регистрируется в установленной системе документооборота с присвоением входящего номера и указанием даты поступления в Министерство.</w:t>
      </w:r>
    </w:p>
    <w:p w:rsidR="00B809ED" w:rsidRPr="00B809ED" w:rsidRDefault="00B809ED">
      <w:pPr>
        <w:pStyle w:val="ConsPlusNormal"/>
        <w:spacing w:before="220"/>
        <w:ind w:firstLine="540"/>
        <w:jc w:val="both"/>
      </w:pPr>
      <w:r w:rsidRPr="00B809ED">
        <w:t xml:space="preserve">Если представленные заявителем заявление и документы не удовлетворяют указанным </w:t>
      </w:r>
      <w:r w:rsidRPr="00B809ED">
        <w:lastRenderedPageBreak/>
        <w:t>требованиям, уполномоченный специалист возвращает заявителю (представителю заявителя) заявление с комплектом документов.</w:t>
      </w:r>
    </w:p>
    <w:p w:rsidR="00B809ED" w:rsidRPr="00B809ED" w:rsidRDefault="00B809ED">
      <w:pPr>
        <w:pStyle w:val="ConsPlusNormal"/>
        <w:spacing w:before="220"/>
        <w:ind w:firstLine="540"/>
        <w:jc w:val="both"/>
      </w:pPr>
      <w:r w:rsidRPr="00B809ED">
        <w:t>3.7. Если заявление с комплектом документов представляется заявителем (представителем заявителя) в Министерство или МФЦ лично, то заявителю (представителю заявителя) выдается копия заявления с отметкой о получении.</w:t>
      </w:r>
    </w:p>
    <w:p w:rsidR="00B809ED" w:rsidRPr="00B809ED" w:rsidRDefault="00B809ED">
      <w:pPr>
        <w:pStyle w:val="ConsPlusNormal"/>
        <w:spacing w:before="220"/>
        <w:ind w:firstLine="540"/>
        <w:jc w:val="both"/>
      </w:pPr>
      <w:r w:rsidRPr="00B809ED">
        <w:t>3.8. В случае если заявление и комплект документов представлены в Министерство посредством почтового отправления, копия заявления с отметкой о получении направляется Министерством заявителю указанным в заявлении способом.</w:t>
      </w:r>
    </w:p>
    <w:p w:rsidR="00B809ED" w:rsidRPr="00B809ED" w:rsidRDefault="00B809ED">
      <w:pPr>
        <w:pStyle w:val="ConsPlusNormal"/>
        <w:spacing w:before="220"/>
        <w:ind w:firstLine="540"/>
        <w:jc w:val="both"/>
      </w:pPr>
      <w:r w:rsidRPr="00B809ED">
        <w:t>3.9. Зарегистрированное заявление с комплектом документов, представленные заявителем (представителем заявителя), передаются на рассмотрение первому заместителю Министра, являющемуся также Председателем Комиссии, который передает заявление и документы в отдел проведения общественных обсуждений и публичных слушаний.</w:t>
      </w:r>
    </w:p>
    <w:p w:rsidR="00B809ED" w:rsidRPr="00B809ED" w:rsidRDefault="00B809ED">
      <w:pPr>
        <w:pStyle w:val="ConsPlusNormal"/>
        <w:spacing w:before="220"/>
        <w:ind w:firstLine="540"/>
        <w:jc w:val="both"/>
      </w:pPr>
      <w:r w:rsidRPr="00B809ED">
        <w:t>3.10. В случае подачи заявления в электронной форме посредством Единого портала, Регионального портала Министерство обеспечивает прием документов и регистрацию заявления без необходимости повторного представления заявителем таких документов на бумажном носителе.</w:t>
      </w:r>
    </w:p>
    <w:p w:rsidR="00B809ED" w:rsidRPr="00B809ED" w:rsidRDefault="00B809ED">
      <w:pPr>
        <w:pStyle w:val="ConsPlusNormal"/>
        <w:spacing w:before="220"/>
        <w:ind w:firstLine="540"/>
        <w:jc w:val="both"/>
      </w:pPr>
      <w:r w:rsidRPr="00B809ED">
        <w:t>3.11. Для подачи заявления на Едином портале, Региональном портале заявитель выполняет следующие действия:</w:t>
      </w:r>
    </w:p>
    <w:p w:rsidR="00B809ED" w:rsidRPr="00B809ED" w:rsidRDefault="00B809ED">
      <w:pPr>
        <w:pStyle w:val="ConsPlusNormal"/>
        <w:spacing w:before="220"/>
        <w:ind w:firstLine="540"/>
        <w:jc w:val="both"/>
      </w:pPr>
      <w:r w:rsidRPr="00B809ED">
        <w:t>1) выполняет авторизацию на Едином портале, Региональном портале, открывает форму электронного заявления (далее - форма электронного заявления);</w:t>
      </w:r>
    </w:p>
    <w:p w:rsidR="00B809ED" w:rsidRPr="00B809ED" w:rsidRDefault="00B809ED">
      <w:pPr>
        <w:pStyle w:val="ConsPlusNormal"/>
        <w:spacing w:before="220"/>
        <w:ind w:firstLine="540"/>
        <w:jc w:val="both"/>
      </w:pPr>
      <w:r w:rsidRPr="00B809ED">
        <w:t>2) заполняет форму электронного заявления, включающую сведения, необходимые и обязательные для предоставления государственной услуги;</w:t>
      </w:r>
    </w:p>
    <w:p w:rsidR="00B809ED" w:rsidRPr="00B809ED" w:rsidRDefault="00B809ED">
      <w:pPr>
        <w:pStyle w:val="ConsPlusNormal"/>
        <w:spacing w:before="220"/>
        <w:ind w:firstLine="540"/>
        <w:jc w:val="both"/>
      </w:pPr>
      <w:r w:rsidRPr="00B809ED">
        <w:t>3) прикрепляет скан-образы документов к форме электронного заявления (при необходимости);</w:t>
      </w:r>
    </w:p>
    <w:p w:rsidR="00B809ED" w:rsidRPr="00B809ED" w:rsidRDefault="00B809ED">
      <w:pPr>
        <w:pStyle w:val="ConsPlusNormal"/>
        <w:spacing w:before="220"/>
        <w:ind w:firstLine="540"/>
        <w:jc w:val="both"/>
      </w:pPr>
      <w:r w:rsidRPr="00B809ED">
        <w:t>4) подтверждает факт ознакомления и согласия с условиями и порядком предоставления муниципальной услуги в электронной форме;</w:t>
      </w:r>
    </w:p>
    <w:p w:rsidR="00B809ED" w:rsidRPr="00B809ED" w:rsidRDefault="00B809ED">
      <w:pPr>
        <w:pStyle w:val="ConsPlusNormal"/>
        <w:spacing w:before="220"/>
        <w:ind w:firstLine="540"/>
        <w:jc w:val="both"/>
      </w:pPr>
      <w:r w:rsidRPr="00B809ED">
        <w:t>5) подтверждает достоверность сообщенных сведений;</w:t>
      </w:r>
    </w:p>
    <w:p w:rsidR="00B809ED" w:rsidRPr="00B809ED" w:rsidRDefault="00B809ED">
      <w:pPr>
        <w:pStyle w:val="ConsPlusNormal"/>
        <w:spacing w:before="220"/>
        <w:ind w:firstLine="540"/>
        <w:jc w:val="both"/>
      </w:pPr>
      <w:r w:rsidRPr="00B809ED">
        <w:t>6) отправляет заполненное электронное заявление.</w:t>
      </w:r>
    </w:p>
    <w:p w:rsidR="00B809ED" w:rsidRPr="00B809ED" w:rsidRDefault="00B809ED">
      <w:pPr>
        <w:pStyle w:val="ConsPlusNormal"/>
        <w:spacing w:before="220"/>
        <w:ind w:firstLine="540"/>
        <w:jc w:val="both"/>
      </w:pPr>
      <w:r w:rsidRPr="00B809ED">
        <w:t xml:space="preserve">Электронное заявление вместе с прикрепленными скан-образами документов подписывается (простой электронной подписью и (или) усиленной квалифицированной электронной подписью) в соответствии с требованиями Федерального </w:t>
      </w:r>
      <w:hyperlink r:id="rId27">
        <w:r w:rsidRPr="00B809ED">
          <w:t>закона</w:t>
        </w:r>
      </w:hyperlink>
      <w:r w:rsidRPr="00B809ED">
        <w:t xml:space="preserve"> от 06.04.2011 N 63-ФЗ "Об электронной подписи" и требованиями Федерального </w:t>
      </w:r>
      <w:hyperlink r:id="rId28">
        <w:r w:rsidRPr="00B809ED">
          <w:t>закона</w:t>
        </w:r>
      </w:hyperlink>
      <w:r w:rsidRPr="00B809ED">
        <w:t xml:space="preserve"> от 27.07.2010 N 210-ФЗ "Об организации предоставления государственных и муниципальных услуг". Подписание заявления и скан-образов документов квалифицированной электронной подписью осуществляется только юридическими лицами. В случаях обращения физических лиц применяется только простая электронная подпись;</w:t>
      </w:r>
    </w:p>
    <w:p w:rsidR="00B809ED" w:rsidRPr="00B809ED" w:rsidRDefault="00B809ED">
      <w:pPr>
        <w:pStyle w:val="ConsPlusNormal"/>
        <w:spacing w:before="220"/>
        <w:ind w:firstLine="540"/>
        <w:jc w:val="both"/>
      </w:pPr>
      <w:r w:rsidRPr="00B809ED">
        <w:t>7) получает на Едином портале уведомление о приеме электронного заявления и о начале процедуры предоставления услуги.</w:t>
      </w:r>
    </w:p>
    <w:p w:rsidR="00B809ED" w:rsidRPr="00B809ED" w:rsidRDefault="00B809ED">
      <w:pPr>
        <w:pStyle w:val="ConsPlusNormal"/>
        <w:spacing w:before="220"/>
        <w:ind w:firstLine="540"/>
        <w:jc w:val="both"/>
      </w:pPr>
      <w:r w:rsidRPr="00B809ED">
        <w:t xml:space="preserve">При получении посредством Единого портала,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w:t>
      </w:r>
      <w:r w:rsidRPr="00B809ED">
        <w:lastRenderedPageBreak/>
        <w:t xml:space="preserve">приеме заявления, указанных в </w:t>
      </w:r>
      <w:hyperlink w:anchor="P181">
        <w:r w:rsidRPr="00B809ED">
          <w:t>пункте 2.10</w:t>
        </w:r>
      </w:hyperlink>
      <w:r w:rsidRPr="00B809ED">
        <w:t xml:space="preserve"> настоящего Регламента.</w:t>
      </w:r>
    </w:p>
    <w:p w:rsidR="00B809ED" w:rsidRPr="00B809ED" w:rsidRDefault="00B809ED">
      <w:pPr>
        <w:pStyle w:val="ConsPlusNormal"/>
        <w:jc w:val="both"/>
      </w:pPr>
      <w:r w:rsidRPr="00B809ED">
        <w:t xml:space="preserve">(в ред. </w:t>
      </w:r>
      <w:hyperlink r:id="rId29">
        <w:r w:rsidRPr="00B809ED">
          <w:t>Приказа</w:t>
        </w:r>
      </w:hyperlink>
      <w:r w:rsidRPr="00B809ED">
        <w:t xml:space="preserve"> </w:t>
      </w:r>
      <w:proofErr w:type="spellStart"/>
      <w:r w:rsidRPr="00B809ED">
        <w:t>Минграда</w:t>
      </w:r>
      <w:proofErr w:type="spellEnd"/>
      <w:r w:rsidRPr="00B809ED">
        <w:t xml:space="preserve"> Пензенской обл. от 22.03.2023 N 23-57)</w:t>
      </w:r>
    </w:p>
    <w:p w:rsidR="00B809ED" w:rsidRPr="00B809ED" w:rsidRDefault="00B809ED">
      <w:pPr>
        <w:pStyle w:val="ConsPlusNormal"/>
        <w:spacing w:before="220"/>
        <w:ind w:firstLine="540"/>
        <w:jc w:val="both"/>
      </w:pPr>
      <w:r w:rsidRPr="00B809ED">
        <w:t>При наличии оснований для отказа в приеме заявления заявителю направляется письмо об отказе в приеме к рассмотрению заявления.</w:t>
      </w:r>
    </w:p>
    <w:p w:rsidR="00B809ED" w:rsidRPr="00B809ED" w:rsidRDefault="00B809ED">
      <w:pPr>
        <w:pStyle w:val="ConsPlusNormal"/>
        <w:spacing w:before="220"/>
        <w:ind w:firstLine="540"/>
        <w:jc w:val="both"/>
      </w:pPr>
      <w:r w:rsidRPr="00B809ED">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w:t>
      </w:r>
    </w:p>
    <w:p w:rsidR="00B809ED" w:rsidRPr="00B809ED" w:rsidRDefault="00B809ED">
      <w:pPr>
        <w:pStyle w:val="ConsPlusNormal"/>
        <w:spacing w:before="220"/>
        <w:ind w:firstLine="540"/>
        <w:jc w:val="both"/>
      </w:pPr>
      <w:r w:rsidRPr="00B809ED">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автоматически обновляется.</w:t>
      </w:r>
    </w:p>
    <w:p w:rsidR="00B809ED" w:rsidRPr="00B809ED" w:rsidRDefault="00B809ED">
      <w:pPr>
        <w:pStyle w:val="ConsPlusNormal"/>
        <w:spacing w:before="220"/>
        <w:ind w:firstLine="540"/>
        <w:jc w:val="both"/>
      </w:pPr>
      <w:r w:rsidRPr="00B809ED">
        <w:t>3.12. Продолжительность административной процедуры (максимальный срок ее выполнения) составляет 1 рабочий день со дня поступления заявления.</w:t>
      </w:r>
    </w:p>
    <w:p w:rsidR="00B809ED" w:rsidRPr="00B809ED" w:rsidRDefault="00B809ED">
      <w:pPr>
        <w:pStyle w:val="ConsPlusNormal"/>
        <w:spacing w:before="220"/>
        <w:ind w:firstLine="540"/>
        <w:jc w:val="both"/>
      </w:pPr>
      <w:r w:rsidRPr="00B809ED">
        <w:t>3.13. Результат административной процедуры - регистрация заявления в установленной системе документооборота и передача его в отдел проведения общественных обсуждений и публичных слушаний либо возврат комплекта документов заявителю (представителю заявителя).</w:t>
      </w:r>
    </w:p>
    <w:p w:rsidR="00B809ED" w:rsidRPr="00B809ED" w:rsidRDefault="00B809ED">
      <w:pPr>
        <w:pStyle w:val="ConsPlusNormal"/>
        <w:jc w:val="both"/>
      </w:pPr>
    </w:p>
    <w:p w:rsidR="00B809ED" w:rsidRPr="00B809ED" w:rsidRDefault="00B809ED">
      <w:pPr>
        <w:pStyle w:val="ConsPlusTitle"/>
        <w:jc w:val="center"/>
        <w:outlineLvl w:val="2"/>
      </w:pPr>
      <w:r w:rsidRPr="00B809ED">
        <w:t>Рассмотрение (проверка) заявления и документов, необходимых</w:t>
      </w:r>
    </w:p>
    <w:p w:rsidR="00B809ED" w:rsidRPr="00B809ED" w:rsidRDefault="00B809ED">
      <w:pPr>
        <w:pStyle w:val="ConsPlusTitle"/>
        <w:jc w:val="center"/>
      </w:pPr>
      <w:r w:rsidRPr="00B809ED">
        <w:t>для предоставления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r w:rsidRPr="00B809ED">
        <w:t>3.14. Основанием для начала административной процедуры является принятие к рассмотрению заявления с комплектом документов.</w:t>
      </w:r>
    </w:p>
    <w:p w:rsidR="00B809ED" w:rsidRPr="00B809ED" w:rsidRDefault="00B809ED">
      <w:pPr>
        <w:pStyle w:val="ConsPlusNormal"/>
        <w:spacing w:before="220"/>
        <w:ind w:firstLine="540"/>
        <w:jc w:val="both"/>
      </w:pPr>
      <w:r w:rsidRPr="00B809ED">
        <w:t>3.15. Ответственный исполнитель отдела проведения общественных обсуждений и публичных слушаний (далее - ответственный исполнитель) осуществляет проверку полноты и достоверности сведений, содержащихся в представленных документах.</w:t>
      </w:r>
    </w:p>
    <w:p w:rsidR="00B809ED" w:rsidRPr="00B809ED" w:rsidRDefault="00B809ED">
      <w:pPr>
        <w:pStyle w:val="ConsPlusNormal"/>
        <w:spacing w:before="220"/>
        <w:ind w:firstLine="540"/>
        <w:jc w:val="both"/>
      </w:pPr>
      <w:r w:rsidRPr="00B809ED">
        <w:t xml:space="preserve">В случае непредставления заявителем (представителем заявителя) документов, предусмотренных </w:t>
      </w:r>
      <w:hyperlink w:anchor="P169">
        <w:r w:rsidRPr="00B809ED">
          <w:t>пунктом 2.9</w:t>
        </w:r>
      </w:hyperlink>
      <w:r w:rsidRPr="00B809ED">
        <w:t xml:space="preserve"> Регламента, ответственным исполнителем направляются межведомственные запросы в течение двух дней со дня поступления заявления.</w:t>
      </w:r>
    </w:p>
    <w:p w:rsidR="00B809ED" w:rsidRPr="00B809ED" w:rsidRDefault="00B809ED">
      <w:pPr>
        <w:pStyle w:val="ConsPlusNormal"/>
        <w:spacing w:before="220"/>
        <w:ind w:firstLine="540"/>
        <w:jc w:val="both"/>
      </w:pPr>
      <w:r w:rsidRPr="00B809ED">
        <w:t>3.16. Целью направления межведомственных запросов является выявление оснований для отказа в предоставлении государственной услуги.</w:t>
      </w:r>
    </w:p>
    <w:p w:rsidR="00B809ED" w:rsidRPr="00B809ED" w:rsidRDefault="00B809ED">
      <w:pPr>
        <w:pStyle w:val="ConsPlusNormal"/>
        <w:spacing w:before="220"/>
        <w:ind w:firstLine="540"/>
        <w:jc w:val="both"/>
      </w:pPr>
      <w:r w:rsidRPr="00B809ED">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09ED" w:rsidRPr="00B809ED" w:rsidRDefault="00B809ED">
      <w:pPr>
        <w:pStyle w:val="ConsPlusNormal"/>
        <w:spacing w:before="220"/>
        <w:ind w:firstLine="540"/>
        <w:jc w:val="both"/>
      </w:pPr>
      <w:r w:rsidRPr="00B809ED">
        <w:t>Межведомственные запросы в форме электронного документа подписываются электронной подписью.</w:t>
      </w:r>
    </w:p>
    <w:p w:rsidR="00B809ED" w:rsidRPr="00B809ED" w:rsidRDefault="00B809ED">
      <w:pPr>
        <w:pStyle w:val="ConsPlusNormal"/>
        <w:spacing w:before="220"/>
        <w:ind w:firstLine="540"/>
        <w:jc w:val="both"/>
      </w:pPr>
      <w:r w:rsidRPr="00B809ED">
        <w:t>В случае отсутствия технической возможности межведомственные запросы направляются на бумажном носителе.</w:t>
      </w:r>
    </w:p>
    <w:p w:rsidR="00B809ED" w:rsidRPr="00B809ED" w:rsidRDefault="00B809ED">
      <w:pPr>
        <w:pStyle w:val="ConsPlusNormal"/>
        <w:spacing w:before="220"/>
        <w:ind w:firstLine="540"/>
        <w:jc w:val="both"/>
      </w:pPr>
      <w:r w:rsidRPr="00B809ED">
        <w:t>3.17. Результатом административного действия является направление межведомственных запросов с целью получения документов и (или) информации, необходимых для оказания государственной услуги.</w:t>
      </w:r>
    </w:p>
    <w:p w:rsidR="00B809ED" w:rsidRPr="00B809ED" w:rsidRDefault="00B809ED">
      <w:pPr>
        <w:pStyle w:val="ConsPlusNormal"/>
        <w:spacing w:before="220"/>
        <w:ind w:firstLine="540"/>
        <w:jc w:val="both"/>
      </w:pPr>
      <w:r w:rsidRPr="00B809ED">
        <w:t xml:space="preserve">Максимальный срок выполнения указанного административного действия не должен </w:t>
      </w:r>
      <w:r w:rsidRPr="00B809ED">
        <w:lastRenderedPageBreak/>
        <w:t>превышать трех дней со дня поступления заявления.</w:t>
      </w:r>
    </w:p>
    <w:p w:rsidR="00B809ED" w:rsidRPr="00B809ED" w:rsidRDefault="00B809ED">
      <w:pPr>
        <w:pStyle w:val="ConsPlusNormal"/>
        <w:spacing w:before="220"/>
        <w:ind w:firstLine="540"/>
        <w:jc w:val="both"/>
      </w:pPr>
      <w:r w:rsidRPr="00B809ED">
        <w:t>3.18. После получения по результатам межведомственных запросов ответов ответственный исполнитель приобщает их к заявлению с комплектом документов и направляет в Комиссию.</w:t>
      </w:r>
    </w:p>
    <w:p w:rsidR="00B809ED" w:rsidRPr="00B809ED" w:rsidRDefault="00B809ED">
      <w:pPr>
        <w:pStyle w:val="ConsPlusNormal"/>
        <w:spacing w:before="220"/>
        <w:ind w:firstLine="540"/>
        <w:jc w:val="both"/>
      </w:pPr>
      <w:r w:rsidRPr="00B809ED">
        <w:t>3.19. Комиссия рассматривает заявление с прилагаемыми документами и принимает одно из следующих решений:</w:t>
      </w:r>
    </w:p>
    <w:p w:rsidR="00B809ED" w:rsidRPr="00B809ED" w:rsidRDefault="00B809ED">
      <w:pPr>
        <w:pStyle w:val="ConsPlusNormal"/>
        <w:spacing w:before="220"/>
        <w:ind w:firstLine="540"/>
        <w:jc w:val="both"/>
      </w:pPr>
      <w:r w:rsidRPr="00B809ED">
        <w:t xml:space="preserve">- при отсутствии оснований для отказа в предоставлении государственной услуги - о подготовке проекта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который подлежит рассмотрению на общественных обсуждениях или публичных слушаниях (за исключением случая, указанного в </w:t>
      </w:r>
      <w:hyperlink r:id="rId30">
        <w:r w:rsidRPr="00B809ED">
          <w:t>ч. 1.1 ст. 40</w:t>
        </w:r>
      </w:hyperlink>
      <w:r w:rsidRPr="00B809ED">
        <w:t xml:space="preserve"> Градостроительного кодекса РФ);</w:t>
      </w:r>
    </w:p>
    <w:p w:rsidR="00B809ED" w:rsidRPr="00B809ED" w:rsidRDefault="00B809ED">
      <w:pPr>
        <w:pStyle w:val="ConsPlusNormal"/>
        <w:spacing w:before="220"/>
        <w:ind w:firstLine="540"/>
        <w:jc w:val="both"/>
      </w:pPr>
      <w:r w:rsidRPr="00B809ED">
        <w:t>- при наличии оснований для отказа в предоставлении государственной услуги - о подготовке отказа в предоставлении государственной услуги с указанием оснований для отказа.</w:t>
      </w:r>
    </w:p>
    <w:p w:rsidR="00B809ED" w:rsidRPr="00B809ED" w:rsidRDefault="00B809ED">
      <w:pPr>
        <w:pStyle w:val="ConsPlusNormal"/>
        <w:spacing w:before="220"/>
        <w:ind w:firstLine="540"/>
        <w:jc w:val="both"/>
      </w:pPr>
      <w:bookmarkStart w:id="7" w:name="P372"/>
      <w:bookmarkEnd w:id="7"/>
      <w:r w:rsidRPr="00B809ED">
        <w:t>3.20. Ответственный исполнитель на основании протокола заседания Комиссии осуществляет подготовку:</w:t>
      </w:r>
    </w:p>
    <w:p w:rsidR="00B809ED" w:rsidRPr="00B809ED" w:rsidRDefault="00B809ED">
      <w:pPr>
        <w:pStyle w:val="ConsPlusNormal"/>
        <w:spacing w:before="220"/>
        <w:ind w:firstLine="540"/>
        <w:jc w:val="both"/>
      </w:pPr>
      <w:r w:rsidRPr="00B809ED">
        <w:t>- проекта приказа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проекта приказа о назначении общественных обсуждений или публичных слушаний;</w:t>
      </w:r>
    </w:p>
    <w:p w:rsidR="00B809ED" w:rsidRPr="00B809ED" w:rsidRDefault="00B809ED">
      <w:pPr>
        <w:pStyle w:val="ConsPlusNormal"/>
        <w:spacing w:before="220"/>
        <w:ind w:firstLine="540"/>
        <w:jc w:val="both"/>
      </w:pPr>
      <w:r w:rsidRPr="00B809ED">
        <w:t>- письма об отказе в предоставлении государственной услуги.</w:t>
      </w:r>
    </w:p>
    <w:p w:rsidR="00B809ED" w:rsidRPr="00B809ED" w:rsidRDefault="00B809ED">
      <w:pPr>
        <w:pStyle w:val="ConsPlusNormal"/>
        <w:spacing w:before="220"/>
        <w:ind w:firstLine="540"/>
        <w:jc w:val="both"/>
      </w:pPr>
      <w:bookmarkStart w:id="8" w:name="P375"/>
      <w:bookmarkEnd w:id="8"/>
      <w:r w:rsidRPr="00B809ED">
        <w:t>3.21. Письмо об отказе в предоставлении государственной услуги подписывается Министром, регистрируется в установленной системе документооборота и направляется заявителю указанным в его заявлении способом не позднее тридцати дней с момента поступления заявления с комплектом документов.</w:t>
      </w:r>
    </w:p>
    <w:p w:rsidR="00B809ED" w:rsidRPr="00B809ED" w:rsidRDefault="00B809ED">
      <w:pPr>
        <w:pStyle w:val="ConsPlusNormal"/>
        <w:spacing w:before="220"/>
        <w:ind w:firstLine="540"/>
        <w:jc w:val="both"/>
      </w:pPr>
      <w:r w:rsidRPr="00B809ED">
        <w:t>3.22. Результатом административной процедуры является подготовка проекта приказа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направление заявителю письма об отказе в предоставлении государственной услуги.</w:t>
      </w:r>
    </w:p>
    <w:p w:rsidR="00B809ED" w:rsidRPr="00B809ED" w:rsidRDefault="00B809ED">
      <w:pPr>
        <w:pStyle w:val="ConsPlusNormal"/>
        <w:spacing w:before="220"/>
        <w:ind w:firstLine="540"/>
        <w:jc w:val="both"/>
      </w:pPr>
      <w:r w:rsidRPr="00B809ED">
        <w:t xml:space="preserve">3.23. Максимальный срок выполнения административной процедуры составляет 15 рабочих дней со дня поступления заявления с комплектом документов, за исключением случая, указанного в </w:t>
      </w:r>
      <w:hyperlink w:anchor="P375">
        <w:r w:rsidRPr="00B809ED">
          <w:t>пункте 3.21</w:t>
        </w:r>
      </w:hyperlink>
      <w:r w:rsidRPr="00B809ED">
        <w:t xml:space="preserve"> настоящего Регламента.</w:t>
      </w:r>
    </w:p>
    <w:p w:rsidR="00B809ED" w:rsidRPr="00B809ED" w:rsidRDefault="00B809ED">
      <w:pPr>
        <w:pStyle w:val="ConsPlusNormal"/>
        <w:jc w:val="both"/>
      </w:pPr>
    </w:p>
    <w:p w:rsidR="00B809ED" w:rsidRPr="00B809ED" w:rsidRDefault="00B809ED">
      <w:pPr>
        <w:pStyle w:val="ConsPlusTitle"/>
        <w:jc w:val="center"/>
        <w:outlineLvl w:val="2"/>
      </w:pPr>
      <w:r w:rsidRPr="00B809ED">
        <w:t>Проведение общественных обсуждений или публичных слушаний</w:t>
      </w:r>
    </w:p>
    <w:p w:rsidR="00B809ED" w:rsidRPr="00B809ED" w:rsidRDefault="00B809ED">
      <w:pPr>
        <w:pStyle w:val="ConsPlusNormal"/>
        <w:jc w:val="both"/>
      </w:pPr>
    </w:p>
    <w:p w:rsidR="00B809ED" w:rsidRPr="00B809ED" w:rsidRDefault="00B809ED">
      <w:pPr>
        <w:pStyle w:val="ConsPlusNormal"/>
        <w:ind w:firstLine="540"/>
        <w:jc w:val="both"/>
      </w:pPr>
      <w:r w:rsidRPr="00B809ED">
        <w:t xml:space="preserve">3.24. Основанием для начала административной процедуры является издание Министром приказа о назначении общественных обсуждений или публичных слушаний, предусмотренного </w:t>
      </w:r>
      <w:hyperlink w:anchor="P372">
        <w:r w:rsidRPr="00B809ED">
          <w:t>пунктом 3.20</w:t>
        </w:r>
      </w:hyperlink>
      <w:r w:rsidRPr="00B809ED">
        <w:t xml:space="preserve"> настоящего Регламента.</w:t>
      </w:r>
    </w:p>
    <w:p w:rsidR="00B809ED" w:rsidRPr="00B809ED" w:rsidRDefault="00B809ED">
      <w:pPr>
        <w:pStyle w:val="ConsPlusNormal"/>
        <w:spacing w:before="220"/>
        <w:ind w:firstLine="540"/>
        <w:jc w:val="both"/>
      </w:pPr>
      <w:r w:rsidRPr="00B809ED">
        <w:t xml:space="preserve">Организация и проведение общественных обсуждений или публичных слушаний осуществляется в порядке, предусмотренном </w:t>
      </w:r>
      <w:hyperlink r:id="rId31">
        <w:r w:rsidRPr="00B809ED">
          <w:t>статьей 5.1</w:t>
        </w:r>
      </w:hyperlink>
      <w:r w:rsidRPr="00B809ED">
        <w:t xml:space="preserve"> Градостроительного кодекса РФ с учетом положений </w:t>
      </w:r>
      <w:hyperlink r:id="rId32">
        <w:r w:rsidRPr="00B809ED">
          <w:t>статьи 39</w:t>
        </w:r>
      </w:hyperlink>
      <w:r w:rsidRPr="00B809ED">
        <w:t xml:space="preserve"> Градостроительного кодекса РФ.</w:t>
      </w:r>
    </w:p>
    <w:p w:rsidR="00B809ED" w:rsidRPr="00B809ED" w:rsidRDefault="00B809ED">
      <w:pPr>
        <w:pStyle w:val="ConsPlusNormal"/>
        <w:spacing w:before="220"/>
        <w:ind w:firstLine="540"/>
        <w:jc w:val="both"/>
      </w:pPr>
      <w:r w:rsidRPr="00B809ED">
        <w:t xml:space="preserve">3.25. На основании протокола общественных обсуждений или публичных слушаний организатор проведения общественных обсуждений или публичных слушаний готовит заключение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 учетом предложений и замечаний участников общественных обсуждений или публичных слушаний и направляет его </w:t>
      </w:r>
      <w:r w:rsidRPr="00B809ED">
        <w:lastRenderedPageBreak/>
        <w:t>Председателю Комиссии.</w:t>
      </w:r>
    </w:p>
    <w:p w:rsidR="00B809ED" w:rsidRPr="00B809ED" w:rsidRDefault="00B809ED">
      <w:pPr>
        <w:pStyle w:val="ConsPlusNormal"/>
        <w:spacing w:before="220"/>
        <w:ind w:firstLine="540"/>
        <w:jc w:val="both"/>
      </w:pPr>
      <w:r w:rsidRPr="00B809ED">
        <w:t>3.26. Результатом административной процедуры является поступление Председателю Комиссии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809ED" w:rsidRPr="00B809ED" w:rsidRDefault="00B809ED">
      <w:pPr>
        <w:pStyle w:val="ConsPlusNormal"/>
        <w:spacing w:before="220"/>
        <w:ind w:firstLine="540"/>
        <w:jc w:val="both"/>
      </w:pPr>
      <w:r w:rsidRPr="00B809ED">
        <w:t>3.27. Максимальный срок выполнения административной процедуры составляет не более 40 рабочих дней со дня окончания административной процедуры рассмотрения (проверки) заявления и документов, необходимых для предоставления государственной услуги.</w:t>
      </w:r>
    </w:p>
    <w:p w:rsidR="00B809ED" w:rsidRPr="00B809ED" w:rsidRDefault="00B809ED">
      <w:pPr>
        <w:pStyle w:val="ConsPlusNormal"/>
        <w:jc w:val="both"/>
      </w:pPr>
    </w:p>
    <w:p w:rsidR="00B809ED" w:rsidRPr="00B809ED" w:rsidRDefault="00B809ED">
      <w:pPr>
        <w:pStyle w:val="ConsPlusTitle"/>
        <w:jc w:val="center"/>
        <w:outlineLvl w:val="2"/>
      </w:pPr>
      <w:r w:rsidRPr="00B809ED">
        <w:t>Подготовка приказа о предоставлении разрешения на отклонение</w:t>
      </w:r>
    </w:p>
    <w:p w:rsidR="00B809ED" w:rsidRPr="00B809ED" w:rsidRDefault="00B809ED">
      <w:pPr>
        <w:pStyle w:val="ConsPlusTitle"/>
        <w:jc w:val="center"/>
      </w:pPr>
      <w:r w:rsidRPr="00B809ED">
        <w:t>от предельных параметров разрешенного строительства,</w:t>
      </w:r>
    </w:p>
    <w:p w:rsidR="00B809ED" w:rsidRPr="00B809ED" w:rsidRDefault="00B809ED">
      <w:pPr>
        <w:pStyle w:val="ConsPlusTitle"/>
        <w:jc w:val="center"/>
      </w:pPr>
      <w:r w:rsidRPr="00B809ED">
        <w:t>реконструкции объектов капитального строительства или</w:t>
      </w:r>
    </w:p>
    <w:p w:rsidR="00B809ED" w:rsidRPr="00B809ED" w:rsidRDefault="00B809ED">
      <w:pPr>
        <w:pStyle w:val="ConsPlusTitle"/>
        <w:jc w:val="center"/>
      </w:pPr>
      <w:r w:rsidRPr="00B809ED">
        <w:t>приказа об отказе в предоставлении такого разрешения</w:t>
      </w:r>
    </w:p>
    <w:p w:rsidR="00B809ED" w:rsidRPr="00B809ED" w:rsidRDefault="00B809ED">
      <w:pPr>
        <w:pStyle w:val="ConsPlusNormal"/>
        <w:jc w:val="both"/>
      </w:pPr>
    </w:p>
    <w:p w:rsidR="00B809ED" w:rsidRPr="00B809ED" w:rsidRDefault="00B809ED">
      <w:pPr>
        <w:pStyle w:val="ConsPlusNormal"/>
        <w:ind w:firstLine="540"/>
        <w:jc w:val="both"/>
      </w:pPr>
      <w:r w:rsidRPr="00B809ED">
        <w:t>3.28. Основанием для начала административной процедуры является поступление Председателю Комиссии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который в свою очередь в течение 1 дня со дня поступления такого документа передает их ответственному исполнителю для организации рассмотрения заявления заявителя (представителя заявителя) на заседании Комиссии.</w:t>
      </w:r>
    </w:p>
    <w:p w:rsidR="00B809ED" w:rsidRPr="00B809ED" w:rsidRDefault="00B809ED">
      <w:pPr>
        <w:pStyle w:val="ConsPlusNormal"/>
        <w:spacing w:before="220"/>
        <w:ind w:firstLine="540"/>
        <w:jc w:val="both"/>
      </w:pPr>
      <w:bookmarkStart w:id="9" w:name="P393"/>
      <w:bookmarkEnd w:id="9"/>
      <w:r w:rsidRPr="00B809ED">
        <w:t>3.29. По итогам заседания Комиссии готовятся рекомендации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которые направляются Министру.</w:t>
      </w:r>
    </w:p>
    <w:p w:rsidR="00B809ED" w:rsidRPr="00B809ED" w:rsidRDefault="00B809ED">
      <w:pPr>
        <w:pStyle w:val="ConsPlusNormal"/>
        <w:spacing w:before="220"/>
        <w:ind w:firstLine="540"/>
        <w:jc w:val="both"/>
      </w:pPr>
      <w:r w:rsidRPr="00B809ED">
        <w:t>Максимальный срок выполнения указанного административного действия не должен превышать пятнадцати рабочих дней со дня окончания общественных обсуждений или публичных слушаний.</w:t>
      </w:r>
    </w:p>
    <w:p w:rsidR="00B809ED" w:rsidRPr="00B809ED" w:rsidRDefault="00B809ED">
      <w:pPr>
        <w:pStyle w:val="ConsPlusNormal"/>
        <w:spacing w:before="220"/>
        <w:ind w:firstLine="540"/>
        <w:jc w:val="both"/>
      </w:pPr>
      <w:bookmarkStart w:id="10" w:name="P395"/>
      <w:bookmarkEnd w:id="10"/>
      <w:r w:rsidRPr="00B809ED">
        <w:t xml:space="preserve">3.30. Ответственный исполнитель с учетом рекомендаций Комиссии, предусмотренных </w:t>
      </w:r>
      <w:hyperlink w:anchor="P393">
        <w:r w:rsidRPr="00B809ED">
          <w:t>пунктом 3.29</w:t>
        </w:r>
      </w:hyperlink>
      <w:r w:rsidRPr="00B809ED">
        <w:t xml:space="preserve"> Регламента, подготавливает проект приказа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09ED" w:rsidRPr="00B809ED" w:rsidRDefault="00B809ED">
      <w:pPr>
        <w:pStyle w:val="ConsPlusNormal"/>
        <w:spacing w:before="220"/>
        <w:ind w:firstLine="540"/>
        <w:jc w:val="both"/>
      </w:pPr>
      <w:r w:rsidRPr="00B809ED">
        <w:t xml:space="preserve">3.31. Проект приказа, указанный в </w:t>
      </w:r>
      <w:hyperlink w:anchor="P395">
        <w:r w:rsidRPr="00B809ED">
          <w:t>пункте 3.30</w:t>
        </w:r>
      </w:hyperlink>
      <w:r w:rsidRPr="00B809ED">
        <w:t xml:space="preserve"> Регламента, оформляется в двух экземплярах.</w:t>
      </w:r>
    </w:p>
    <w:p w:rsidR="00B809ED" w:rsidRPr="00B809ED" w:rsidRDefault="00B809ED">
      <w:pPr>
        <w:pStyle w:val="ConsPlusNormal"/>
        <w:spacing w:before="220"/>
        <w:ind w:firstLine="540"/>
        <w:jc w:val="both"/>
      </w:pPr>
      <w:bookmarkStart w:id="11" w:name="P397"/>
      <w:bookmarkEnd w:id="11"/>
      <w:r w:rsidRPr="00B809ED">
        <w:t xml:space="preserve">3.32. Подготовленный проект приказа, указанный в </w:t>
      </w:r>
      <w:hyperlink w:anchor="P395">
        <w:r w:rsidRPr="00B809ED">
          <w:t>пункте 3.30</w:t>
        </w:r>
      </w:hyperlink>
      <w:r w:rsidRPr="00B809ED">
        <w:t xml:space="preserve"> Регламента, вместе с заявлением заявителя (представителя заявителя) и документами, предусмотренными </w:t>
      </w:r>
      <w:hyperlink w:anchor="P145">
        <w:r w:rsidRPr="00B809ED">
          <w:t>пунктами 2.7</w:t>
        </w:r>
      </w:hyperlink>
      <w:r w:rsidRPr="00B809ED">
        <w:t xml:space="preserve">, </w:t>
      </w:r>
      <w:hyperlink w:anchor="P169">
        <w:r w:rsidRPr="00B809ED">
          <w:t>2.9</w:t>
        </w:r>
      </w:hyperlink>
      <w:r w:rsidRPr="00B809ED">
        <w:t xml:space="preserve"> Регламента, с приложением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направляются ответственным исполнителем на подпись Министру.</w:t>
      </w:r>
    </w:p>
    <w:p w:rsidR="00B809ED" w:rsidRPr="00B809ED" w:rsidRDefault="00B809ED">
      <w:pPr>
        <w:pStyle w:val="ConsPlusNormal"/>
        <w:spacing w:before="220"/>
        <w:ind w:firstLine="540"/>
        <w:jc w:val="both"/>
      </w:pPr>
      <w:bookmarkStart w:id="12" w:name="P398"/>
      <w:bookmarkEnd w:id="12"/>
      <w:r w:rsidRPr="00B809ED">
        <w:t>3.33. Министр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B809ED" w:rsidRPr="00B809ED" w:rsidRDefault="00B809ED">
      <w:pPr>
        <w:pStyle w:val="ConsPlusNormal"/>
        <w:spacing w:before="220"/>
        <w:ind w:firstLine="540"/>
        <w:jc w:val="both"/>
      </w:pPr>
      <w:r w:rsidRPr="00B809ED">
        <w:t xml:space="preserve">Максимальный срок выполнения указанного административного действия не должен </w:t>
      </w:r>
      <w:r w:rsidRPr="00B809ED">
        <w:lastRenderedPageBreak/>
        <w:t xml:space="preserve">превышать семи дней со дня поступления Министру указанных в </w:t>
      </w:r>
      <w:hyperlink w:anchor="P397">
        <w:r w:rsidRPr="00B809ED">
          <w:t>пункте 3.32</w:t>
        </w:r>
      </w:hyperlink>
      <w:r w:rsidRPr="00B809ED">
        <w:t xml:space="preserve"> настоящего Регламента документов.</w:t>
      </w:r>
    </w:p>
    <w:p w:rsidR="00B809ED" w:rsidRPr="00B809ED" w:rsidRDefault="00B809ED">
      <w:pPr>
        <w:pStyle w:val="ConsPlusNormal"/>
        <w:spacing w:before="220"/>
        <w:ind w:firstLine="540"/>
        <w:jc w:val="both"/>
      </w:pPr>
      <w:r w:rsidRPr="00B809ED">
        <w:t>Критерием принятия решения являются рекомендации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809ED" w:rsidRPr="00B809ED" w:rsidRDefault="00B809ED">
      <w:pPr>
        <w:pStyle w:val="ConsPlusNormal"/>
        <w:spacing w:before="220"/>
        <w:ind w:firstLine="540"/>
        <w:jc w:val="both"/>
      </w:pPr>
      <w:r w:rsidRPr="00B809ED">
        <w:t>3.34. Результатом административной процедуры является подписанный приказ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09ED" w:rsidRPr="00B809ED" w:rsidRDefault="00B809ED">
      <w:pPr>
        <w:pStyle w:val="ConsPlusNormal"/>
        <w:spacing w:before="220"/>
        <w:ind w:firstLine="540"/>
        <w:jc w:val="both"/>
      </w:pPr>
      <w:r w:rsidRPr="00B809ED">
        <w:t xml:space="preserve">3.35. Максимальный срок выполнения административной процедуры составляет пятнадцать рабочих дней со дня окончания административной процедуры проведения общественных обсуждений или публичных слушаний без учета семи дней на выполнение административного действия, указанного в </w:t>
      </w:r>
      <w:hyperlink w:anchor="P398">
        <w:r w:rsidRPr="00B809ED">
          <w:t>пункте 3.33</w:t>
        </w:r>
      </w:hyperlink>
      <w:r w:rsidRPr="00B809ED">
        <w:t xml:space="preserve"> настоящего Регламента.</w:t>
      </w:r>
    </w:p>
    <w:p w:rsidR="00B809ED" w:rsidRPr="00B809ED" w:rsidRDefault="00B809ED">
      <w:pPr>
        <w:pStyle w:val="ConsPlusNormal"/>
        <w:jc w:val="both"/>
      </w:pPr>
    </w:p>
    <w:p w:rsidR="00B809ED" w:rsidRPr="00B809ED" w:rsidRDefault="00B809ED">
      <w:pPr>
        <w:pStyle w:val="ConsPlusTitle"/>
        <w:jc w:val="center"/>
        <w:outlineLvl w:val="2"/>
      </w:pPr>
      <w:r w:rsidRPr="00B809ED">
        <w:t>Выдача результата государственной услуги</w:t>
      </w:r>
    </w:p>
    <w:p w:rsidR="00B809ED" w:rsidRPr="00B809ED" w:rsidRDefault="00B809ED">
      <w:pPr>
        <w:pStyle w:val="ConsPlusNormal"/>
        <w:jc w:val="both"/>
      </w:pPr>
    </w:p>
    <w:p w:rsidR="00B809ED" w:rsidRPr="00B809ED" w:rsidRDefault="00B809ED">
      <w:pPr>
        <w:pStyle w:val="ConsPlusNormal"/>
        <w:ind w:firstLine="540"/>
        <w:jc w:val="both"/>
      </w:pPr>
      <w:bookmarkStart w:id="13" w:name="P406"/>
      <w:bookmarkEnd w:id="13"/>
      <w:r w:rsidRPr="00B809ED">
        <w:t>3.36. Основанием для начала административной процедуры является подписанный Министром приказ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09ED" w:rsidRPr="00B809ED" w:rsidRDefault="00B809ED">
      <w:pPr>
        <w:pStyle w:val="ConsPlusNormal"/>
        <w:spacing w:before="220"/>
        <w:ind w:firstLine="540"/>
        <w:jc w:val="both"/>
      </w:pPr>
      <w:r w:rsidRPr="00B809ED">
        <w:t>3.37. Ответственный исполнитель отдела публичных слушаний в течение одного дня извещает заявителя (представителя заявителя) о необходимости получения результата предоставления государственной услуги с указанием времени и места получения.</w:t>
      </w:r>
    </w:p>
    <w:p w:rsidR="00B809ED" w:rsidRPr="00B809ED" w:rsidRDefault="00B809ED">
      <w:pPr>
        <w:pStyle w:val="ConsPlusNormal"/>
        <w:spacing w:before="220"/>
        <w:ind w:firstLine="540"/>
        <w:jc w:val="both"/>
      </w:pPr>
      <w:r w:rsidRPr="00B809ED">
        <w:t xml:space="preserve">Два заверенных экземпляра копии приказа, указанного в </w:t>
      </w:r>
      <w:hyperlink w:anchor="P395">
        <w:r w:rsidRPr="00B809ED">
          <w:t>пункте 3.30</w:t>
        </w:r>
      </w:hyperlink>
      <w:r w:rsidRPr="00B809ED">
        <w:t xml:space="preserve"> Регламента, со дня его регистрации выдаются непосредственно заявителю (его представителю) либо направляется им способом, указанным в заявлении, в течение семи дней после подписания документов, указанных в </w:t>
      </w:r>
      <w:hyperlink w:anchor="P406">
        <w:r w:rsidRPr="00B809ED">
          <w:t>пункте 3.36</w:t>
        </w:r>
      </w:hyperlink>
      <w:r w:rsidRPr="00B809ED">
        <w:t xml:space="preserve"> Регламента.</w:t>
      </w:r>
    </w:p>
    <w:p w:rsidR="00B809ED" w:rsidRPr="00B809ED" w:rsidRDefault="00B809ED">
      <w:pPr>
        <w:pStyle w:val="ConsPlusNormal"/>
        <w:spacing w:before="220"/>
        <w:ind w:firstLine="540"/>
        <w:jc w:val="both"/>
      </w:pPr>
      <w:r w:rsidRPr="00B809ED">
        <w:t xml:space="preserve">При наличии в заявлении указания о выдаче результата предоставления государственной услуги через МФЦ по месту представления заявления Министерство обеспечивает передачу документа в МФЦ для выдачи заявителю (его представителю) не позднее рабочего дня, следующего за днем подписания указанных в </w:t>
      </w:r>
      <w:hyperlink w:anchor="P395">
        <w:r w:rsidRPr="00B809ED">
          <w:t>пункте 3.30</w:t>
        </w:r>
      </w:hyperlink>
      <w:r w:rsidRPr="00B809ED">
        <w:t xml:space="preserve"> настоящего Регламента документов.</w:t>
      </w:r>
    </w:p>
    <w:p w:rsidR="00B809ED" w:rsidRPr="00B809ED" w:rsidRDefault="00B809ED">
      <w:pPr>
        <w:pStyle w:val="ConsPlusNormal"/>
        <w:spacing w:before="220"/>
        <w:ind w:firstLine="540"/>
        <w:jc w:val="both"/>
      </w:pPr>
      <w:r w:rsidRPr="00B809ED">
        <w:t>3.38. Результатом административной процедуры является выдача заявителю результата оказания государственной услуги.</w:t>
      </w:r>
    </w:p>
    <w:p w:rsidR="00B809ED" w:rsidRPr="00B809ED" w:rsidRDefault="00B809ED">
      <w:pPr>
        <w:pStyle w:val="ConsPlusNormal"/>
        <w:spacing w:before="220"/>
        <w:ind w:firstLine="540"/>
        <w:jc w:val="both"/>
      </w:pPr>
      <w:r w:rsidRPr="00B809ED">
        <w:t>3.39. Продолжительность административной процедуры (максимальный срок ее выполнения) составляет семь дней.</w:t>
      </w:r>
    </w:p>
    <w:p w:rsidR="00B809ED" w:rsidRPr="00B809ED" w:rsidRDefault="00B809ED">
      <w:pPr>
        <w:pStyle w:val="ConsPlusNormal"/>
        <w:jc w:val="both"/>
      </w:pPr>
    </w:p>
    <w:p w:rsidR="00B809ED" w:rsidRPr="00B809ED" w:rsidRDefault="00B809ED">
      <w:pPr>
        <w:pStyle w:val="ConsPlusTitle"/>
        <w:jc w:val="center"/>
        <w:outlineLvl w:val="2"/>
      </w:pPr>
      <w:r w:rsidRPr="00B809ED">
        <w:t>Порядок исправления допущенных опечаток и ошибок в выданных</w:t>
      </w:r>
    </w:p>
    <w:p w:rsidR="00B809ED" w:rsidRPr="00B809ED" w:rsidRDefault="00B809ED">
      <w:pPr>
        <w:pStyle w:val="ConsPlusTitle"/>
        <w:jc w:val="center"/>
      </w:pPr>
      <w:r w:rsidRPr="00B809ED">
        <w:t>в результате предоставления государственной услуги</w:t>
      </w:r>
    </w:p>
    <w:p w:rsidR="00B809ED" w:rsidRPr="00B809ED" w:rsidRDefault="00B809ED">
      <w:pPr>
        <w:pStyle w:val="ConsPlusTitle"/>
        <w:jc w:val="center"/>
      </w:pPr>
      <w:r w:rsidRPr="00B809ED">
        <w:t>документах</w:t>
      </w:r>
    </w:p>
    <w:p w:rsidR="00B809ED" w:rsidRPr="00B809ED" w:rsidRDefault="00B809ED">
      <w:pPr>
        <w:pStyle w:val="ConsPlusNormal"/>
        <w:jc w:val="both"/>
      </w:pPr>
    </w:p>
    <w:p w:rsidR="00B809ED" w:rsidRPr="00B809ED" w:rsidRDefault="00B809ED">
      <w:pPr>
        <w:pStyle w:val="ConsPlusNormal"/>
        <w:ind w:firstLine="540"/>
        <w:jc w:val="both"/>
      </w:pPr>
      <w:r w:rsidRPr="00B809ED">
        <w:t>3.40. Основанием для начала административной процедуры по исправлению допущенных опечаток и ошибок (далее - техническая ошибка) в выданном результате предоставления государственной услуги документе является получение Министерством заявления об исправлении технической ошибки.</w:t>
      </w:r>
    </w:p>
    <w:p w:rsidR="00B809ED" w:rsidRPr="00B809ED" w:rsidRDefault="00B809ED">
      <w:pPr>
        <w:pStyle w:val="ConsPlusNormal"/>
        <w:spacing w:before="220"/>
        <w:ind w:firstLine="540"/>
        <w:jc w:val="both"/>
      </w:pPr>
      <w:r w:rsidRPr="00B809ED">
        <w:t xml:space="preserve">Форма </w:t>
      </w:r>
      <w:hyperlink w:anchor="P693">
        <w:r w:rsidRPr="00B809ED">
          <w:t>заявления</w:t>
        </w:r>
      </w:hyperlink>
      <w:r w:rsidRPr="00B809ED">
        <w:t xml:space="preserve"> об исправлении технической ошибки приведена в Приложении N 3 к </w:t>
      </w:r>
      <w:r w:rsidRPr="00B809ED">
        <w:lastRenderedPageBreak/>
        <w:t>настоящему Регламенту.</w:t>
      </w:r>
    </w:p>
    <w:p w:rsidR="00B809ED" w:rsidRPr="00B809ED" w:rsidRDefault="00B809ED">
      <w:pPr>
        <w:pStyle w:val="ConsPlusNormal"/>
        <w:spacing w:before="220"/>
        <w:ind w:firstLine="540"/>
        <w:jc w:val="both"/>
      </w:pPr>
      <w:r w:rsidRPr="00B809ED">
        <w:t>3.41. При обращении об исправлении технической ошибки заявитель представляет:</w:t>
      </w:r>
    </w:p>
    <w:p w:rsidR="00B809ED" w:rsidRPr="00B809ED" w:rsidRDefault="00B809ED">
      <w:pPr>
        <w:pStyle w:val="ConsPlusNormal"/>
        <w:spacing w:before="220"/>
        <w:ind w:firstLine="540"/>
        <w:jc w:val="both"/>
      </w:pPr>
      <w:r w:rsidRPr="00B809ED">
        <w:t>- заявление об исправлении технической ошибки;</w:t>
      </w:r>
    </w:p>
    <w:p w:rsidR="00B809ED" w:rsidRPr="00B809ED" w:rsidRDefault="00B809ED">
      <w:pPr>
        <w:pStyle w:val="ConsPlusNormal"/>
        <w:spacing w:before="220"/>
        <w:ind w:firstLine="540"/>
        <w:jc w:val="both"/>
      </w:pPr>
      <w:r w:rsidRPr="00B809ED">
        <w:t>- документы, подтверждающие наличие в выданном в результате предоставления государственной услуги документе технической ошибки.</w:t>
      </w:r>
    </w:p>
    <w:p w:rsidR="00B809ED" w:rsidRPr="00B809ED" w:rsidRDefault="00B809ED">
      <w:pPr>
        <w:pStyle w:val="ConsPlusNormal"/>
        <w:spacing w:before="220"/>
        <w:ind w:firstLine="540"/>
        <w:jc w:val="both"/>
      </w:pPr>
      <w:r w:rsidRPr="00B809ED">
        <w:t>Заявление об исправлении технической ошибки подается заявителем лично или по почте в Министерство.</w:t>
      </w:r>
    </w:p>
    <w:p w:rsidR="00B809ED" w:rsidRPr="00B809ED" w:rsidRDefault="00B809ED">
      <w:pPr>
        <w:pStyle w:val="ConsPlusNormal"/>
        <w:spacing w:before="220"/>
        <w:ind w:firstLine="540"/>
        <w:jc w:val="both"/>
      </w:pPr>
      <w:r w:rsidRPr="00B809ED">
        <w:t>3.42. Заявление об исправлении технической ошибки регистрируется сотрудником отдела организационной, кадровой работы и делопроизводства Министерства и передается ответственному исполнителю в установленном порядке.</w:t>
      </w:r>
    </w:p>
    <w:p w:rsidR="00B809ED" w:rsidRPr="00B809ED" w:rsidRDefault="00B809ED">
      <w:pPr>
        <w:pStyle w:val="ConsPlusNormal"/>
        <w:spacing w:before="220"/>
        <w:ind w:firstLine="540"/>
        <w:jc w:val="both"/>
      </w:pPr>
      <w:r w:rsidRPr="00B809ED">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B809ED" w:rsidRPr="00B809ED" w:rsidRDefault="00B809ED">
      <w:pPr>
        <w:pStyle w:val="ConsPlusNormal"/>
        <w:spacing w:before="220"/>
        <w:ind w:firstLine="540"/>
        <w:jc w:val="both"/>
      </w:pPr>
      <w:r w:rsidRPr="00B809ED">
        <w:t>3.44.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(или) ошибки.</w:t>
      </w:r>
    </w:p>
    <w:p w:rsidR="00B809ED" w:rsidRPr="00B809ED" w:rsidRDefault="00B809ED">
      <w:pPr>
        <w:pStyle w:val="ConsPlusNormal"/>
        <w:spacing w:before="220"/>
        <w:ind w:firstLine="540"/>
        <w:jc w:val="both"/>
      </w:pPr>
      <w:r w:rsidRPr="00B809ED">
        <w:t>3.45. В случае наличия технической ошибки в выданном в результате предоставления государственной услуги документе ответственный исполнитель устраняет техническую ошибку путем подготовки документа, выданного в результате предоставления государственной услуги.</w:t>
      </w:r>
    </w:p>
    <w:p w:rsidR="00B809ED" w:rsidRPr="00B809ED" w:rsidRDefault="00B809ED">
      <w:pPr>
        <w:pStyle w:val="ConsPlusNormal"/>
        <w:spacing w:before="220"/>
        <w:ind w:firstLine="540"/>
        <w:jc w:val="both"/>
      </w:pPr>
      <w:r w:rsidRPr="00B809ED">
        <w:t>3.46. В случае отсутствия технической ошибки в выданном в результате предоставления государственной услуги документе ответственный исполнитель готовит уведомление об отсутствии технической ошибки в выданном в результате предоставления государственной услуги документе.</w:t>
      </w:r>
    </w:p>
    <w:p w:rsidR="00B809ED" w:rsidRPr="00B809ED" w:rsidRDefault="00B809ED">
      <w:pPr>
        <w:pStyle w:val="ConsPlusNormal"/>
        <w:spacing w:before="220"/>
        <w:ind w:firstLine="540"/>
        <w:jc w:val="both"/>
      </w:pPr>
      <w:r w:rsidRPr="00B809ED">
        <w:t>3.47. Ответственный исполнитель передает документ, выданный в результате предоставления государственной услуги, либо уведомление об отсутствии технической ошибки в выданном в результате предоставления государственной услуги документе на подпись Министру.</w:t>
      </w:r>
    </w:p>
    <w:p w:rsidR="00B809ED" w:rsidRPr="00B809ED" w:rsidRDefault="00B809ED">
      <w:pPr>
        <w:pStyle w:val="ConsPlusNormal"/>
        <w:spacing w:before="220"/>
        <w:ind w:firstLine="540"/>
        <w:jc w:val="both"/>
      </w:pPr>
      <w:r w:rsidRPr="00B809ED">
        <w:t>3.48. Министр подписывает документ, выданный в результате предоставления государственной услуги, либо уведомление об отсутствии технической ошибки в выданном в результате предоставления государственной услуги документе и передает сотруднику отдела организационной, кадровой работы и делопроизводства Министерства для направления заявителю.</w:t>
      </w:r>
    </w:p>
    <w:p w:rsidR="00B809ED" w:rsidRPr="00B809ED" w:rsidRDefault="00B809ED">
      <w:pPr>
        <w:pStyle w:val="ConsPlusNormal"/>
        <w:spacing w:before="220"/>
        <w:ind w:firstLine="540"/>
        <w:jc w:val="both"/>
      </w:pPr>
      <w:r w:rsidRPr="00B809ED">
        <w:t>3.49. Максимальный срок выполнения действия по исправлению технической ошибки в выданном в результате предоставления государственной услуги документе либо подготовки уведомления об отсутствии технической ошибки в выданном в результате предоставления государственной услуги документе не может превышать пяти рабочих дней с даты регистрации заявления об исправлении технической ошибки в Министерстве.</w:t>
      </w:r>
    </w:p>
    <w:p w:rsidR="00B809ED" w:rsidRPr="00B809ED" w:rsidRDefault="00B809ED">
      <w:pPr>
        <w:pStyle w:val="ConsPlusNormal"/>
        <w:spacing w:before="220"/>
        <w:ind w:firstLine="540"/>
        <w:jc w:val="both"/>
      </w:pPr>
      <w:r w:rsidRPr="00B809ED">
        <w:t>3.50. Результатом выполнения административной процедуры по исправлению технической ошибки в выданном в результате предоставления государственной услуги документе является:</w:t>
      </w:r>
    </w:p>
    <w:p w:rsidR="00B809ED" w:rsidRPr="00B809ED" w:rsidRDefault="00B809ED">
      <w:pPr>
        <w:pStyle w:val="ConsPlusNormal"/>
        <w:spacing w:before="220"/>
        <w:ind w:firstLine="540"/>
        <w:jc w:val="both"/>
      </w:pPr>
      <w:r w:rsidRPr="00B809ED">
        <w:t>а) в случае наличия технической ошибки в выданном в результате предоставления государственной услуги документе - приказ о внесении изменений в приказ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09ED" w:rsidRPr="00B809ED" w:rsidRDefault="00B809ED">
      <w:pPr>
        <w:pStyle w:val="ConsPlusNormal"/>
        <w:spacing w:before="220"/>
        <w:ind w:firstLine="540"/>
        <w:jc w:val="both"/>
      </w:pPr>
      <w:r w:rsidRPr="00B809ED">
        <w:lastRenderedPageBreak/>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B809ED" w:rsidRPr="00B809ED" w:rsidRDefault="00B809ED">
      <w:pPr>
        <w:pStyle w:val="ConsPlusNormal"/>
        <w:spacing w:before="220"/>
        <w:ind w:firstLine="540"/>
        <w:jc w:val="both"/>
      </w:pPr>
      <w:r w:rsidRPr="00B809ED">
        <w:t>3.51. Способ фиксации результата административной процедуры по исправлению технической ошибки в выданном в результате предоставления государственной услуги документе - регистрация в системе документооборота:</w:t>
      </w:r>
    </w:p>
    <w:p w:rsidR="00B809ED" w:rsidRPr="00B809ED" w:rsidRDefault="00B809ED">
      <w:pPr>
        <w:pStyle w:val="ConsPlusNormal"/>
        <w:spacing w:before="220"/>
        <w:ind w:firstLine="540"/>
        <w:jc w:val="both"/>
      </w:pPr>
      <w:r w:rsidRPr="00B809ED">
        <w:t>а) в случае наличия технической ошибки в выданном в результате предоставления государственной услуги документе - приказ о внесении изменений в приказ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809ED" w:rsidRPr="00B809ED" w:rsidRDefault="00B809ED">
      <w:pPr>
        <w:pStyle w:val="ConsPlusNormal"/>
        <w:spacing w:before="220"/>
        <w:ind w:firstLine="540"/>
        <w:jc w:val="both"/>
      </w:pPr>
      <w:r w:rsidRPr="00B809ED">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
    <w:p w:rsidR="00B809ED" w:rsidRPr="00B809ED" w:rsidRDefault="00B809ED">
      <w:pPr>
        <w:pStyle w:val="ConsPlusNormal"/>
        <w:jc w:val="both"/>
      </w:pPr>
    </w:p>
    <w:p w:rsidR="00B809ED" w:rsidRPr="00B809ED" w:rsidRDefault="00B809ED">
      <w:pPr>
        <w:pStyle w:val="ConsPlusTitle"/>
        <w:jc w:val="center"/>
        <w:outlineLvl w:val="1"/>
      </w:pPr>
      <w:r w:rsidRPr="00B809ED">
        <w:t>IV. Формы контроля за исполнением регламента</w:t>
      </w:r>
    </w:p>
    <w:p w:rsidR="00B809ED" w:rsidRPr="00B809ED" w:rsidRDefault="00B809ED">
      <w:pPr>
        <w:pStyle w:val="ConsPlusNormal"/>
        <w:jc w:val="both"/>
      </w:pPr>
    </w:p>
    <w:p w:rsidR="00B809ED" w:rsidRPr="00B809ED" w:rsidRDefault="00B809ED">
      <w:pPr>
        <w:pStyle w:val="ConsPlusNormal"/>
        <w:ind w:firstLine="540"/>
        <w:jc w:val="both"/>
      </w:pPr>
      <w:r w:rsidRPr="00B809ED">
        <w:t>4.1. Порядок осуществления текущего контроля за соблюдением и исполнением ответственными должностными лицами положений Регламента.</w:t>
      </w:r>
    </w:p>
    <w:p w:rsidR="00B809ED" w:rsidRPr="00B809ED" w:rsidRDefault="00B809ED">
      <w:pPr>
        <w:pStyle w:val="ConsPlusNormal"/>
        <w:spacing w:before="220"/>
        <w:ind w:firstLine="540"/>
        <w:jc w:val="both"/>
      </w:pPr>
      <w:r w:rsidRPr="00B809ED">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экспертами осуществляется заместителем Министра - начальником Управления градостроительного развития Министерства, в чьи должностные обязанности входит предоставление государственной услуги.</w:t>
      </w:r>
    </w:p>
    <w:p w:rsidR="00B809ED" w:rsidRPr="00B809ED" w:rsidRDefault="00B809ED">
      <w:pPr>
        <w:pStyle w:val="ConsPlusNormal"/>
        <w:spacing w:before="220"/>
        <w:ind w:firstLine="540"/>
        <w:jc w:val="both"/>
      </w:pPr>
      <w:r w:rsidRPr="00B809ED">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w:t>
      </w:r>
    </w:p>
    <w:p w:rsidR="00B809ED" w:rsidRPr="00B809ED" w:rsidRDefault="00B809ED">
      <w:pPr>
        <w:pStyle w:val="ConsPlusNormal"/>
        <w:spacing w:before="220"/>
        <w:ind w:firstLine="540"/>
        <w:jc w:val="both"/>
      </w:pPr>
      <w:r w:rsidRPr="00B809ED">
        <w:t>Периодичность осуществления текущего контроля устанавливается Министром или лицом, исполняющим его обязанности.</w:t>
      </w:r>
    </w:p>
    <w:p w:rsidR="00B809ED" w:rsidRPr="00B809ED" w:rsidRDefault="00B809ED">
      <w:pPr>
        <w:pStyle w:val="ConsPlusNormal"/>
        <w:spacing w:before="220"/>
        <w:ind w:firstLine="540"/>
        <w:jc w:val="both"/>
      </w:pPr>
      <w:r w:rsidRPr="00B809ED">
        <w:t>4.2. Порядок и периодичность осуществления плановых и внеплановых проверок полноты и качества предоставления государственной услуги.</w:t>
      </w:r>
    </w:p>
    <w:p w:rsidR="00B809ED" w:rsidRPr="00B809ED" w:rsidRDefault="00B809ED">
      <w:pPr>
        <w:pStyle w:val="ConsPlusNormal"/>
        <w:spacing w:before="220"/>
        <w:ind w:firstLine="540"/>
        <w:jc w:val="both"/>
      </w:pPr>
      <w:r w:rsidRPr="00B809ED">
        <w:t>Периодичность проведения проверок может носить плановый характер (осуществляться на основании планов работы Министерства) и внеплановый характер (по конкретному обращению заявителя).</w:t>
      </w:r>
    </w:p>
    <w:p w:rsidR="00B809ED" w:rsidRPr="00B809ED" w:rsidRDefault="00B809ED">
      <w:pPr>
        <w:pStyle w:val="ConsPlusNormal"/>
        <w:spacing w:before="220"/>
        <w:ind w:firstLine="540"/>
        <w:jc w:val="both"/>
      </w:pPr>
      <w:r w:rsidRPr="00B809ED">
        <w:t>Для проведения проверки полноты и качества предоставления государственной услуги формируется комиссия, состав которой утверждается правовым актом Министерства.</w:t>
      </w:r>
    </w:p>
    <w:p w:rsidR="00B809ED" w:rsidRPr="00B809ED" w:rsidRDefault="00B809ED">
      <w:pPr>
        <w:pStyle w:val="ConsPlusNormal"/>
        <w:spacing w:before="220"/>
        <w:ind w:firstLine="540"/>
        <w:jc w:val="both"/>
      </w:pPr>
      <w:r w:rsidRPr="00B809ED">
        <w:t>Результаты деятельности комиссии оформляются протоколом, в котором отмечаются выявленные недостатки и предложения по их устранению.</w:t>
      </w:r>
    </w:p>
    <w:p w:rsidR="00B809ED" w:rsidRPr="00B809ED" w:rsidRDefault="00B809ED">
      <w:pPr>
        <w:pStyle w:val="ConsPlusNormal"/>
        <w:spacing w:before="220"/>
        <w:ind w:firstLine="540"/>
        <w:jc w:val="both"/>
      </w:pPr>
      <w:r w:rsidRPr="00B809ED">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809ED" w:rsidRPr="00B809ED" w:rsidRDefault="00B809ED">
      <w:pPr>
        <w:pStyle w:val="ConsPlusNormal"/>
        <w:spacing w:before="220"/>
        <w:ind w:firstLine="540"/>
        <w:jc w:val="both"/>
      </w:pPr>
      <w:r w:rsidRPr="00B809ED">
        <w:t>4.3.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B809ED" w:rsidRPr="00B809ED" w:rsidRDefault="00B809ED">
      <w:pPr>
        <w:pStyle w:val="ConsPlusNormal"/>
        <w:spacing w:before="220"/>
        <w:ind w:firstLine="540"/>
        <w:jc w:val="both"/>
      </w:pPr>
      <w:r w:rsidRPr="00B809ED">
        <w:t xml:space="preserve">Специалисты, ответственные за предоставление государственной услуги, несут персональную </w:t>
      </w:r>
      <w:r w:rsidRPr="00B809ED">
        <w:lastRenderedPageBreak/>
        <w:t>ответственность за:</w:t>
      </w:r>
    </w:p>
    <w:p w:rsidR="00B809ED" w:rsidRPr="00B809ED" w:rsidRDefault="00B809ED">
      <w:pPr>
        <w:pStyle w:val="ConsPlusNormal"/>
        <w:spacing w:before="220"/>
        <w:ind w:firstLine="540"/>
        <w:jc w:val="both"/>
      </w:pPr>
      <w:r w:rsidRPr="00B809ED">
        <w:t>а) соблюдение сроков рассмотрения запроса о предоставлении государственной услуги;</w:t>
      </w:r>
    </w:p>
    <w:p w:rsidR="00B809ED" w:rsidRPr="00B809ED" w:rsidRDefault="00B809ED">
      <w:pPr>
        <w:pStyle w:val="ConsPlusNormal"/>
        <w:spacing w:before="220"/>
        <w:ind w:firstLine="540"/>
        <w:jc w:val="both"/>
      </w:pPr>
      <w:r w:rsidRPr="00B809ED">
        <w:t>б) соблюдение сроков и порядка подготовки результата предоставления государственной услуги;</w:t>
      </w:r>
    </w:p>
    <w:p w:rsidR="00B809ED" w:rsidRPr="00B809ED" w:rsidRDefault="00B809ED">
      <w:pPr>
        <w:pStyle w:val="ConsPlusNormal"/>
        <w:spacing w:before="220"/>
        <w:ind w:firstLine="540"/>
        <w:jc w:val="both"/>
      </w:pPr>
      <w:r w:rsidRPr="00B809ED">
        <w:t>в) соответствие результатов рассмотрения документов требованиям законодательства Российской Федерации;</w:t>
      </w:r>
    </w:p>
    <w:p w:rsidR="00B809ED" w:rsidRPr="00B809ED" w:rsidRDefault="00B809ED">
      <w:pPr>
        <w:pStyle w:val="ConsPlusNormal"/>
        <w:spacing w:before="220"/>
        <w:ind w:firstLine="540"/>
        <w:jc w:val="both"/>
      </w:pPr>
      <w:r w:rsidRPr="00B809ED">
        <w:t>г) принятие мер по проверке представленных документов.</w:t>
      </w:r>
    </w:p>
    <w:p w:rsidR="00B809ED" w:rsidRPr="00B809ED" w:rsidRDefault="00B809ED">
      <w:pPr>
        <w:pStyle w:val="ConsPlusNormal"/>
        <w:spacing w:before="220"/>
        <w:ind w:firstLine="540"/>
        <w:jc w:val="both"/>
      </w:pPr>
      <w:r w:rsidRPr="00B809ED">
        <w:t>Персональная ответственность сотрудников закрепляется в их должностных регламентах в соответствии с требованиями законодательства.</w:t>
      </w:r>
    </w:p>
    <w:p w:rsidR="00B809ED" w:rsidRPr="00B809ED" w:rsidRDefault="00B809ED">
      <w:pPr>
        <w:pStyle w:val="ConsPlusNormal"/>
        <w:spacing w:before="220"/>
        <w:ind w:firstLine="540"/>
        <w:jc w:val="both"/>
      </w:pPr>
      <w:r w:rsidRPr="00B809ED">
        <w:t>4.4. Порядок и формы контроля за предоставлением государственной услуги.</w:t>
      </w:r>
    </w:p>
    <w:p w:rsidR="00B809ED" w:rsidRPr="00B809ED" w:rsidRDefault="00B809ED">
      <w:pPr>
        <w:pStyle w:val="ConsPlusNormal"/>
        <w:spacing w:before="220"/>
        <w:ind w:firstLine="540"/>
        <w:jc w:val="both"/>
      </w:pPr>
      <w:r w:rsidRPr="00B809ED">
        <w:t>Контроль за полнотой и качеством предоставления государственной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государственной услуги.</w:t>
      </w:r>
    </w:p>
    <w:p w:rsidR="00B809ED" w:rsidRPr="00B809ED" w:rsidRDefault="00B809ED">
      <w:pPr>
        <w:pStyle w:val="ConsPlusNormal"/>
        <w:spacing w:before="220"/>
        <w:ind w:firstLine="540"/>
        <w:jc w:val="both"/>
      </w:pPr>
      <w:r w:rsidRPr="00B809ED">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B809ED" w:rsidRPr="00B809ED" w:rsidRDefault="00B809ED">
      <w:pPr>
        <w:pStyle w:val="ConsPlusNormal"/>
        <w:jc w:val="both"/>
      </w:pPr>
    </w:p>
    <w:p w:rsidR="00B809ED" w:rsidRPr="00B809ED" w:rsidRDefault="00B809ED">
      <w:pPr>
        <w:pStyle w:val="ConsPlusTitle"/>
        <w:jc w:val="center"/>
        <w:outlineLvl w:val="1"/>
      </w:pPr>
      <w:r w:rsidRPr="00B809ED">
        <w:t>V. Досудебный (внесудебный) порядок обжалования решений</w:t>
      </w:r>
    </w:p>
    <w:p w:rsidR="00B809ED" w:rsidRPr="00B809ED" w:rsidRDefault="00B809ED">
      <w:pPr>
        <w:pStyle w:val="ConsPlusTitle"/>
        <w:jc w:val="center"/>
      </w:pPr>
      <w:r w:rsidRPr="00B809ED">
        <w:t>и действий (бездействия) органа, предоставляющего</w:t>
      </w:r>
    </w:p>
    <w:p w:rsidR="00B809ED" w:rsidRPr="00B809ED" w:rsidRDefault="00B809ED">
      <w:pPr>
        <w:pStyle w:val="ConsPlusTitle"/>
        <w:jc w:val="center"/>
      </w:pPr>
      <w:r w:rsidRPr="00B809ED">
        <w:t>государственную услугу, многофункционального центра, а также</w:t>
      </w:r>
    </w:p>
    <w:p w:rsidR="00B809ED" w:rsidRPr="00B809ED" w:rsidRDefault="00B809ED">
      <w:pPr>
        <w:pStyle w:val="ConsPlusTitle"/>
        <w:jc w:val="center"/>
      </w:pPr>
      <w:r w:rsidRPr="00B809ED">
        <w:t>их должностных лиц, государственных служащих, работников</w:t>
      </w:r>
    </w:p>
    <w:p w:rsidR="00B809ED" w:rsidRPr="00B809ED" w:rsidRDefault="00B809ED">
      <w:pPr>
        <w:pStyle w:val="ConsPlusNormal"/>
        <w:jc w:val="both"/>
      </w:pPr>
    </w:p>
    <w:p w:rsidR="00B809ED" w:rsidRPr="00B809ED" w:rsidRDefault="00B809ED">
      <w:pPr>
        <w:pStyle w:val="ConsPlusNormal"/>
        <w:ind w:firstLine="540"/>
        <w:jc w:val="both"/>
      </w:pPr>
      <w:r w:rsidRPr="00B809ED">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B809ED" w:rsidRPr="00B809ED" w:rsidRDefault="00B809ED">
      <w:pPr>
        <w:pStyle w:val="ConsPlusNormal"/>
        <w:spacing w:before="220"/>
        <w:ind w:firstLine="540"/>
        <w:jc w:val="both"/>
      </w:pPr>
      <w:r w:rsidRPr="00B809ED">
        <w:t>5.2. Жалоба на решения и действия (бездействие) Министерства, его должностных лиц, государственных гражданских служащих подается в Министерство.</w:t>
      </w:r>
    </w:p>
    <w:p w:rsidR="00B809ED" w:rsidRPr="00B809ED" w:rsidRDefault="00B809ED">
      <w:pPr>
        <w:pStyle w:val="ConsPlusNormal"/>
        <w:spacing w:before="220"/>
        <w:ind w:firstLine="540"/>
        <w:jc w:val="both"/>
      </w:pPr>
      <w:r w:rsidRPr="00B809ED">
        <w:t>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B809ED" w:rsidRPr="00B809ED" w:rsidRDefault="00B809ED">
      <w:pPr>
        <w:pStyle w:val="ConsPlusNormal"/>
        <w:jc w:val="both"/>
      </w:pPr>
      <w:r w:rsidRPr="00B809ED">
        <w:t xml:space="preserve">(в ред. </w:t>
      </w:r>
      <w:hyperlink r:id="rId33">
        <w:r w:rsidRPr="00B809ED">
          <w:t>Приказа</w:t>
        </w:r>
      </w:hyperlink>
      <w:r w:rsidRPr="00B809ED">
        <w:t xml:space="preserve"> </w:t>
      </w:r>
      <w:proofErr w:type="spellStart"/>
      <w:r w:rsidRPr="00B809ED">
        <w:t>Минграда</w:t>
      </w:r>
      <w:proofErr w:type="spellEnd"/>
      <w:r w:rsidRPr="00B809ED">
        <w:t xml:space="preserve"> Пензенской обл. от 15.05.2023 N 23-112)</w:t>
      </w:r>
    </w:p>
    <w:p w:rsidR="00B809ED" w:rsidRPr="00B809ED" w:rsidRDefault="00B809ED">
      <w:pPr>
        <w:pStyle w:val="ConsPlusNormal"/>
        <w:spacing w:before="220"/>
        <w:ind w:firstLine="540"/>
        <w:jc w:val="both"/>
      </w:pPr>
      <w:r w:rsidRPr="00B809ED">
        <w:t>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(440008, г. Пенза, ул. Некрасова, 24), уполномоченному на рассмотрение жалоб на решения и действия (бездействие) МФЦ.</w:t>
      </w:r>
    </w:p>
    <w:p w:rsidR="00B809ED" w:rsidRPr="00B809ED" w:rsidRDefault="00B809ED">
      <w:pPr>
        <w:pStyle w:val="ConsPlusNormal"/>
        <w:spacing w:before="220"/>
        <w:ind w:firstLine="540"/>
        <w:jc w:val="both"/>
      </w:pPr>
      <w:r w:rsidRPr="00B809ED">
        <w:t>Жалоба на решения и действия (бездействие) работников МФЦ подается руководителям МФЦ.</w:t>
      </w:r>
    </w:p>
    <w:p w:rsidR="00B809ED" w:rsidRPr="00B809ED" w:rsidRDefault="00B809ED">
      <w:pPr>
        <w:pStyle w:val="ConsPlusNormal"/>
        <w:spacing w:before="220"/>
        <w:ind w:firstLine="540"/>
        <w:jc w:val="both"/>
      </w:pPr>
      <w:r w:rsidRPr="00B809ED">
        <w:t>Жалоба на решения и действия (бездействие) руководителя МФЦ подается в Правительство Пензенской области и рассматривается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B809ED" w:rsidRPr="00B809ED" w:rsidRDefault="00B809ED">
      <w:pPr>
        <w:pStyle w:val="ConsPlusNormal"/>
        <w:spacing w:before="220"/>
        <w:ind w:firstLine="540"/>
        <w:jc w:val="both"/>
      </w:pPr>
      <w:r w:rsidRPr="00B809ED">
        <w:lastRenderedPageBreak/>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на Едином портале, на Региональном портале.</w:t>
      </w:r>
    </w:p>
    <w:p w:rsidR="00B809ED" w:rsidRPr="00B809ED" w:rsidRDefault="00B809ED">
      <w:pPr>
        <w:pStyle w:val="ConsPlusNormal"/>
        <w:spacing w:before="220"/>
        <w:ind w:firstLine="540"/>
        <w:jc w:val="both"/>
      </w:pPr>
      <w:r w:rsidRPr="00B809ED">
        <w:t>Указанная информация также может быть сообщена заявителю в устной и (или) в письменной форме, в том числе посредством электронной почты.</w:t>
      </w:r>
    </w:p>
    <w:p w:rsidR="00B809ED" w:rsidRPr="00B809ED" w:rsidRDefault="00B809ED">
      <w:pPr>
        <w:pStyle w:val="ConsPlusNormal"/>
        <w:spacing w:before="220"/>
        <w:ind w:firstLine="540"/>
        <w:jc w:val="both"/>
      </w:pPr>
      <w:r w:rsidRPr="00B809ED">
        <w:t>5.5. Порядок досудебного (внесудебного) обжалования решений и действий (бездействия) Министерства, МФЦ, а также их должностных лиц, государственных служащих, работников регулируется следующими нормативными правовыми актами:</w:t>
      </w:r>
    </w:p>
    <w:p w:rsidR="00B809ED" w:rsidRPr="00B809ED" w:rsidRDefault="00B809ED">
      <w:pPr>
        <w:pStyle w:val="ConsPlusNormal"/>
        <w:spacing w:before="220"/>
        <w:ind w:firstLine="540"/>
        <w:jc w:val="both"/>
      </w:pPr>
      <w:r w:rsidRPr="00B809ED">
        <w:t xml:space="preserve">- Федеральным </w:t>
      </w:r>
      <w:hyperlink r:id="rId34">
        <w:r w:rsidRPr="00B809ED">
          <w:t>законом</w:t>
        </w:r>
      </w:hyperlink>
      <w:r w:rsidRPr="00B809ED">
        <w:t xml:space="preserve"> от 27.07.2010 N 210-ФЗ (с последующими изменениями) "Об организации предоставления государственных и муниципальных услуг";</w:t>
      </w:r>
    </w:p>
    <w:p w:rsidR="00B809ED" w:rsidRPr="00B809ED" w:rsidRDefault="00B809ED">
      <w:pPr>
        <w:pStyle w:val="ConsPlusNormal"/>
        <w:spacing w:before="220"/>
        <w:ind w:firstLine="540"/>
        <w:jc w:val="both"/>
      </w:pPr>
      <w:r w:rsidRPr="00B809ED">
        <w:t xml:space="preserve">- </w:t>
      </w:r>
      <w:hyperlink r:id="rId35">
        <w:r w:rsidRPr="00B809ED">
          <w:t>постановлением</w:t>
        </w:r>
      </w:hyperlink>
      <w:r w:rsidRPr="00B809ED">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w:t>
      </w:r>
    </w:p>
    <w:p w:rsidR="00B809ED" w:rsidRPr="00B809ED" w:rsidRDefault="00B809ED">
      <w:pPr>
        <w:pStyle w:val="ConsPlusNormal"/>
        <w:spacing w:before="220"/>
        <w:ind w:firstLine="540"/>
        <w:jc w:val="both"/>
      </w:pPr>
      <w:r w:rsidRPr="00B809ED">
        <w:t xml:space="preserve">- </w:t>
      </w:r>
      <w:hyperlink r:id="rId36">
        <w:r w:rsidRPr="00B809ED">
          <w:t>постановлением</w:t>
        </w:r>
      </w:hyperlink>
      <w:r w:rsidRPr="00B809ED">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B809ED" w:rsidRPr="00B809ED" w:rsidRDefault="00B809ED">
      <w:pPr>
        <w:pStyle w:val="ConsPlusNormal"/>
        <w:spacing w:before="220"/>
        <w:ind w:firstLine="540"/>
        <w:jc w:val="both"/>
      </w:pPr>
      <w:r w:rsidRPr="00B809ED">
        <w:t xml:space="preserve">- </w:t>
      </w:r>
      <w:hyperlink r:id="rId37">
        <w:r w:rsidRPr="00B809ED">
          <w:t>постановлением</w:t>
        </w:r>
      </w:hyperlink>
      <w:r w:rsidRPr="00B809ED">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 последующими изменениями).</w:t>
      </w:r>
    </w:p>
    <w:p w:rsidR="00B809ED" w:rsidRPr="00B809ED" w:rsidRDefault="00B809ED">
      <w:pPr>
        <w:pStyle w:val="ConsPlusNormal"/>
        <w:spacing w:before="220"/>
        <w:ind w:firstLine="540"/>
        <w:jc w:val="both"/>
      </w:pPr>
      <w:r w:rsidRPr="00B809ED">
        <w:t xml:space="preserve">5.6. Жалоба на решения и (или) действия (бездействие) Министерства, его должностных лиц, государственных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реестр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w:t>
      </w:r>
      <w:hyperlink r:id="rId38">
        <w:r w:rsidRPr="00B809ED">
          <w:t>частями 3</w:t>
        </w:r>
      </w:hyperlink>
      <w:r w:rsidRPr="00B809ED">
        <w:t xml:space="preserve"> - </w:t>
      </w:r>
      <w:hyperlink r:id="rId39">
        <w:r w:rsidRPr="00B809ED">
          <w:t>7 статьи 5.2</w:t>
        </w:r>
      </w:hyperlink>
      <w:r w:rsidRPr="00B809ED">
        <w:t xml:space="preserve"> Градостроительного кодекса Российской Федерации мероприятий при реализации проекта по строительству объекта капитального строительства, может быть подана такими лицами в антимонопольный орган в порядке, установленном Федеральным </w:t>
      </w:r>
      <w:hyperlink r:id="rId40">
        <w:r w:rsidRPr="00B809ED">
          <w:t>законом</w:t>
        </w:r>
      </w:hyperlink>
      <w:r w:rsidRPr="00B809ED">
        <w:t xml:space="preserve"> от 26.07.2006 N 135-ФЗ "О защите конкуренции" (с последующими изменениями).</w:t>
      </w:r>
    </w:p>
    <w:p w:rsidR="00B809ED" w:rsidRPr="00B809ED" w:rsidRDefault="00B809ED">
      <w:pPr>
        <w:pStyle w:val="ConsPlusNormal"/>
        <w:jc w:val="both"/>
      </w:pPr>
      <w:r w:rsidRPr="00B809ED">
        <w:t xml:space="preserve">(п. 5.6 в ред. </w:t>
      </w:r>
      <w:hyperlink r:id="rId41">
        <w:r w:rsidRPr="00B809ED">
          <w:t>Приказа</w:t>
        </w:r>
      </w:hyperlink>
      <w:r w:rsidRPr="00B809ED">
        <w:t xml:space="preserve"> </w:t>
      </w:r>
      <w:proofErr w:type="spellStart"/>
      <w:r w:rsidRPr="00B809ED">
        <w:t>Минграда</w:t>
      </w:r>
      <w:proofErr w:type="spellEnd"/>
      <w:r w:rsidRPr="00B809ED">
        <w:t xml:space="preserve"> Пензенской обл. от 21.03.2024 N 23-77)</w:t>
      </w: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right"/>
        <w:outlineLvl w:val="1"/>
      </w:pPr>
      <w:r w:rsidRPr="00B809ED">
        <w:lastRenderedPageBreak/>
        <w:t>Приложение N 1</w:t>
      </w:r>
    </w:p>
    <w:p w:rsidR="00B809ED" w:rsidRPr="00B809ED" w:rsidRDefault="00B809ED">
      <w:pPr>
        <w:pStyle w:val="ConsPlusNormal"/>
        <w:jc w:val="right"/>
      </w:pPr>
      <w:r w:rsidRPr="00B809ED">
        <w:t>к Административному регламенту</w:t>
      </w:r>
    </w:p>
    <w:p w:rsidR="00B809ED" w:rsidRPr="00B809ED" w:rsidRDefault="00B809ED">
      <w:pPr>
        <w:pStyle w:val="ConsPlusNormal"/>
        <w:jc w:val="right"/>
      </w:pPr>
      <w:r w:rsidRPr="00B809ED">
        <w:t>предоставления</w:t>
      </w:r>
    </w:p>
    <w:p w:rsidR="00B809ED" w:rsidRPr="00B809ED" w:rsidRDefault="00B809ED">
      <w:pPr>
        <w:pStyle w:val="ConsPlusNormal"/>
        <w:jc w:val="right"/>
      </w:pPr>
      <w:r w:rsidRPr="00B809ED">
        <w:t>государственной услуги</w:t>
      </w:r>
    </w:p>
    <w:p w:rsidR="00B809ED" w:rsidRPr="00B809ED" w:rsidRDefault="00B809ED">
      <w:pPr>
        <w:pStyle w:val="ConsPlusNormal"/>
        <w:jc w:val="right"/>
      </w:pPr>
      <w:r w:rsidRPr="00B809ED">
        <w:t>"Предоставление разрешения</w:t>
      </w:r>
    </w:p>
    <w:p w:rsidR="00B809ED" w:rsidRPr="00B809ED" w:rsidRDefault="00B809ED">
      <w:pPr>
        <w:pStyle w:val="ConsPlusNormal"/>
        <w:jc w:val="right"/>
      </w:pPr>
      <w:r w:rsidRPr="00B809ED">
        <w:t>на отклонение от предельных</w:t>
      </w:r>
    </w:p>
    <w:p w:rsidR="00B809ED" w:rsidRPr="00B809ED" w:rsidRDefault="00B809ED">
      <w:pPr>
        <w:pStyle w:val="ConsPlusNormal"/>
        <w:jc w:val="right"/>
      </w:pPr>
      <w:r w:rsidRPr="00B809ED">
        <w:t>параметров разрешенного</w:t>
      </w:r>
    </w:p>
    <w:p w:rsidR="00B809ED" w:rsidRPr="00B809ED" w:rsidRDefault="00B809ED">
      <w:pPr>
        <w:pStyle w:val="ConsPlusNormal"/>
        <w:jc w:val="right"/>
      </w:pPr>
      <w:r w:rsidRPr="00B809ED">
        <w:t>строительства, реконструкции</w:t>
      </w:r>
    </w:p>
    <w:p w:rsidR="00B809ED" w:rsidRPr="00B809ED" w:rsidRDefault="00B809ED">
      <w:pPr>
        <w:pStyle w:val="ConsPlusNormal"/>
        <w:jc w:val="right"/>
      </w:pPr>
      <w:r w:rsidRPr="00B809ED">
        <w:t>объектов капитального</w:t>
      </w:r>
    </w:p>
    <w:p w:rsidR="00B809ED" w:rsidRPr="00B809ED" w:rsidRDefault="00B809ED">
      <w:pPr>
        <w:pStyle w:val="ConsPlusNormal"/>
        <w:jc w:val="right"/>
      </w:pPr>
      <w:r w:rsidRPr="00B809ED">
        <w:t>строительства"</w:t>
      </w:r>
    </w:p>
    <w:p w:rsidR="00B809ED" w:rsidRPr="00B809ED" w:rsidRDefault="00B809ED">
      <w:pPr>
        <w:pStyle w:val="ConsPlusNormal"/>
        <w:jc w:val="both"/>
      </w:pPr>
    </w:p>
    <w:p w:rsidR="00B809ED" w:rsidRPr="00B809ED" w:rsidRDefault="00B809ED">
      <w:pPr>
        <w:pStyle w:val="ConsPlusNormal"/>
        <w:jc w:val="center"/>
      </w:pPr>
      <w:bookmarkStart w:id="14" w:name="P497"/>
      <w:bookmarkEnd w:id="14"/>
      <w:r w:rsidRPr="00B809ED">
        <w:t>ЗАЯВЛЕНИЕ</w:t>
      </w:r>
    </w:p>
    <w:p w:rsidR="00B809ED" w:rsidRPr="00B809ED" w:rsidRDefault="00B809ED">
      <w:pPr>
        <w:pStyle w:val="ConsPlusNormal"/>
        <w:jc w:val="center"/>
      </w:pPr>
      <w:r w:rsidRPr="00B809ED">
        <w:t>на предоставление государственной услуги "Предоставление</w:t>
      </w:r>
    </w:p>
    <w:p w:rsidR="00B809ED" w:rsidRPr="00B809ED" w:rsidRDefault="00B809ED">
      <w:pPr>
        <w:pStyle w:val="ConsPlusNormal"/>
        <w:jc w:val="center"/>
      </w:pPr>
      <w:r w:rsidRPr="00B809ED">
        <w:t>разрешения на отклонение от предельных параметров</w:t>
      </w:r>
    </w:p>
    <w:p w:rsidR="00B809ED" w:rsidRPr="00B809ED" w:rsidRDefault="00B809ED">
      <w:pPr>
        <w:pStyle w:val="ConsPlusNormal"/>
        <w:jc w:val="center"/>
      </w:pPr>
      <w:r w:rsidRPr="00B809ED">
        <w:t>разрешенного строительства, реконструкции объектов</w:t>
      </w:r>
    </w:p>
    <w:p w:rsidR="00B809ED" w:rsidRPr="00B809ED" w:rsidRDefault="00B809ED">
      <w:pPr>
        <w:pStyle w:val="ConsPlusNormal"/>
        <w:jc w:val="center"/>
      </w:pPr>
      <w:r w:rsidRPr="00B809ED">
        <w:t>капитального строительства"</w:t>
      </w:r>
    </w:p>
    <w:p w:rsidR="00B809ED" w:rsidRPr="00B809ED" w:rsidRDefault="00B809E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100"/>
      </w:tblGrid>
      <w:tr w:rsidR="00B809ED" w:rsidRPr="00B809ED">
        <w:tc>
          <w:tcPr>
            <w:tcW w:w="3345" w:type="dxa"/>
            <w:vMerge w:val="restart"/>
            <w:tcBorders>
              <w:top w:val="nil"/>
              <w:left w:val="nil"/>
              <w:bottom w:val="nil"/>
              <w:right w:val="nil"/>
            </w:tcBorders>
          </w:tcPr>
          <w:p w:rsidR="00B809ED" w:rsidRPr="00B809ED" w:rsidRDefault="00B809ED">
            <w:pPr>
              <w:pStyle w:val="ConsPlusNormal"/>
            </w:pPr>
          </w:p>
        </w:tc>
        <w:tc>
          <w:tcPr>
            <w:tcW w:w="5100" w:type="dxa"/>
            <w:tcBorders>
              <w:top w:val="nil"/>
              <w:left w:val="nil"/>
              <w:bottom w:val="nil"/>
              <w:right w:val="nil"/>
            </w:tcBorders>
          </w:tcPr>
          <w:p w:rsidR="00B809ED" w:rsidRPr="00B809ED" w:rsidRDefault="00B809ED">
            <w:pPr>
              <w:pStyle w:val="ConsPlusNormal"/>
              <w:jc w:val="both"/>
            </w:pPr>
            <w:r w:rsidRPr="00B809ED">
              <w:t>Председателю Комиссии по подготовке проектов Правил землепользования и застройки муниципальных образований Пензенской области</w:t>
            </w:r>
          </w:p>
          <w:p w:rsidR="00B809ED" w:rsidRPr="00B809ED" w:rsidRDefault="00B809ED">
            <w:pPr>
              <w:pStyle w:val="ConsPlusNormal"/>
              <w:jc w:val="both"/>
            </w:pPr>
            <w:r w:rsidRPr="00B809ED">
              <w:t>Заявитель (заявители) ____________________</w:t>
            </w:r>
          </w:p>
          <w:p w:rsidR="00B809ED" w:rsidRPr="00B809ED" w:rsidRDefault="00B809ED">
            <w:pPr>
              <w:pStyle w:val="ConsPlusNormal"/>
              <w:jc w:val="both"/>
            </w:pPr>
            <w:r w:rsidRPr="00B809ED">
              <w:t>______________________________________</w:t>
            </w:r>
          </w:p>
          <w:p w:rsidR="00B809ED" w:rsidRPr="00B809ED" w:rsidRDefault="00B809ED">
            <w:pPr>
              <w:pStyle w:val="ConsPlusNormal"/>
              <w:jc w:val="both"/>
            </w:pPr>
            <w:r w:rsidRPr="00B809ED">
              <w:t>(для физических лиц: Ф.И.О., адрес места регистрации;</w:t>
            </w:r>
          </w:p>
          <w:p w:rsidR="00B809ED" w:rsidRPr="00B809ED" w:rsidRDefault="00B809ED">
            <w:pPr>
              <w:pStyle w:val="ConsPlusNormal"/>
              <w:jc w:val="both"/>
            </w:pPr>
            <w:r w:rsidRPr="00B809ED">
              <w:t>для юридических лиц: полное наименование организации, ОГРН/ИНН; адрес места нахождения;</w:t>
            </w:r>
          </w:p>
          <w:p w:rsidR="00B809ED" w:rsidRPr="00B809ED" w:rsidRDefault="00B809ED">
            <w:pPr>
              <w:pStyle w:val="ConsPlusNormal"/>
              <w:jc w:val="both"/>
            </w:pPr>
            <w:r w:rsidRPr="00B809ED">
              <w:t>для индивидуальных предпринимателей: Ф.И.О., ОГРНИП/ИНН, адрес места регистрации)</w:t>
            </w:r>
          </w:p>
        </w:tc>
      </w:tr>
      <w:tr w:rsidR="00B809ED" w:rsidRPr="00B809ED">
        <w:tc>
          <w:tcPr>
            <w:tcW w:w="3345" w:type="dxa"/>
            <w:vMerge/>
            <w:tcBorders>
              <w:top w:val="nil"/>
              <w:left w:val="nil"/>
              <w:bottom w:val="nil"/>
              <w:right w:val="nil"/>
            </w:tcBorders>
          </w:tcPr>
          <w:p w:rsidR="00B809ED" w:rsidRPr="00B809ED" w:rsidRDefault="00B809ED">
            <w:pPr>
              <w:pStyle w:val="ConsPlusNormal"/>
            </w:pPr>
          </w:p>
        </w:tc>
        <w:tc>
          <w:tcPr>
            <w:tcW w:w="5100" w:type="dxa"/>
            <w:tcBorders>
              <w:top w:val="nil"/>
              <w:left w:val="nil"/>
              <w:bottom w:val="nil"/>
              <w:right w:val="nil"/>
            </w:tcBorders>
          </w:tcPr>
          <w:p w:rsidR="00B809ED" w:rsidRPr="00B809ED" w:rsidRDefault="00B809ED">
            <w:pPr>
              <w:pStyle w:val="ConsPlusNormal"/>
              <w:jc w:val="both"/>
            </w:pPr>
            <w:r w:rsidRPr="00B809ED">
              <w:t>Контактный тел. _______________________</w:t>
            </w:r>
          </w:p>
          <w:p w:rsidR="00B809ED" w:rsidRPr="00B809ED" w:rsidRDefault="00B809ED">
            <w:pPr>
              <w:pStyle w:val="ConsPlusNormal"/>
              <w:jc w:val="both"/>
            </w:pPr>
            <w:r w:rsidRPr="00B809ED">
              <w:t>e-</w:t>
            </w:r>
            <w:proofErr w:type="spellStart"/>
            <w:r w:rsidRPr="00B809ED">
              <w:t>mail</w:t>
            </w:r>
            <w:proofErr w:type="spellEnd"/>
            <w:r w:rsidRPr="00B809ED">
              <w:t xml:space="preserve"> ________________________________</w:t>
            </w:r>
          </w:p>
        </w:tc>
      </w:tr>
    </w:tbl>
    <w:p w:rsidR="00B809ED" w:rsidRPr="00B809ED" w:rsidRDefault="00B809ED">
      <w:pPr>
        <w:pStyle w:val="ConsPlusNormal"/>
        <w:jc w:val="both"/>
      </w:pPr>
    </w:p>
    <w:p w:rsidR="00B809ED" w:rsidRPr="00B809ED" w:rsidRDefault="00B809ED">
      <w:pPr>
        <w:pStyle w:val="ConsPlusNonformat"/>
        <w:jc w:val="both"/>
      </w:pPr>
      <w:r w:rsidRPr="00B809ED">
        <w:t xml:space="preserve">    </w:t>
      </w:r>
      <w:proofErr w:type="gramStart"/>
      <w:r w:rsidRPr="00B809ED">
        <w:t>Прошу  предоставить</w:t>
      </w:r>
      <w:proofErr w:type="gramEnd"/>
      <w:r w:rsidRPr="00B809ED">
        <w:t xml:space="preserve">  разрешение  на отклонение от предельных параметров</w:t>
      </w:r>
    </w:p>
    <w:p w:rsidR="00B809ED" w:rsidRPr="00B809ED" w:rsidRDefault="00B809ED">
      <w:pPr>
        <w:pStyle w:val="ConsPlusNonformat"/>
        <w:jc w:val="both"/>
      </w:pPr>
      <w:r w:rsidRPr="00B809ED">
        <w:t xml:space="preserve">разрешенного     </w:t>
      </w:r>
      <w:proofErr w:type="gramStart"/>
      <w:r w:rsidRPr="00B809ED">
        <w:t xml:space="preserve">строительства,   </w:t>
      </w:r>
      <w:proofErr w:type="gramEnd"/>
      <w:r w:rsidRPr="00B809ED">
        <w:t xml:space="preserve"> реконструкции    объекта    капитального</w:t>
      </w:r>
    </w:p>
    <w:p w:rsidR="00B809ED" w:rsidRPr="00B809ED" w:rsidRDefault="00B809ED">
      <w:pPr>
        <w:pStyle w:val="ConsPlusNonformat"/>
        <w:jc w:val="both"/>
      </w:pPr>
      <w:proofErr w:type="gramStart"/>
      <w:r w:rsidRPr="00B809ED">
        <w:t>строительства,  расположенного</w:t>
      </w:r>
      <w:proofErr w:type="gramEnd"/>
      <w:r w:rsidRPr="00B809ED">
        <w:t xml:space="preserve">  на  земельном участке с кадастровым номером</w:t>
      </w:r>
    </w:p>
    <w:p w:rsidR="00B809ED" w:rsidRPr="00B809ED" w:rsidRDefault="00B809ED">
      <w:pPr>
        <w:pStyle w:val="ConsPlusNonformat"/>
        <w:jc w:val="both"/>
      </w:pPr>
      <w:r w:rsidRPr="00B809ED">
        <w:t>_________________________________________________________</w:t>
      </w:r>
      <w:proofErr w:type="gramStart"/>
      <w:r w:rsidRPr="00B809ED">
        <w:t xml:space="preserve">_,   </w:t>
      </w:r>
      <w:proofErr w:type="gramEnd"/>
      <w:r w:rsidRPr="00B809ED">
        <w:t xml:space="preserve">     площадью</w:t>
      </w:r>
    </w:p>
    <w:p w:rsidR="00B809ED" w:rsidRPr="00B809ED" w:rsidRDefault="00B809ED">
      <w:pPr>
        <w:pStyle w:val="ConsPlusNonformat"/>
        <w:jc w:val="both"/>
      </w:pPr>
      <w:r w:rsidRPr="00B809ED">
        <w:t>______________________________ кв. м, в территориальной зоне</w:t>
      </w:r>
    </w:p>
    <w:p w:rsidR="00B809ED" w:rsidRPr="00B809ED" w:rsidRDefault="00B809ED">
      <w:pPr>
        <w:pStyle w:val="ConsPlusNonformat"/>
        <w:jc w:val="both"/>
      </w:pPr>
      <w:r w:rsidRPr="00B809ED">
        <w:t>___________________________________________________________________________</w:t>
      </w:r>
    </w:p>
    <w:p w:rsidR="00B809ED" w:rsidRPr="00B809ED" w:rsidRDefault="00B809ED">
      <w:pPr>
        <w:pStyle w:val="ConsPlusNonformat"/>
        <w:jc w:val="both"/>
      </w:pPr>
      <w:r w:rsidRPr="00B809ED">
        <w:t>___________________________________________________________________________</w:t>
      </w:r>
    </w:p>
    <w:p w:rsidR="00B809ED" w:rsidRPr="00B809ED" w:rsidRDefault="00B809ED">
      <w:pPr>
        <w:pStyle w:val="ConsPlusNonformat"/>
        <w:jc w:val="both"/>
      </w:pPr>
      <w:r w:rsidRPr="00B809ED">
        <w:t>__________________________________________________________________________,</w:t>
      </w:r>
    </w:p>
    <w:p w:rsidR="00B809ED" w:rsidRPr="00B809ED" w:rsidRDefault="00B809ED">
      <w:pPr>
        <w:pStyle w:val="ConsPlusNonformat"/>
        <w:jc w:val="both"/>
      </w:pPr>
      <w:r w:rsidRPr="00B809ED">
        <w:t>по адресу: _______________________________________________________________,</w:t>
      </w:r>
    </w:p>
    <w:p w:rsidR="00B809ED" w:rsidRPr="00B809ED" w:rsidRDefault="00B809ED">
      <w:pPr>
        <w:pStyle w:val="ConsPlusNonformat"/>
        <w:jc w:val="both"/>
      </w:pPr>
      <w:r w:rsidRPr="00B809ED">
        <w:t>в части уменьшения (увеличения):</w:t>
      </w:r>
    </w:p>
    <w:p w:rsidR="00B809ED" w:rsidRPr="00B809ED" w:rsidRDefault="00B809ED">
      <w:pPr>
        <w:pStyle w:val="ConsPlusNonformat"/>
        <w:jc w:val="both"/>
      </w:pPr>
    </w:p>
    <w:p w:rsidR="00B809ED" w:rsidRPr="00B809ED" w:rsidRDefault="00B809ED">
      <w:pPr>
        <w:pStyle w:val="ConsPlusNonformat"/>
        <w:jc w:val="both"/>
      </w:pPr>
      <w:r w:rsidRPr="00B809ED">
        <w:t xml:space="preserve">    1)   Минимальных   отступов   </w:t>
      </w:r>
      <w:proofErr w:type="gramStart"/>
      <w:r w:rsidRPr="00B809ED">
        <w:t>от  границ</w:t>
      </w:r>
      <w:proofErr w:type="gramEnd"/>
      <w:r w:rsidRPr="00B809ED">
        <w:t xml:space="preserve">  земельных  участков  в  целях</w:t>
      </w:r>
    </w:p>
    <w:p w:rsidR="00B809ED" w:rsidRPr="00B809ED" w:rsidRDefault="00B809ED">
      <w:pPr>
        <w:pStyle w:val="ConsPlusNonformat"/>
        <w:jc w:val="both"/>
      </w:pPr>
      <w:proofErr w:type="gramStart"/>
      <w:r w:rsidRPr="00B809ED">
        <w:t>определения  мест</w:t>
      </w:r>
      <w:proofErr w:type="gramEnd"/>
      <w:r w:rsidRPr="00B809ED">
        <w:t xml:space="preserve">  допустимого размещения зданий (сооружений), за пределами</w:t>
      </w:r>
    </w:p>
    <w:p w:rsidR="00B809ED" w:rsidRPr="00B809ED" w:rsidRDefault="00B809ED">
      <w:pPr>
        <w:pStyle w:val="ConsPlusNonformat"/>
        <w:jc w:val="both"/>
      </w:pPr>
      <w:r w:rsidRPr="00B809ED">
        <w:t>которых запрещено строительство зданий (сооружений):</w:t>
      </w:r>
    </w:p>
    <w:p w:rsidR="00B809ED" w:rsidRPr="00B809ED" w:rsidRDefault="00B809ED">
      <w:pPr>
        <w:pStyle w:val="ConsPlusNonformat"/>
        <w:jc w:val="both"/>
      </w:pPr>
      <w:r w:rsidRPr="00B809ED">
        <w:t>от т. _____ до т. _____ до _____ м, от т. _____ до т. _____ до _____ м,</w:t>
      </w:r>
    </w:p>
    <w:p w:rsidR="00B809ED" w:rsidRPr="00B809ED" w:rsidRDefault="00B809ED">
      <w:pPr>
        <w:pStyle w:val="ConsPlusNonformat"/>
        <w:jc w:val="both"/>
      </w:pPr>
      <w:r w:rsidRPr="00B809ED">
        <w:t>от т. _____ до т. _____ до _____ м, от т. _____ до т. _____ до _____ м,</w:t>
      </w:r>
    </w:p>
    <w:p w:rsidR="00B809ED" w:rsidRPr="00B809ED" w:rsidRDefault="00B809ED">
      <w:pPr>
        <w:pStyle w:val="ConsPlusNonformat"/>
        <w:jc w:val="both"/>
      </w:pPr>
      <w:r w:rsidRPr="00B809ED">
        <w:t>от т. _____ до т. _____ до _____ м, от т. _____ до т. _____ до _____ м,</w:t>
      </w:r>
    </w:p>
    <w:p w:rsidR="00B809ED" w:rsidRPr="00B809ED" w:rsidRDefault="00B809ED">
      <w:pPr>
        <w:pStyle w:val="ConsPlusNonformat"/>
        <w:jc w:val="both"/>
      </w:pPr>
      <w:r w:rsidRPr="00B809ED">
        <w:t>от т. _____ до т. _____ до _____ м, от т. _____ до т. _____ до _____ м,</w:t>
      </w:r>
    </w:p>
    <w:p w:rsidR="00B809ED" w:rsidRPr="00B809ED" w:rsidRDefault="00B809ED">
      <w:pPr>
        <w:pStyle w:val="ConsPlusNonformat"/>
        <w:jc w:val="both"/>
      </w:pPr>
      <w:r w:rsidRPr="00B809ED">
        <w:t>от т. _____ до т. _____ до _____ м, от т. _____ до т. _____ до _____ м,</w:t>
      </w:r>
    </w:p>
    <w:p w:rsidR="00B809ED" w:rsidRPr="00B809ED" w:rsidRDefault="00B809ED">
      <w:pPr>
        <w:pStyle w:val="ConsPlusNonformat"/>
        <w:jc w:val="both"/>
      </w:pPr>
      <w:r w:rsidRPr="00B809ED">
        <w:t xml:space="preserve">    2)  </w:t>
      </w:r>
      <w:proofErr w:type="gramStart"/>
      <w:r w:rsidRPr="00B809ED">
        <w:t>Предельных  (</w:t>
      </w:r>
      <w:proofErr w:type="gramEnd"/>
      <w:r w:rsidRPr="00B809ED">
        <w:t>минимальных  и  (или) максимальных) размеров земельных</w:t>
      </w:r>
    </w:p>
    <w:p w:rsidR="00B809ED" w:rsidRPr="00B809ED" w:rsidRDefault="00B809ED">
      <w:pPr>
        <w:pStyle w:val="ConsPlusNonformat"/>
        <w:jc w:val="both"/>
      </w:pPr>
      <w:r w:rsidRPr="00B809ED">
        <w:t>участков, в том числе их площади - до __________________ кв. м,</w:t>
      </w:r>
    </w:p>
    <w:p w:rsidR="00B809ED" w:rsidRPr="00B809ED" w:rsidRDefault="00B809ED">
      <w:pPr>
        <w:pStyle w:val="ConsPlusNonformat"/>
        <w:jc w:val="both"/>
      </w:pPr>
      <w:r w:rsidRPr="00B809ED">
        <w:t xml:space="preserve">    3)   </w:t>
      </w:r>
      <w:proofErr w:type="gramStart"/>
      <w:r w:rsidRPr="00B809ED">
        <w:t>Предельного  количества</w:t>
      </w:r>
      <w:proofErr w:type="gramEnd"/>
      <w:r w:rsidRPr="00B809ED">
        <w:t xml:space="preserve">  этажей  (или  предельной  высоты)  зданий</w:t>
      </w:r>
    </w:p>
    <w:p w:rsidR="00B809ED" w:rsidRPr="00B809ED" w:rsidRDefault="00B809ED">
      <w:pPr>
        <w:pStyle w:val="ConsPlusNonformat"/>
        <w:jc w:val="both"/>
      </w:pPr>
      <w:r w:rsidRPr="00B809ED">
        <w:t>(сооружений) - до ________________________________________________________,</w:t>
      </w:r>
    </w:p>
    <w:p w:rsidR="00B809ED" w:rsidRPr="00B809ED" w:rsidRDefault="00B809ED">
      <w:pPr>
        <w:pStyle w:val="ConsPlusNonformat"/>
        <w:jc w:val="both"/>
      </w:pPr>
      <w:r w:rsidRPr="00B809ED">
        <w:t xml:space="preserve">    4)  </w:t>
      </w:r>
      <w:proofErr w:type="gramStart"/>
      <w:r w:rsidRPr="00B809ED">
        <w:t>Максимального  процента</w:t>
      </w:r>
      <w:proofErr w:type="gramEnd"/>
      <w:r w:rsidRPr="00B809ED">
        <w:t xml:space="preserve">  застройки  в  границах земельного участка,</w:t>
      </w:r>
    </w:p>
    <w:p w:rsidR="00B809ED" w:rsidRPr="00B809ED" w:rsidRDefault="00B809ED">
      <w:pPr>
        <w:pStyle w:val="ConsPlusNonformat"/>
        <w:jc w:val="both"/>
      </w:pPr>
      <w:proofErr w:type="gramStart"/>
      <w:r w:rsidRPr="00B809ED">
        <w:t>определяемого  как</w:t>
      </w:r>
      <w:proofErr w:type="gramEnd"/>
      <w:r w:rsidRPr="00B809ED">
        <w:t xml:space="preserve">  отношение суммарной площади земельного участка, которая</w:t>
      </w:r>
    </w:p>
    <w:p w:rsidR="00B809ED" w:rsidRPr="00B809ED" w:rsidRDefault="00B809ED">
      <w:pPr>
        <w:pStyle w:val="ConsPlusNonformat"/>
        <w:jc w:val="both"/>
      </w:pPr>
      <w:r w:rsidRPr="00B809ED">
        <w:lastRenderedPageBreak/>
        <w:t xml:space="preserve">может   быть   </w:t>
      </w:r>
      <w:proofErr w:type="gramStart"/>
      <w:r w:rsidRPr="00B809ED">
        <w:t xml:space="preserve">застроена,   </w:t>
      </w:r>
      <w:proofErr w:type="gramEnd"/>
      <w:r w:rsidRPr="00B809ED">
        <w:t>ко   всей   площади  земельного  участка  -  до</w:t>
      </w:r>
    </w:p>
    <w:p w:rsidR="00B809ED" w:rsidRPr="00B809ED" w:rsidRDefault="00B809ED">
      <w:pPr>
        <w:pStyle w:val="ConsPlusNonformat"/>
        <w:jc w:val="both"/>
      </w:pPr>
      <w:r w:rsidRPr="00B809ED">
        <w:t>________________________________________________________________ процентов,</w:t>
      </w:r>
    </w:p>
    <w:p w:rsidR="00B809ED" w:rsidRPr="00B809ED" w:rsidRDefault="00B809ED">
      <w:pPr>
        <w:pStyle w:val="ConsPlusNonformat"/>
        <w:jc w:val="both"/>
      </w:pPr>
    </w:p>
    <w:p w:rsidR="00B809ED" w:rsidRPr="00B809ED" w:rsidRDefault="00B809ED">
      <w:pPr>
        <w:pStyle w:val="ConsPlusNonformat"/>
        <w:jc w:val="both"/>
      </w:pPr>
      <w:proofErr w:type="gramStart"/>
      <w:r w:rsidRPr="00B809ED">
        <w:t>в  соответствии</w:t>
      </w:r>
      <w:proofErr w:type="gramEnd"/>
      <w:r w:rsidRPr="00B809ED">
        <w:t xml:space="preserve">  со  схемой планировочной организации земельного участка (с</w:t>
      </w:r>
    </w:p>
    <w:p w:rsidR="00B809ED" w:rsidRPr="00B809ED" w:rsidRDefault="00B809ED">
      <w:pPr>
        <w:pStyle w:val="ConsPlusNonformat"/>
        <w:jc w:val="both"/>
      </w:pPr>
      <w:proofErr w:type="gramStart"/>
      <w:r w:rsidRPr="00B809ED">
        <w:t>привязкой  к</w:t>
      </w:r>
      <w:proofErr w:type="gramEnd"/>
      <w:r w:rsidRPr="00B809ED">
        <w:t xml:space="preserve">  конкретным  точкам  земельного  участка)  и  в соответствии с</w:t>
      </w:r>
    </w:p>
    <w:p w:rsidR="00B809ED" w:rsidRPr="00B809ED" w:rsidRDefault="00B809ED">
      <w:pPr>
        <w:pStyle w:val="ConsPlusNonformat"/>
        <w:jc w:val="both"/>
      </w:pPr>
      <w:r w:rsidRPr="00B809ED">
        <w:t xml:space="preserve">исполнительной   съемкой   земельного   </w:t>
      </w:r>
      <w:proofErr w:type="gramStart"/>
      <w:r w:rsidRPr="00B809ED">
        <w:t>участка  заявителя</w:t>
      </w:r>
      <w:proofErr w:type="gramEnd"/>
      <w:r w:rsidRPr="00B809ED">
        <w:t xml:space="preserve">  (заявителей)  с</w:t>
      </w:r>
    </w:p>
    <w:p w:rsidR="00B809ED" w:rsidRPr="00B809ED" w:rsidRDefault="00B809ED">
      <w:pPr>
        <w:pStyle w:val="ConsPlusNonformat"/>
        <w:jc w:val="both"/>
      </w:pPr>
      <w:proofErr w:type="gramStart"/>
      <w:r w:rsidRPr="00B809ED">
        <w:t>изображением  земельных</w:t>
      </w:r>
      <w:proofErr w:type="gramEnd"/>
      <w:r w:rsidRPr="00B809ED">
        <w:t xml:space="preserve">  участков,  смежных  к земельному участку заявителя</w:t>
      </w:r>
    </w:p>
    <w:p w:rsidR="00B809ED" w:rsidRPr="00B809ED" w:rsidRDefault="00B809ED">
      <w:pPr>
        <w:pStyle w:val="ConsPlusNonformat"/>
        <w:jc w:val="both"/>
      </w:pPr>
      <w:r w:rsidRPr="00B809ED">
        <w:t>(заявителей</w:t>
      </w:r>
      <w:proofErr w:type="gramStart"/>
      <w:r w:rsidRPr="00B809ED">
        <w:t>),  выполненной</w:t>
      </w:r>
      <w:proofErr w:type="gramEnd"/>
      <w:r w:rsidRPr="00B809ED">
        <w:t xml:space="preserve">  в  масштабе  1:500,  в  срок,  не превышающий 3</w:t>
      </w:r>
    </w:p>
    <w:p w:rsidR="00B809ED" w:rsidRPr="00B809ED" w:rsidRDefault="00B809ED">
      <w:pPr>
        <w:pStyle w:val="ConsPlusNonformat"/>
        <w:jc w:val="both"/>
      </w:pPr>
      <w:r w:rsidRPr="00B809ED">
        <w:t xml:space="preserve">месяцев   на   момент   </w:t>
      </w:r>
      <w:proofErr w:type="gramStart"/>
      <w:r w:rsidRPr="00B809ED">
        <w:t>обращения  заявителя</w:t>
      </w:r>
      <w:proofErr w:type="gramEnd"/>
      <w:r w:rsidRPr="00B809ED">
        <w:t xml:space="preserve">  (заявителей)  в  Министерство</w:t>
      </w:r>
    </w:p>
    <w:p w:rsidR="00B809ED" w:rsidRPr="00B809ED" w:rsidRDefault="00B809ED">
      <w:pPr>
        <w:pStyle w:val="ConsPlusNonformat"/>
        <w:jc w:val="both"/>
      </w:pPr>
      <w:r w:rsidRPr="00B809ED">
        <w:t>градостроительства и архитектуры Пензенской области.</w:t>
      </w:r>
    </w:p>
    <w:p w:rsidR="00B809ED" w:rsidRPr="00B809ED" w:rsidRDefault="00B809ED">
      <w:pPr>
        <w:pStyle w:val="ConsPlusNonformat"/>
        <w:jc w:val="both"/>
      </w:pPr>
    </w:p>
    <w:p w:rsidR="00B809ED" w:rsidRPr="00B809ED" w:rsidRDefault="00B809ED">
      <w:pPr>
        <w:pStyle w:val="ConsPlusNonformat"/>
        <w:jc w:val="both"/>
      </w:pPr>
      <w:r w:rsidRPr="00B809ED">
        <w:t xml:space="preserve">                                   Схема</w:t>
      </w:r>
    </w:p>
    <w:p w:rsidR="00B809ED" w:rsidRPr="00B809ED" w:rsidRDefault="00B809ED">
      <w:pPr>
        <w:pStyle w:val="ConsPlusNonformat"/>
        <w:jc w:val="both"/>
      </w:pPr>
      <w:r w:rsidRPr="00B809ED">
        <w:t xml:space="preserve">          планировочной организации земельного участка в цветном</w:t>
      </w:r>
    </w:p>
    <w:p w:rsidR="00B809ED" w:rsidRPr="00B809ED" w:rsidRDefault="00B809ED">
      <w:pPr>
        <w:pStyle w:val="ConsPlusNonformat"/>
        <w:jc w:val="both"/>
      </w:pPr>
      <w:r w:rsidRPr="00B809ED">
        <w:t xml:space="preserve">          исполнении (с привязкой к конкретным точкам земельного</w:t>
      </w:r>
    </w:p>
    <w:p w:rsidR="00B809ED" w:rsidRPr="00B809ED" w:rsidRDefault="00B809ED">
      <w:pPr>
        <w:pStyle w:val="ConsPlusNonformat"/>
        <w:jc w:val="both"/>
      </w:pPr>
      <w:r w:rsidRPr="00B809ED">
        <w:t xml:space="preserve">                                 участка)</w:t>
      </w:r>
    </w:p>
    <w:p w:rsidR="00B809ED" w:rsidRPr="00B809ED" w:rsidRDefault="00B809ED">
      <w:pPr>
        <w:pStyle w:val="ConsPlusNonformat"/>
        <w:jc w:val="both"/>
      </w:pPr>
    </w:p>
    <w:p w:rsidR="00B809ED" w:rsidRPr="00B809ED" w:rsidRDefault="00B809ED">
      <w:pPr>
        <w:pStyle w:val="ConsPlusNonformat"/>
        <w:jc w:val="both"/>
      </w:pPr>
      <w:r w:rsidRPr="00B809ED">
        <w:t>┌─────────────────────────────────────────────────────────────────────────┐</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w:t>
      </w:r>
    </w:p>
    <w:p w:rsidR="00B809ED" w:rsidRPr="00B809ED" w:rsidRDefault="00B809ED">
      <w:pPr>
        <w:pStyle w:val="ConsPlusNonformat"/>
        <w:jc w:val="both"/>
      </w:pPr>
    </w:p>
    <w:p w:rsidR="00B809ED" w:rsidRPr="00B809ED" w:rsidRDefault="00B809ED">
      <w:pPr>
        <w:pStyle w:val="ConsPlusNonformat"/>
        <w:jc w:val="both"/>
      </w:pPr>
      <w:r w:rsidRPr="00B809ED">
        <w:t xml:space="preserve">            Исполнительная съемка земельного участка заявителя</w:t>
      </w:r>
    </w:p>
    <w:p w:rsidR="00B809ED" w:rsidRPr="00B809ED" w:rsidRDefault="00B809ED">
      <w:pPr>
        <w:pStyle w:val="ConsPlusNonformat"/>
        <w:jc w:val="both"/>
      </w:pPr>
      <w:r w:rsidRPr="00B809ED">
        <w:t xml:space="preserve">          (заявителей) с изображением земельных участков, смежных</w:t>
      </w:r>
    </w:p>
    <w:p w:rsidR="00B809ED" w:rsidRPr="00B809ED" w:rsidRDefault="00B809ED">
      <w:pPr>
        <w:pStyle w:val="ConsPlusNonformat"/>
        <w:jc w:val="both"/>
      </w:pPr>
      <w:r w:rsidRPr="00B809ED">
        <w:t xml:space="preserve">         к земельному участку заявителя (заявителей), выполненная</w:t>
      </w:r>
    </w:p>
    <w:p w:rsidR="00B809ED" w:rsidRPr="00B809ED" w:rsidRDefault="00B809ED">
      <w:pPr>
        <w:pStyle w:val="ConsPlusNonformat"/>
        <w:jc w:val="both"/>
      </w:pPr>
      <w:r w:rsidRPr="00B809ED">
        <w:t xml:space="preserve">                             в масштабе 1:500</w:t>
      </w:r>
    </w:p>
    <w:p w:rsidR="00B809ED" w:rsidRPr="00B809ED" w:rsidRDefault="00B809ED">
      <w:pPr>
        <w:pStyle w:val="ConsPlusNonformat"/>
        <w:jc w:val="both"/>
      </w:pPr>
    </w:p>
    <w:p w:rsidR="00B809ED" w:rsidRPr="00B809ED" w:rsidRDefault="00B809ED">
      <w:pPr>
        <w:pStyle w:val="ConsPlusNonformat"/>
        <w:jc w:val="both"/>
      </w:pPr>
      <w:r w:rsidRPr="00B809ED">
        <w:t>┌─────────────────────────────────────────────────────────────────────────┐</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                                                                         │</w:t>
      </w:r>
    </w:p>
    <w:p w:rsidR="00B809ED" w:rsidRPr="00B809ED" w:rsidRDefault="00B809ED">
      <w:pPr>
        <w:pStyle w:val="ConsPlusNonformat"/>
        <w:jc w:val="both"/>
      </w:pPr>
      <w:r w:rsidRPr="00B809ED">
        <w:t>└─────────────────────────────────────────────────────────────────────────┘</w:t>
      </w:r>
    </w:p>
    <w:p w:rsidR="00B809ED" w:rsidRPr="00B809ED" w:rsidRDefault="00B809ED">
      <w:pPr>
        <w:pStyle w:val="ConsPlusNonformat"/>
        <w:jc w:val="both"/>
      </w:pPr>
    </w:p>
    <w:p w:rsidR="00B809ED" w:rsidRPr="00B809ED" w:rsidRDefault="00B809ED">
      <w:pPr>
        <w:pStyle w:val="ConsPlusNonformat"/>
        <w:jc w:val="both"/>
      </w:pPr>
      <w:r w:rsidRPr="00B809ED">
        <w:t xml:space="preserve">    </w:t>
      </w:r>
      <w:proofErr w:type="gramStart"/>
      <w:r w:rsidRPr="00B809ED">
        <w:t xml:space="preserve">Конфигурация,   </w:t>
      </w:r>
      <w:proofErr w:type="gramEnd"/>
      <w:r w:rsidRPr="00B809ED">
        <w:t xml:space="preserve"> инженерно-геологические    или   иные   характеристики</w:t>
      </w:r>
    </w:p>
    <w:p w:rsidR="00B809ED" w:rsidRPr="00B809ED" w:rsidRDefault="00B809ED">
      <w:pPr>
        <w:pStyle w:val="ConsPlusNonformat"/>
        <w:jc w:val="both"/>
      </w:pPr>
      <w:proofErr w:type="gramStart"/>
      <w:r w:rsidRPr="00B809ED">
        <w:t>земельного  участка</w:t>
      </w:r>
      <w:proofErr w:type="gramEnd"/>
      <w:r w:rsidRPr="00B809ED">
        <w:t xml:space="preserve">  неблагоприятны  для  застройки,  что  подтверждается в</w:t>
      </w:r>
    </w:p>
    <w:p w:rsidR="00B809ED" w:rsidRPr="00B809ED" w:rsidRDefault="00B809ED">
      <w:pPr>
        <w:pStyle w:val="ConsPlusNonformat"/>
        <w:jc w:val="both"/>
      </w:pPr>
      <w:r w:rsidRPr="00B809ED">
        <w:t>пояснительной записке.</w:t>
      </w:r>
    </w:p>
    <w:p w:rsidR="00B809ED" w:rsidRPr="00B809ED" w:rsidRDefault="00B809ED">
      <w:pPr>
        <w:pStyle w:val="ConsPlusNonformat"/>
        <w:jc w:val="both"/>
      </w:pPr>
    </w:p>
    <w:p w:rsidR="00B809ED" w:rsidRPr="00B809ED" w:rsidRDefault="00B809ED">
      <w:pPr>
        <w:pStyle w:val="ConsPlusNonformat"/>
        <w:jc w:val="both"/>
      </w:pPr>
      <w:r w:rsidRPr="00B809ED">
        <w:t xml:space="preserve">    К заявлению прилагаю следующие документы:</w:t>
      </w:r>
    </w:p>
    <w:p w:rsidR="00B809ED" w:rsidRPr="00B809ED" w:rsidRDefault="00B809ED">
      <w:pPr>
        <w:pStyle w:val="ConsPlusNonformat"/>
        <w:jc w:val="both"/>
      </w:pPr>
    </w:p>
    <w:p w:rsidR="00B809ED" w:rsidRPr="00B809ED" w:rsidRDefault="00B809ED">
      <w:pPr>
        <w:pStyle w:val="ConsPlusNonformat"/>
        <w:jc w:val="both"/>
      </w:pPr>
      <w:r w:rsidRPr="00B809ED">
        <w:t>1)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2)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3)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4)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5)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6)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7) _______________________________________________________________________;</w:t>
      </w:r>
    </w:p>
    <w:p w:rsidR="00B809ED" w:rsidRPr="00B809ED" w:rsidRDefault="00B809ED">
      <w:pPr>
        <w:pStyle w:val="ConsPlusNonformat"/>
        <w:jc w:val="both"/>
      </w:pPr>
    </w:p>
    <w:p w:rsidR="00B809ED" w:rsidRPr="00B809ED" w:rsidRDefault="00B809ED">
      <w:pPr>
        <w:pStyle w:val="ConsPlusNonformat"/>
        <w:jc w:val="both"/>
      </w:pPr>
      <w:r w:rsidRPr="00B809ED">
        <w:t>8) _______________________________________________________________________.</w:t>
      </w:r>
    </w:p>
    <w:p w:rsidR="00B809ED" w:rsidRPr="00B809ED" w:rsidRDefault="00B809ED">
      <w:pPr>
        <w:pStyle w:val="ConsPlusNormal"/>
        <w:jc w:val="both"/>
      </w:pPr>
    </w:p>
    <w:p w:rsidR="00B809ED" w:rsidRPr="00B809ED" w:rsidRDefault="00B809ED">
      <w:pPr>
        <w:pStyle w:val="ConsPlusNormal"/>
        <w:ind w:firstLine="540"/>
        <w:jc w:val="both"/>
      </w:pPr>
      <w:r w:rsidRPr="00B809ED">
        <w:t>Приказы, письма и иные результаты рассмотрения документов прошу (нужное отметить в квадрате):</w:t>
      </w:r>
    </w:p>
    <w:p w:rsidR="00B809ED" w:rsidRPr="00B809ED" w:rsidRDefault="00B809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150"/>
      </w:tblGrid>
      <w:tr w:rsidR="00B809ED" w:rsidRPr="00B809ED">
        <w:tc>
          <w:tcPr>
            <w:tcW w:w="737" w:type="dxa"/>
          </w:tcPr>
          <w:p w:rsidR="00B809ED" w:rsidRPr="00B809ED" w:rsidRDefault="00B809ED">
            <w:pPr>
              <w:pStyle w:val="ConsPlusNormal"/>
            </w:pPr>
          </w:p>
        </w:tc>
        <w:tc>
          <w:tcPr>
            <w:tcW w:w="8150" w:type="dxa"/>
          </w:tcPr>
          <w:p w:rsidR="00B809ED" w:rsidRPr="00B809ED" w:rsidRDefault="00B809ED">
            <w:pPr>
              <w:pStyle w:val="ConsPlusNormal"/>
              <w:jc w:val="both"/>
            </w:pPr>
            <w:r w:rsidRPr="00B809ED">
              <w:t>выдать на бумажном носителе непосредственно при личном обращении заявителя (представителя заявителя) в Министерство градостроительства и архитектуры Пензенской области</w:t>
            </w:r>
          </w:p>
        </w:tc>
      </w:tr>
      <w:tr w:rsidR="00B809ED" w:rsidRPr="00B809ED">
        <w:tc>
          <w:tcPr>
            <w:tcW w:w="737" w:type="dxa"/>
          </w:tcPr>
          <w:p w:rsidR="00B809ED" w:rsidRPr="00B809ED" w:rsidRDefault="00B809ED">
            <w:pPr>
              <w:pStyle w:val="ConsPlusNormal"/>
            </w:pPr>
          </w:p>
        </w:tc>
        <w:tc>
          <w:tcPr>
            <w:tcW w:w="8150" w:type="dxa"/>
          </w:tcPr>
          <w:p w:rsidR="00B809ED" w:rsidRPr="00B809ED" w:rsidRDefault="00B809ED">
            <w:pPr>
              <w:pStyle w:val="ConsPlusNormal"/>
              <w:jc w:val="both"/>
            </w:pPr>
            <w:r w:rsidRPr="00B809ED">
              <w:t>выдать на бумажном носителе через многофункциональный центр, в случае обращения за предоставлением государственной услуги через многофункциональный центр</w:t>
            </w:r>
          </w:p>
        </w:tc>
      </w:tr>
      <w:tr w:rsidR="00B809ED" w:rsidRPr="00B809ED">
        <w:tc>
          <w:tcPr>
            <w:tcW w:w="737" w:type="dxa"/>
          </w:tcPr>
          <w:p w:rsidR="00B809ED" w:rsidRPr="00B809ED" w:rsidRDefault="00B809ED">
            <w:pPr>
              <w:pStyle w:val="ConsPlusNormal"/>
            </w:pPr>
          </w:p>
        </w:tc>
        <w:tc>
          <w:tcPr>
            <w:tcW w:w="8150" w:type="dxa"/>
          </w:tcPr>
          <w:p w:rsidR="00B809ED" w:rsidRPr="00B809ED" w:rsidRDefault="00B809ED">
            <w:pPr>
              <w:pStyle w:val="ConsPlusNormal"/>
              <w:jc w:val="both"/>
            </w:pPr>
            <w:r w:rsidRPr="00B809ED">
              <w:t>направлять на бумажном носителе посредством почтового отправления</w:t>
            </w:r>
          </w:p>
        </w:tc>
      </w:tr>
      <w:tr w:rsidR="00B809ED" w:rsidRPr="00B809ED">
        <w:tc>
          <w:tcPr>
            <w:tcW w:w="737" w:type="dxa"/>
          </w:tcPr>
          <w:p w:rsidR="00B809ED" w:rsidRPr="00B809ED" w:rsidRDefault="00B809ED">
            <w:pPr>
              <w:pStyle w:val="ConsPlusNormal"/>
            </w:pPr>
          </w:p>
        </w:tc>
        <w:tc>
          <w:tcPr>
            <w:tcW w:w="8150" w:type="dxa"/>
          </w:tcPr>
          <w:p w:rsidR="00B809ED" w:rsidRPr="00B809ED" w:rsidRDefault="00B809ED">
            <w:pPr>
              <w:pStyle w:val="ConsPlusNormal"/>
              <w:jc w:val="both"/>
            </w:pPr>
            <w:r w:rsidRPr="00B809ED">
              <w:t>выдать в форме электронного документа, подписанного с использованием усиленной квалифицированной электронной подписи</w:t>
            </w:r>
          </w:p>
        </w:tc>
      </w:tr>
    </w:tbl>
    <w:p w:rsidR="00B809ED" w:rsidRPr="00B809ED" w:rsidRDefault="00B809ED">
      <w:pPr>
        <w:pStyle w:val="ConsPlusNormal"/>
        <w:jc w:val="both"/>
      </w:pPr>
    </w:p>
    <w:p w:rsidR="00B809ED" w:rsidRPr="00B809ED" w:rsidRDefault="00B809ED">
      <w:pPr>
        <w:pStyle w:val="ConsPlusNonformat"/>
        <w:jc w:val="both"/>
      </w:pPr>
      <w:r w:rsidRPr="00B809ED">
        <w:t>Заявитель (заявители)</w:t>
      </w:r>
    </w:p>
    <w:p w:rsidR="00B809ED" w:rsidRPr="00B809ED" w:rsidRDefault="00B809ED">
      <w:pPr>
        <w:pStyle w:val="ConsPlusNonformat"/>
        <w:jc w:val="both"/>
      </w:pPr>
      <w:r w:rsidRPr="00B809ED">
        <w:t>___________________________________________________________________________</w:t>
      </w:r>
    </w:p>
    <w:p w:rsidR="00B809ED" w:rsidRPr="00B809ED" w:rsidRDefault="00B809ED">
      <w:pPr>
        <w:pStyle w:val="ConsPlusNonformat"/>
        <w:jc w:val="both"/>
      </w:pPr>
      <w:r w:rsidRPr="00B809ED">
        <w:t xml:space="preserve">              (фамилия, имя, отчество (отчество при наличии))</w:t>
      </w:r>
    </w:p>
    <w:p w:rsidR="00B809ED" w:rsidRPr="00B809ED" w:rsidRDefault="00B809ED">
      <w:pPr>
        <w:pStyle w:val="ConsPlusNonformat"/>
        <w:jc w:val="both"/>
      </w:pPr>
    </w:p>
    <w:p w:rsidR="00B809ED" w:rsidRPr="00B809ED" w:rsidRDefault="00B809ED">
      <w:pPr>
        <w:pStyle w:val="ConsPlusNonformat"/>
        <w:jc w:val="both"/>
      </w:pPr>
      <w:r w:rsidRPr="00B809ED">
        <w:t>_____________                                     "___" __________ 20__ г.</w:t>
      </w:r>
    </w:p>
    <w:p w:rsidR="00B809ED" w:rsidRPr="00B809ED" w:rsidRDefault="00B809ED">
      <w:pPr>
        <w:pStyle w:val="ConsPlusNonformat"/>
        <w:jc w:val="both"/>
      </w:pPr>
      <w:r w:rsidRPr="00B809ED">
        <w:t xml:space="preserve">  (подпись)</w:t>
      </w: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Default="00B809ED">
      <w:pPr>
        <w:rPr>
          <w:rFonts w:ascii="Calibri" w:eastAsiaTheme="minorEastAsia" w:hAnsi="Calibri" w:cs="Calibri"/>
          <w:lang w:eastAsia="ru-RU"/>
        </w:rPr>
      </w:pPr>
      <w:r>
        <w:br w:type="page"/>
      </w:r>
    </w:p>
    <w:p w:rsidR="00B809ED" w:rsidRPr="00B809ED" w:rsidRDefault="00B809ED">
      <w:pPr>
        <w:pStyle w:val="ConsPlusNormal"/>
        <w:jc w:val="right"/>
        <w:outlineLvl w:val="1"/>
      </w:pPr>
      <w:r w:rsidRPr="00B809ED">
        <w:lastRenderedPageBreak/>
        <w:t>Приложение N 2</w:t>
      </w:r>
    </w:p>
    <w:p w:rsidR="00B809ED" w:rsidRPr="00B809ED" w:rsidRDefault="00B809ED">
      <w:pPr>
        <w:pStyle w:val="ConsPlusNormal"/>
        <w:jc w:val="right"/>
      </w:pPr>
      <w:r w:rsidRPr="00B809ED">
        <w:t>к Административному регламенту</w:t>
      </w:r>
    </w:p>
    <w:p w:rsidR="00B809ED" w:rsidRPr="00B809ED" w:rsidRDefault="00B809ED">
      <w:pPr>
        <w:pStyle w:val="ConsPlusNormal"/>
        <w:jc w:val="right"/>
      </w:pPr>
      <w:r w:rsidRPr="00B809ED">
        <w:t>представления</w:t>
      </w:r>
    </w:p>
    <w:p w:rsidR="00B809ED" w:rsidRPr="00B809ED" w:rsidRDefault="00B809ED">
      <w:pPr>
        <w:pStyle w:val="ConsPlusNormal"/>
        <w:jc w:val="right"/>
      </w:pPr>
      <w:r w:rsidRPr="00B809ED">
        <w:t>государственной услуги</w:t>
      </w:r>
    </w:p>
    <w:p w:rsidR="00B809ED" w:rsidRPr="00B809ED" w:rsidRDefault="00B809ED">
      <w:pPr>
        <w:pStyle w:val="ConsPlusNormal"/>
        <w:jc w:val="right"/>
      </w:pPr>
      <w:r w:rsidRPr="00B809ED">
        <w:t>"Предоставление разрешения</w:t>
      </w:r>
    </w:p>
    <w:p w:rsidR="00B809ED" w:rsidRPr="00B809ED" w:rsidRDefault="00B809ED">
      <w:pPr>
        <w:pStyle w:val="ConsPlusNormal"/>
        <w:jc w:val="right"/>
      </w:pPr>
      <w:r w:rsidRPr="00B809ED">
        <w:t>на отклонение от предельных</w:t>
      </w:r>
    </w:p>
    <w:p w:rsidR="00B809ED" w:rsidRPr="00B809ED" w:rsidRDefault="00B809ED">
      <w:pPr>
        <w:pStyle w:val="ConsPlusNormal"/>
        <w:jc w:val="right"/>
      </w:pPr>
      <w:r w:rsidRPr="00B809ED">
        <w:t>параметров разрешенного</w:t>
      </w:r>
    </w:p>
    <w:p w:rsidR="00B809ED" w:rsidRPr="00B809ED" w:rsidRDefault="00B809ED">
      <w:pPr>
        <w:pStyle w:val="ConsPlusNormal"/>
        <w:jc w:val="right"/>
      </w:pPr>
      <w:r w:rsidRPr="00B809ED">
        <w:t>строительства, реконструкции</w:t>
      </w:r>
    </w:p>
    <w:p w:rsidR="00B809ED" w:rsidRPr="00B809ED" w:rsidRDefault="00B809ED">
      <w:pPr>
        <w:pStyle w:val="ConsPlusNormal"/>
        <w:jc w:val="right"/>
      </w:pPr>
      <w:r w:rsidRPr="00B809ED">
        <w:t>объектов капитального</w:t>
      </w:r>
    </w:p>
    <w:p w:rsidR="00B809ED" w:rsidRPr="00B809ED" w:rsidRDefault="00B809ED">
      <w:pPr>
        <w:pStyle w:val="ConsPlusNormal"/>
        <w:jc w:val="right"/>
      </w:pPr>
      <w:r w:rsidRPr="00B809ED">
        <w:t>строительства"</w:t>
      </w:r>
    </w:p>
    <w:p w:rsidR="00B809ED" w:rsidRPr="00B809ED" w:rsidRDefault="00B809ED">
      <w:pPr>
        <w:pStyle w:val="ConsPlusNormal"/>
        <w:jc w:val="both"/>
      </w:pPr>
    </w:p>
    <w:p w:rsidR="00B809ED" w:rsidRPr="00B809ED" w:rsidRDefault="00B809ED">
      <w:pPr>
        <w:pStyle w:val="ConsPlusNormal"/>
        <w:jc w:val="center"/>
      </w:pPr>
      <w:bookmarkStart w:id="15" w:name="P652"/>
      <w:bookmarkEnd w:id="15"/>
      <w:r w:rsidRPr="00B809ED">
        <w:t>ЗАЯВЛЕНИЕ</w:t>
      </w:r>
    </w:p>
    <w:p w:rsidR="00B809ED" w:rsidRPr="00B809ED" w:rsidRDefault="00B809E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100"/>
      </w:tblGrid>
      <w:tr w:rsidR="00B809ED" w:rsidRPr="00B809ED">
        <w:tc>
          <w:tcPr>
            <w:tcW w:w="3345" w:type="dxa"/>
            <w:vMerge w:val="restart"/>
            <w:tcBorders>
              <w:top w:val="nil"/>
              <w:left w:val="nil"/>
              <w:bottom w:val="nil"/>
              <w:right w:val="nil"/>
            </w:tcBorders>
          </w:tcPr>
          <w:p w:rsidR="00B809ED" w:rsidRPr="00B809ED" w:rsidRDefault="00B809ED">
            <w:pPr>
              <w:pStyle w:val="ConsPlusNormal"/>
            </w:pPr>
          </w:p>
        </w:tc>
        <w:tc>
          <w:tcPr>
            <w:tcW w:w="5100" w:type="dxa"/>
            <w:tcBorders>
              <w:top w:val="nil"/>
              <w:left w:val="nil"/>
              <w:bottom w:val="nil"/>
              <w:right w:val="nil"/>
            </w:tcBorders>
          </w:tcPr>
          <w:p w:rsidR="00B809ED" w:rsidRPr="00B809ED" w:rsidRDefault="00B809ED">
            <w:pPr>
              <w:pStyle w:val="ConsPlusNormal"/>
              <w:jc w:val="both"/>
            </w:pPr>
            <w:r w:rsidRPr="00B809ED">
              <w:t>Председателю Комиссии по подготовке проектов Правил землепользования и застройки муниципальных образований Пензенской области</w:t>
            </w:r>
          </w:p>
          <w:p w:rsidR="00B809ED" w:rsidRPr="00B809ED" w:rsidRDefault="00B809ED">
            <w:pPr>
              <w:pStyle w:val="ConsPlusNormal"/>
              <w:jc w:val="both"/>
            </w:pPr>
            <w:r w:rsidRPr="00B809ED">
              <w:t>Заявитель (заявители) ____________________</w:t>
            </w:r>
          </w:p>
          <w:p w:rsidR="00B809ED" w:rsidRPr="00B809ED" w:rsidRDefault="00B809ED">
            <w:pPr>
              <w:pStyle w:val="ConsPlusNormal"/>
              <w:jc w:val="both"/>
            </w:pPr>
            <w:r w:rsidRPr="00B809ED">
              <w:t>______________________________________</w:t>
            </w:r>
          </w:p>
          <w:p w:rsidR="00B809ED" w:rsidRPr="00B809ED" w:rsidRDefault="00B809ED">
            <w:pPr>
              <w:pStyle w:val="ConsPlusNormal"/>
              <w:jc w:val="both"/>
            </w:pPr>
            <w:r w:rsidRPr="00B809ED">
              <w:t>(для физических лиц: Ф.И.О., адрес места регистрации;</w:t>
            </w:r>
          </w:p>
          <w:p w:rsidR="00B809ED" w:rsidRPr="00B809ED" w:rsidRDefault="00B809ED">
            <w:pPr>
              <w:pStyle w:val="ConsPlusNormal"/>
              <w:jc w:val="both"/>
            </w:pPr>
            <w:r w:rsidRPr="00B809ED">
              <w:t>для юридических лиц: полное наименование организации, ОГРН/ИНН; адрес места нахождения;</w:t>
            </w:r>
          </w:p>
          <w:p w:rsidR="00B809ED" w:rsidRPr="00B809ED" w:rsidRDefault="00B809ED">
            <w:pPr>
              <w:pStyle w:val="ConsPlusNormal"/>
              <w:jc w:val="both"/>
            </w:pPr>
            <w:r w:rsidRPr="00B809ED">
              <w:t>для индивидуальных предпринимателей: Ф.И.О., ОГРНИП/ИНН, адрес места регистрации)</w:t>
            </w:r>
          </w:p>
        </w:tc>
      </w:tr>
      <w:tr w:rsidR="00B809ED" w:rsidRPr="00B809ED">
        <w:tc>
          <w:tcPr>
            <w:tcW w:w="3345" w:type="dxa"/>
            <w:vMerge/>
            <w:tcBorders>
              <w:top w:val="nil"/>
              <w:left w:val="nil"/>
              <w:bottom w:val="nil"/>
              <w:right w:val="nil"/>
            </w:tcBorders>
          </w:tcPr>
          <w:p w:rsidR="00B809ED" w:rsidRPr="00B809ED" w:rsidRDefault="00B809ED">
            <w:pPr>
              <w:pStyle w:val="ConsPlusNormal"/>
            </w:pPr>
          </w:p>
        </w:tc>
        <w:tc>
          <w:tcPr>
            <w:tcW w:w="5100" w:type="dxa"/>
            <w:tcBorders>
              <w:top w:val="nil"/>
              <w:left w:val="nil"/>
              <w:bottom w:val="nil"/>
              <w:right w:val="nil"/>
            </w:tcBorders>
          </w:tcPr>
          <w:p w:rsidR="00B809ED" w:rsidRPr="00B809ED" w:rsidRDefault="00B809ED">
            <w:pPr>
              <w:pStyle w:val="ConsPlusNormal"/>
            </w:pPr>
            <w:r w:rsidRPr="00B809ED">
              <w:t>Контактный тел. ________________________</w:t>
            </w:r>
          </w:p>
          <w:p w:rsidR="00B809ED" w:rsidRPr="00B809ED" w:rsidRDefault="00B809ED">
            <w:pPr>
              <w:pStyle w:val="ConsPlusNormal"/>
              <w:jc w:val="both"/>
            </w:pPr>
            <w:r w:rsidRPr="00B809ED">
              <w:t>e-</w:t>
            </w:r>
            <w:proofErr w:type="spellStart"/>
            <w:r w:rsidRPr="00B809ED">
              <w:t>mail</w:t>
            </w:r>
            <w:proofErr w:type="spellEnd"/>
            <w:r w:rsidRPr="00B809ED">
              <w:t>: _________________________________</w:t>
            </w:r>
          </w:p>
        </w:tc>
      </w:tr>
    </w:tbl>
    <w:p w:rsidR="00B809ED" w:rsidRPr="00B809ED" w:rsidRDefault="00B809ED">
      <w:pPr>
        <w:pStyle w:val="ConsPlusNormal"/>
        <w:jc w:val="both"/>
      </w:pPr>
    </w:p>
    <w:p w:rsidR="00B809ED" w:rsidRPr="00B809ED" w:rsidRDefault="00B809ED">
      <w:pPr>
        <w:pStyle w:val="ConsPlusNonformat"/>
        <w:jc w:val="both"/>
      </w:pPr>
      <w:r w:rsidRPr="00B809ED">
        <w:t xml:space="preserve">    Прошу оставить заявление N ____________________________________________</w:t>
      </w:r>
    </w:p>
    <w:p w:rsidR="00B809ED" w:rsidRPr="00B809ED" w:rsidRDefault="00B809ED">
      <w:pPr>
        <w:pStyle w:val="ConsPlusNonformat"/>
        <w:jc w:val="both"/>
      </w:pPr>
      <w:r w:rsidRPr="00B809ED">
        <w:t xml:space="preserve">(реквизиты   </w:t>
      </w:r>
      <w:proofErr w:type="gramStart"/>
      <w:r w:rsidRPr="00B809ED">
        <w:t xml:space="preserve">заявления,   </w:t>
      </w:r>
      <w:proofErr w:type="gramEnd"/>
      <w:r w:rsidRPr="00B809ED">
        <w:t>зарегистрированного  в  Министерстве,  на  Едином</w:t>
      </w:r>
    </w:p>
    <w:p w:rsidR="00B809ED" w:rsidRPr="00B809ED" w:rsidRDefault="00B809ED">
      <w:pPr>
        <w:pStyle w:val="ConsPlusNonformat"/>
        <w:jc w:val="both"/>
      </w:pPr>
      <w:r w:rsidRPr="00B809ED">
        <w:t>портале, на Региональном портале)</w:t>
      </w:r>
    </w:p>
    <w:p w:rsidR="00B809ED" w:rsidRPr="00B809ED" w:rsidRDefault="00B809ED">
      <w:pPr>
        <w:pStyle w:val="ConsPlusNonformat"/>
        <w:jc w:val="both"/>
      </w:pPr>
      <w:r w:rsidRPr="00B809ED">
        <w:t xml:space="preserve">о   предоставлении   </w:t>
      </w:r>
      <w:proofErr w:type="gramStart"/>
      <w:r w:rsidRPr="00B809ED">
        <w:t>разрешения  на</w:t>
      </w:r>
      <w:proofErr w:type="gramEnd"/>
      <w:r w:rsidRPr="00B809ED">
        <w:t xml:space="preserve">  отклонение  от  предельных  параметров</w:t>
      </w:r>
    </w:p>
    <w:p w:rsidR="00B809ED" w:rsidRPr="00B809ED" w:rsidRDefault="00B809ED">
      <w:pPr>
        <w:pStyle w:val="ConsPlusNonformat"/>
        <w:jc w:val="both"/>
      </w:pPr>
      <w:r w:rsidRPr="00B809ED">
        <w:t xml:space="preserve">разрешенного    </w:t>
      </w:r>
      <w:proofErr w:type="gramStart"/>
      <w:r w:rsidRPr="00B809ED">
        <w:t xml:space="preserve">строительства,   </w:t>
      </w:r>
      <w:proofErr w:type="gramEnd"/>
      <w:r w:rsidRPr="00B809ED">
        <w:t xml:space="preserve"> реконструкции    объектов    капитального</w:t>
      </w:r>
    </w:p>
    <w:p w:rsidR="00B809ED" w:rsidRPr="00B809ED" w:rsidRDefault="00B809ED">
      <w:pPr>
        <w:pStyle w:val="ConsPlusNonformat"/>
        <w:jc w:val="both"/>
      </w:pPr>
      <w:r w:rsidRPr="00B809ED">
        <w:t>строительства без рассмотрения.</w:t>
      </w:r>
    </w:p>
    <w:p w:rsidR="00B809ED" w:rsidRPr="00B809ED" w:rsidRDefault="00B809ED">
      <w:pPr>
        <w:pStyle w:val="ConsPlusNonformat"/>
        <w:jc w:val="both"/>
      </w:pPr>
    </w:p>
    <w:p w:rsidR="00B809ED" w:rsidRPr="00B809ED" w:rsidRDefault="00B809ED">
      <w:pPr>
        <w:pStyle w:val="ConsPlusNonformat"/>
        <w:jc w:val="both"/>
      </w:pPr>
      <w:r w:rsidRPr="00B809ED">
        <w:t>Заявитель (заявители)</w:t>
      </w:r>
    </w:p>
    <w:p w:rsidR="00B809ED" w:rsidRPr="00B809ED" w:rsidRDefault="00B809ED">
      <w:pPr>
        <w:pStyle w:val="ConsPlusNonformat"/>
        <w:jc w:val="both"/>
      </w:pPr>
      <w:r w:rsidRPr="00B809ED">
        <w:t>___________________________________________________________________________</w:t>
      </w:r>
    </w:p>
    <w:p w:rsidR="00B809ED" w:rsidRPr="00B809ED" w:rsidRDefault="00B809ED">
      <w:pPr>
        <w:pStyle w:val="ConsPlusNonformat"/>
        <w:jc w:val="both"/>
      </w:pPr>
      <w:r w:rsidRPr="00B809ED">
        <w:t xml:space="preserve">              (фамилия, имя, отчество (отчество при наличии))</w:t>
      </w:r>
    </w:p>
    <w:p w:rsidR="00B809ED" w:rsidRPr="00B809ED" w:rsidRDefault="00B809ED">
      <w:pPr>
        <w:pStyle w:val="ConsPlusNonformat"/>
        <w:jc w:val="both"/>
      </w:pPr>
    </w:p>
    <w:p w:rsidR="00B809ED" w:rsidRPr="00B809ED" w:rsidRDefault="00B809ED">
      <w:pPr>
        <w:pStyle w:val="ConsPlusNonformat"/>
        <w:jc w:val="both"/>
      </w:pPr>
      <w:r w:rsidRPr="00B809ED">
        <w:t>_____________                                      "___" __________ 20__ г.</w:t>
      </w:r>
    </w:p>
    <w:p w:rsidR="00B809ED" w:rsidRPr="00B809ED" w:rsidRDefault="00B809ED">
      <w:pPr>
        <w:pStyle w:val="ConsPlusNonformat"/>
        <w:jc w:val="both"/>
      </w:pPr>
      <w:r w:rsidRPr="00B809ED">
        <w:t xml:space="preserve">  (подпись)</w:t>
      </w: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jc w:val="both"/>
      </w:pPr>
    </w:p>
    <w:p w:rsidR="00B809ED" w:rsidRDefault="00B809ED">
      <w:pPr>
        <w:rPr>
          <w:rFonts w:ascii="Calibri" w:eastAsiaTheme="minorEastAsia" w:hAnsi="Calibri" w:cs="Calibri"/>
          <w:lang w:eastAsia="ru-RU"/>
        </w:rPr>
      </w:pPr>
      <w:r>
        <w:br w:type="page"/>
      </w:r>
    </w:p>
    <w:p w:rsidR="00B809ED" w:rsidRPr="00B809ED" w:rsidRDefault="00B809ED">
      <w:pPr>
        <w:pStyle w:val="ConsPlusNormal"/>
        <w:jc w:val="right"/>
        <w:outlineLvl w:val="1"/>
      </w:pPr>
      <w:bookmarkStart w:id="16" w:name="_GoBack"/>
      <w:bookmarkEnd w:id="16"/>
      <w:r w:rsidRPr="00B809ED">
        <w:lastRenderedPageBreak/>
        <w:t>Приложение N 3</w:t>
      </w:r>
    </w:p>
    <w:p w:rsidR="00B809ED" w:rsidRPr="00B809ED" w:rsidRDefault="00B809ED">
      <w:pPr>
        <w:pStyle w:val="ConsPlusNormal"/>
        <w:jc w:val="right"/>
      </w:pPr>
      <w:r w:rsidRPr="00B809ED">
        <w:t>к Административному регламенту</w:t>
      </w:r>
    </w:p>
    <w:p w:rsidR="00B809ED" w:rsidRPr="00B809ED" w:rsidRDefault="00B809ED">
      <w:pPr>
        <w:pStyle w:val="ConsPlusNormal"/>
        <w:jc w:val="right"/>
      </w:pPr>
      <w:r w:rsidRPr="00B809ED">
        <w:t>представления</w:t>
      </w:r>
    </w:p>
    <w:p w:rsidR="00B809ED" w:rsidRPr="00B809ED" w:rsidRDefault="00B809ED">
      <w:pPr>
        <w:pStyle w:val="ConsPlusNormal"/>
        <w:jc w:val="right"/>
      </w:pPr>
      <w:r w:rsidRPr="00B809ED">
        <w:t>государственной услуги</w:t>
      </w:r>
    </w:p>
    <w:p w:rsidR="00B809ED" w:rsidRPr="00B809ED" w:rsidRDefault="00B809ED">
      <w:pPr>
        <w:pStyle w:val="ConsPlusNormal"/>
        <w:jc w:val="right"/>
      </w:pPr>
      <w:r w:rsidRPr="00B809ED">
        <w:t>"Предоставление разрешения</w:t>
      </w:r>
    </w:p>
    <w:p w:rsidR="00B809ED" w:rsidRPr="00B809ED" w:rsidRDefault="00B809ED">
      <w:pPr>
        <w:pStyle w:val="ConsPlusNormal"/>
        <w:jc w:val="right"/>
      </w:pPr>
      <w:r w:rsidRPr="00B809ED">
        <w:t>на отклонение от предельных</w:t>
      </w:r>
    </w:p>
    <w:p w:rsidR="00B809ED" w:rsidRPr="00B809ED" w:rsidRDefault="00B809ED">
      <w:pPr>
        <w:pStyle w:val="ConsPlusNormal"/>
        <w:jc w:val="right"/>
      </w:pPr>
      <w:r w:rsidRPr="00B809ED">
        <w:t>параметров разрешенного</w:t>
      </w:r>
    </w:p>
    <w:p w:rsidR="00B809ED" w:rsidRPr="00B809ED" w:rsidRDefault="00B809ED">
      <w:pPr>
        <w:pStyle w:val="ConsPlusNormal"/>
        <w:jc w:val="right"/>
      </w:pPr>
      <w:r w:rsidRPr="00B809ED">
        <w:t>строительства, реконструкции</w:t>
      </w:r>
    </w:p>
    <w:p w:rsidR="00B809ED" w:rsidRPr="00B809ED" w:rsidRDefault="00B809ED">
      <w:pPr>
        <w:pStyle w:val="ConsPlusNormal"/>
        <w:jc w:val="right"/>
      </w:pPr>
      <w:r w:rsidRPr="00B809ED">
        <w:t>объектов капитального</w:t>
      </w:r>
    </w:p>
    <w:p w:rsidR="00B809ED" w:rsidRPr="00B809ED" w:rsidRDefault="00B809ED">
      <w:pPr>
        <w:pStyle w:val="ConsPlusNormal"/>
        <w:jc w:val="right"/>
      </w:pPr>
      <w:r w:rsidRPr="00B809ED">
        <w:t>строительства"</w:t>
      </w:r>
    </w:p>
    <w:p w:rsidR="00B809ED" w:rsidRPr="00B809ED" w:rsidRDefault="00B809ED">
      <w:pPr>
        <w:pStyle w:val="ConsPlusNormal"/>
        <w:jc w:val="both"/>
      </w:pPr>
    </w:p>
    <w:p w:rsidR="00B809ED" w:rsidRPr="00B809ED" w:rsidRDefault="00B809ED">
      <w:pPr>
        <w:pStyle w:val="ConsPlusNormal"/>
        <w:jc w:val="center"/>
      </w:pPr>
      <w:bookmarkStart w:id="17" w:name="P693"/>
      <w:bookmarkEnd w:id="17"/>
      <w:r w:rsidRPr="00B809ED">
        <w:t>ЗАЯВЛЕНИЕ</w:t>
      </w:r>
    </w:p>
    <w:p w:rsidR="00B809ED" w:rsidRPr="00B809ED" w:rsidRDefault="00B809E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5100"/>
      </w:tblGrid>
      <w:tr w:rsidR="00B809ED" w:rsidRPr="00B809ED">
        <w:tc>
          <w:tcPr>
            <w:tcW w:w="3345" w:type="dxa"/>
            <w:vMerge w:val="restart"/>
            <w:tcBorders>
              <w:top w:val="nil"/>
              <w:left w:val="nil"/>
              <w:bottom w:val="nil"/>
              <w:right w:val="nil"/>
            </w:tcBorders>
          </w:tcPr>
          <w:p w:rsidR="00B809ED" w:rsidRPr="00B809ED" w:rsidRDefault="00B809ED">
            <w:pPr>
              <w:pStyle w:val="ConsPlusNormal"/>
            </w:pPr>
          </w:p>
        </w:tc>
        <w:tc>
          <w:tcPr>
            <w:tcW w:w="5100" w:type="dxa"/>
            <w:tcBorders>
              <w:top w:val="nil"/>
              <w:left w:val="nil"/>
              <w:bottom w:val="nil"/>
              <w:right w:val="nil"/>
            </w:tcBorders>
          </w:tcPr>
          <w:p w:rsidR="00B809ED" w:rsidRPr="00B809ED" w:rsidRDefault="00B809ED">
            <w:pPr>
              <w:pStyle w:val="ConsPlusNormal"/>
              <w:jc w:val="both"/>
            </w:pPr>
            <w:r w:rsidRPr="00B809ED">
              <w:t>Председателю Комиссии по подготовке проектов Правил землепользования и застройки муниципальных образований Пензенской области</w:t>
            </w:r>
          </w:p>
          <w:p w:rsidR="00B809ED" w:rsidRPr="00B809ED" w:rsidRDefault="00B809ED">
            <w:pPr>
              <w:pStyle w:val="ConsPlusNormal"/>
              <w:jc w:val="both"/>
            </w:pPr>
            <w:r w:rsidRPr="00B809ED">
              <w:t>Заявитель (заявители) ____________________</w:t>
            </w:r>
          </w:p>
          <w:p w:rsidR="00B809ED" w:rsidRPr="00B809ED" w:rsidRDefault="00B809ED">
            <w:pPr>
              <w:pStyle w:val="ConsPlusNormal"/>
              <w:jc w:val="both"/>
            </w:pPr>
            <w:r w:rsidRPr="00B809ED">
              <w:t>______________________________________</w:t>
            </w:r>
          </w:p>
          <w:p w:rsidR="00B809ED" w:rsidRPr="00B809ED" w:rsidRDefault="00B809ED">
            <w:pPr>
              <w:pStyle w:val="ConsPlusNormal"/>
              <w:jc w:val="both"/>
            </w:pPr>
            <w:r w:rsidRPr="00B809ED">
              <w:t>(для физических лиц: Ф.И.О., адрес места регистрации;</w:t>
            </w:r>
          </w:p>
          <w:p w:rsidR="00B809ED" w:rsidRPr="00B809ED" w:rsidRDefault="00B809ED">
            <w:pPr>
              <w:pStyle w:val="ConsPlusNormal"/>
              <w:jc w:val="both"/>
            </w:pPr>
            <w:r w:rsidRPr="00B809ED">
              <w:t>для юридических лиц: полное наименование организации, ОГРН/ИНН; адрес места нахождения;</w:t>
            </w:r>
          </w:p>
          <w:p w:rsidR="00B809ED" w:rsidRPr="00B809ED" w:rsidRDefault="00B809ED">
            <w:pPr>
              <w:pStyle w:val="ConsPlusNormal"/>
              <w:jc w:val="both"/>
            </w:pPr>
            <w:r w:rsidRPr="00B809ED">
              <w:t>для индивидуальных предпринимателей: Ф.И.О., ОГРНИП/ИНН, адрес места регистрации)</w:t>
            </w:r>
          </w:p>
        </w:tc>
      </w:tr>
      <w:tr w:rsidR="00B809ED" w:rsidRPr="00B809ED">
        <w:tc>
          <w:tcPr>
            <w:tcW w:w="3345" w:type="dxa"/>
            <w:vMerge/>
            <w:tcBorders>
              <w:top w:val="nil"/>
              <w:left w:val="nil"/>
              <w:bottom w:val="nil"/>
              <w:right w:val="nil"/>
            </w:tcBorders>
          </w:tcPr>
          <w:p w:rsidR="00B809ED" w:rsidRPr="00B809ED" w:rsidRDefault="00B809ED">
            <w:pPr>
              <w:pStyle w:val="ConsPlusNormal"/>
            </w:pPr>
          </w:p>
        </w:tc>
        <w:tc>
          <w:tcPr>
            <w:tcW w:w="5100" w:type="dxa"/>
            <w:tcBorders>
              <w:top w:val="nil"/>
              <w:left w:val="nil"/>
              <w:bottom w:val="nil"/>
              <w:right w:val="nil"/>
            </w:tcBorders>
          </w:tcPr>
          <w:p w:rsidR="00B809ED" w:rsidRPr="00B809ED" w:rsidRDefault="00B809ED">
            <w:pPr>
              <w:pStyle w:val="ConsPlusNormal"/>
            </w:pPr>
            <w:r w:rsidRPr="00B809ED">
              <w:t>Контактный тел.: ________________________</w:t>
            </w:r>
          </w:p>
          <w:p w:rsidR="00B809ED" w:rsidRPr="00B809ED" w:rsidRDefault="00B809ED">
            <w:pPr>
              <w:pStyle w:val="ConsPlusNormal"/>
              <w:jc w:val="both"/>
            </w:pPr>
            <w:r w:rsidRPr="00B809ED">
              <w:t>e-</w:t>
            </w:r>
            <w:proofErr w:type="spellStart"/>
            <w:r w:rsidRPr="00B809ED">
              <w:t>mail</w:t>
            </w:r>
            <w:proofErr w:type="spellEnd"/>
            <w:r w:rsidRPr="00B809ED">
              <w:t>: _________________________________</w:t>
            </w:r>
          </w:p>
        </w:tc>
      </w:tr>
    </w:tbl>
    <w:p w:rsidR="00B809ED" w:rsidRPr="00B809ED" w:rsidRDefault="00B809ED">
      <w:pPr>
        <w:pStyle w:val="ConsPlusNormal"/>
        <w:jc w:val="both"/>
      </w:pPr>
    </w:p>
    <w:p w:rsidR="00B809ED" w:rsidRPr="00B809ED" w:rsidRDefault="00B809ED">
      <w:pPr>
        <w:pStyle w:val="ConsPlusNonformat"/>
        <w:jc w:val="both"/>
      </w:pPr>
      <w:r w:rsidRPr="00B809ED">
        <w:t xml:space="preserve">    </w:t>
      </w:r>
      <w:proofErr w:type="gramStart"/>
      <w:r w:rsidRPr="00B809ED">
        <w:t>Прошу  исправить</w:t>
      </w:r>
      <w:proofErr w:type="gramEnd"/>
      <w:r w:rsidRPr="00B809ED">
        <w:t xml:space="preserve">  техническую ошибку, допущенную в приказе Министерства</w:t>
      </w:r>
    </w:p>
    <w:p w:rsidR="00B809ED" w:rsidRPr="00B809ED" w:rsidRDefault="00B809ED">
      <w:pPr>
        <w:pStyle w:val="ConsPlusNonformat"/>
        <w:jc w:val="both"/>
      </w:pPr>
      <w:r w:rsidRPr="00B809ED">
        <w:t>градостроительства и архитектуры Пензенской области</w:t>
      </w:r>
    </w:p>
    <w:p w:rsidR="00B809ED" w:rsidRPr="00B809ED" w:rsidRDefault="00B809ED">
      <w:pPr>
        <w:pStyle w:val="ConsPlusNonformat"/>
        <w:jc w:val="both"/>
      </w:pPr>
      <w:r w:rsidRPr="00B809ED">
        <w:t>___________________________________________________________________________</w:t>
      </w:r>
    </w:p>
    <w:p w:rsidR="00B809ED" w:rsidRPr="00B809ED" w:rsidRDefault="00B809ED">
      <w:pPr>
        <w:pStyle w:val="ConsPlusNonformat"/>
        <w:jc w:val="both"/>
      </w:pPr>
      <w:r w:rsidRPr="00B809ED">
        <w:t xml:space="preserve">                            (реквизиты приказа)</w:t>
      </w:r>
    </w:p>
    <w:p w:rsidR="00B809ED" w:rsidRPr="00B809ED" w:rsidRDefault="00B809ED">
      <w:pPr>
        <w:pStyle w:val="ConsPlusNonformat"/>
        <w:jc w:val="both"/>
      </w:pPr>
      <w:r w:rsidRPr="00B809ED">
        <w:t>Приложение: _______________________________________________________________</w:t>
      </w:r>
    </w:p>
    <w:p w:rsidR="00B809ED" w:rsidRPr="00B809ED" w:rsidRDefault="00B809ED">
      <w:pPr>
        <w:pStyle w:val="ConsPlusNonformat"/>
        <w:jc w:val="both"/>
      </w:pPr>
      <w:r w:rsidRPr="00B809ED">
        <w:t xml:space="preserve">              (документы, свидетельствующие о наличии технической ошибки)</w:t>
      </w:r>
    </w:p>
    <w:p w:rsidR="00B809ED" w:rsidRPr="00B809ED" w:rsidRDefault="00B809ED">
      <w:pPr>
        <w:pStyle w:val="ConsPlusNonformat"/>
        <w:jc w:val="both"/>
      </w:pPr>
    </w:p>
    <w:p w:rsidR="00B809ED" w:rsidRPr="00B809ED" w:rsidRDefault="00B809ED">
      <w:pPr>
        <w:pStyle w:val="ConsPlusNonformat"/>
        <w:jc w:val="both"/>
      </w:pPr>
      <w:r w:rsidRPr="00B809ED">
        <w:t>Заявитель (заявители)</w:t>
      </w:r>
    </w:p>
    <w:p w:rsidR="00B809ED" w:rsidRPr="00B809ED" w:rsidRDefault="00B809ED">
      <w:pPr>
        <w:pStyle w:val="ConsPlusNonformat"/>
        <w:jc w:val="both"/>
      </w:pPr>
      <w:r w:rsidRPr="00B809ED">
        <w:t>___________________________________________________________________________</w:t>
      </w:r>
    </w:p>
    <w:p w:rsidR="00B809ED" w:rsidRPr="00B809ED" w:rsidRDefault="00B809ED">
      <w:pPr>
        <w:pStyle w:val="ConsPlusNonformat"/>
        <w:jc w:val="both"/>
      </w:pPr>
      <w:r w:rsidRPr="00B809ED">
        <w:t xml:space="preserve">              (фамилия, имя, отчество (отчество при наличии))</w:t>
      </w:r>
    </w:p>
    <w:p w:rsidR="00B809ED" w:rsidRPr="00B809ED" w:rsidRDefault="00B809ED">
      <w:pPr>
        <w:pStyle w:val="ConsPlusNonformat"/>
        <w:jc w:val="both"/>
      </w:pPr>
    </w:p>
    <w:p w:rsidR="00B809ED" w:rsidRPr="00B809ED" w:rsidRDefault="00B809ED">
      <w:pPr>
        <w:pStyle w:val="ConsPlusNonformat"/>
        <w:jc w:val="both"/>
      </w:pPr>
      <w:r w:rsidRPr="00B809ED">
        <w:t>_____________                                      "___" __________ 20__ г.</w:t>
      </w:r>
    </w:p>
    <w:p w:rsidR="00B809ED" w:rsidRPr="00B809ED" w:rsidRDefault="00B809ED">
      <w:pPr>
        <w:pStyle w:val="ConsPlusNonformat"/>
        <w:jc w:val="both"/>
      </w:pPr>
      <w:r w:rsidRPr="00B809ED">
        <w:t xml:space="preserve">  (подпись)</w:t>
      </w:r>
    </w:p>
    <w:p w:rsidR="00B809ED" w:rsidRPr="00B809ED" w:rsidRDefault="00B809ED">
      <w:pPr>
        <w:pStyle w:val="ConsPlusNormal"/>
        <w:jc w:val="both"/>
      </w:pPr>
    </w:p>
    <w:p w:rsidR="00B809ED" w:rsidRPr="00B809ED" w:rsidRDefault="00B809ED">
      <w:pPr>
        <w:pStyle w:val="ConsPlusNormal"/>
        <w:jc w:val="both"/>
      </w:pPr>
    </w:p>
    <w:p w:rsidR="00B809ED" w:rsidRPr="00B809ED" w:rsidRDefault="00B809ED">
      <w:pPr>
        <w:pStyle w:val="ConsPlusNormal"/>
        <w:pBdr>
          <w:bottom w:val="single" w:sz="6" w:space="0" w:color="auto"/>
        </w:pBdr>
        <w:spacing w:before="100" w:after="100"/>
        <w:jc w:val="both"/>
        <w:rPr>
          <w:sz w:val="2"/>
          <w:szCs w:val="2"/>
        </w:rPr>
      </w:pPr>
    </w:p>
    <w:p w:rsidR="00462D63" w:rsidRPr="00B809ED" w:rsidRDefault="00462D63"/>
    <w:sectPr w:rsidR="00462D63" w:rsidRPr="00B809ED" w:rsidSect="00632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ED"/>
    <w:rsid w:val="00462D63"/>
    <w:rsid w:val="00B80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849A1-F0EA-41DC-A30F-4FE73DEC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09E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809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809E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809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809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809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809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809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91841&amp;dst=100101" TargetMode="External"/><Relationship Id="rId18" Type="http://schemas.openxmlformats.org/officeDocument/2006/relationships/hyperlink" Target="https://login.consultant.ru/link/?req=doc&amp;base=RLAW021&amp;n=181808&amp;dst=100006" TargetMode="External"/><Relationship Id="rId26" Type="http://schemas.openxmlformats.org/officeDocument/2006/relationships/hyperlink" Target="https://gosuslugi.ru" TargetMode="External"/><Relationship Id="rId39" Type="http://schemas.openxmlformats.org/officeDocument/2006/relationships/hyperlink" Target="https://login.consultant.ru/link/?req=doc&amp;base=LAW&amp;n=494926&amp;dst=3732" TargetMode="External"/><Relationship Id="rId21" Type="http://schemas.openxmlformats.org/officeDocument/2006/relationships/hyperlink" Target="https://login.consultant.ru/link/?req=doc&amp;base=LAW&amp;n=494996" TargetMode="External"/><Relationship Id="rId34" Type="http://schemas.openxmlformats.org/officeDocument/2006/relationships/hyperlink" Target="https://login.consultant.ru/link/?req=doc&amp;base=LAW&amp;n=494996" TargetMode="External"/><Relationship Id="rId42" Type="http://schemas.openxmlformats.org/officeDocument/2006/relationships/fontTable" Target="fontTable.xml"/><Relationship Id="rId7" Type="http://schemas.openxmlformats.org/officeDocument/2006/relationships/hyperlink" Target="https://login.consultant.ru/link/?req=doc&amp;base=RLAW021&amp;n=193366&amp;dst=100048" TargetMode="External"/><Relationship Id="rId2" Type="http://schemas.openxmlformats.org/officeDocument/2006/relationships/settings" Target="settings.xml"/><Relationship Id="rId16" Type="http://schemas.openxmlformats.org/officeDocument/2006/relationships/hyperlink" Target="https://login.consultant.ru/link/?req=doc&amp;base=LAW&amp;n=494926&amp;dst=100615" TargetMode="External"/><Relationship Id="rId20" Type="http://schemas.openxmlformats.org/officeDocument/2006/relationships/hyperlink" Target="https://login.consultant.ru/link/?req=doc&amp;base=LAW&amp;n=494998" TargetMode="External"/><Relationship Id="rId29" Type="http://schemas.openxmlformats.org/officeDocument/2006/relationships/hyperlink" Target="https://login.consultant.ru/link/?req=doc&amp;base=RLAW021&amp;n=180001&amp;dst=100013" TargetMode="External"/><Relationship Id="rId41" Type="http://schemas.openxmlformats.org/officeDocument/2006/relationships/hyperlink" Target="https://login.consultant.ru/link/?req=doc&amp;base=RLAW021&amp;n=191841&amp;dst=100104" TargetMode="External"/><Relationship Id="rId1" Type="http://schemas.openxmlformats.org/officeDocument/2006/relationships/styles" Target="styles.xml"/><Relationship Id="rId6" Type="http://schemas.openxmlformats.org/officeDocument/2006/relationships/hyperlink" Target="https://login.consultant.ru/link/?req=doc&amp;base=RLAW021&amp;n=197133&amp;dst=100017" TargetMode="External"/><Relationship Id="rId11" Type="http://schemas.openxmlformats.org/officeDocument/2006/relationships/hyperlink" Target="www.gosuslugi.ru" TargetMode="External"/><Relationship Id="rId24" Type="http://schemas.openxmlformats.org/officeDocument/2006/relationships/hyperlink" Target="https://login.consultant.ru/link/?req=doc&amp;base=LAW&amp;n=483234" TargetMode="External"/><Relationship Id="rId32" Type="http://schemas.openxmlformats.org/officeDocument/2006/relationships/hyperlink" Target="https://login.consultant.ru/link/?req=doc&amp;base=LAW&amp;n=494926&amp;dst=100615" TargetMode="External"/><Relationship Id="rId37" Type="http://schemas.openxmlformats.org/officeDocument/2006/relationships/hyperlink" Target="https://login.consultant.ru/link/?req=doc&amp;base=RLAW021&amp;n=170664" TargetMode="External"/><Relationship Id="rId40" Type="http://schemas.openxmlformats.org/officeDocument/2006/relationships/hyperlink" Target="https://login.consultant.ru/link/?req=doc&amp;base=LAW&amp;n=479727" TargetMode="External"/><Relationship Id="rId5" Type="http://schemas.openxmlformats.org/officeDocument/2006/relationships/hyperlink" Target="https://login.consultant.ru/link/?req=doc&amp;base=RLAW021&amp;n=185615&amp;dst=100673" TargetMode="External"/><Relationship Id="rId15" Type="http://schemas.openxmlformats.org/officeDocument/2006/relationships/hyperlink" Target="https://login.consultant.ru/link/?req=doc&amp;base=LAW&amp;n=494926&amp;dst=2104" TargetMode="External"/><Relationship Id="rId23" Type="http://schemas.openxmlformats.org/officeDocument/2006/relationships/hyperlink" Target="https://login.consultant.ru/link/?req=doc&amp;base=LAW&amp;n=494926&amp;dst=1972" TargetMode="External"/><Relationship Id="rId28" Type="http://schemas.openxmlformats.org/officeDocument/2006/relationships/hyperlink" Target="https://login.consultant.ru/link/?req=doc&amp;base=LAW&amp;n=494996" TargetMode="External"/><Relationship Id="rId36" Type="http://schemas.openxmlformats.org/officeDocument/2006/relationships/hyperlink" Target="https://login.consultant.ru/link/?req=doc&amp;base=LAW&amp;n=311791" TargetMode="External"/><Relationship Id="rId10" Type="http://schemas.openxmlformats.org/officeDocument/2006/relationships/hyperlink" Target="https://mingrad.pnzreg.ru" TargetMode="External"/><Relationship Id="rId19" Type="http://schemas.openxmlformats.org/officeDocument/2006/relationships/hyperlink" Target="https://login.consultant.ru/link/?req=doc&amp;base=RLAW021&amp;n=181808&amp;dst=100008" TargetMode="External"/><Relationship Id="rId31" Type="http://schemas.openxmlformats.org/officeDocument/2006/relationships/hyperlink" Target="https://login.consultant.ru/link/?req=doc&amp;base=LAW&amp;n=494926&amp;dst=2104" TargetMode="External"/><Relationship Id="rId4" Type="http://schemas.openxmlformats.org/officeDocument/2006/relationships/hyperlink" Target="https://login.consultant.ru/link/?req=doc&amp;base=LAW&amp;n=494996&amp;dst=100094" TargetMode="External"/><Relationship Id="rId9" Type="http://schemas.openxmlformats.org/officeDocument/2006/relationships/hyperlink" Target="https://mingrad.pnzreg.ru" TargetMode="External"/><Relationship Id="rId14" Type="http://schemas.openxmlformats.org/officeDocument/2006/relationships/hyperlink" Target="https://login.consultant.ru/link/?req=doc&amp;base=RLAW021&amp;n=191841&amp;dst=100102" TargetMode="External"/><Relationship Id="rId22" Type="http://schemas.openxmlformats.org/officeDocument/2006/relationships/hyperlink" Target="https://login.consultant.ru/link/?req=doc&amp;base=RLAW021&amp;n=180001&amp;dst=100011" TargetMode="External"/><Relationship Id="rId27" Type="http://schemas.openxmlformats.org/officeDocument/2006/relationships/hyperlink" Target="https://login.consultant.ru/link/?req=doc&amp;base=LAW&amp;n=494998" TargetMode="External"/><Relationship Id="rId30" Type="http://schemas.openxmlformats.org/officeDocument/2006/relationships/hyperlink" Target="https://login.consultant.ru/link/?req=doc&amp;base=LAW&amp;n=494926&amp;dst=3127" TargetMode="External"/><Relationship Id="rId35" Type="http://schemas.openxmlformats.org/officeDocument/2006/relationships/hyperlink" Target="https://login.consultant.ru/link/?req=doc&amp;base=LAW&amp;n=300316" TargetMode="External"/><Relationship Id="rId43" Type="http://schemas.openxmlformats.org/officeDocument/2006/relationships/theme" Target="theme/theme1.xml"/><Relationship Id="rId8" Type="http://schemas.openxmlformats.org/officeDocument/2006/relationships/hyperlink" Target="www.pravo.gov.ru" TargetMode="External"/><Relationship Id="rId3" Type="http://schemas.openxmlformats.org/officeDocument/2006/relationships/webSettings" Target="webSettings.xml"/><Relationship Id="rId12" Type="http://schemas.openxmlformats.org/officeDocument/2006/relationships/hyperlink" Target="https://gosuslugi.pnzreg.ru" TargetMode="External"/><Relationship Id="rId17" Type="http://schemas.openxmlformats.org/officeDocument/2006/relationships/hyperlink" Target="https://login.consultant.ru/link/?req=doc&amp;base=LAW&amp;n=494926&amp;dst=3127" TargetMode="External"/><Relationship Id="rId25" Type="http://schemas.openxmlformats.org/officeDocument/2006/relationships/hyperlink" Target="https://login.consultant.ru/link/?req=doc&amp;base=LAW&amp;n=494926&amp;dst=2783" TargetMode="External"/><Relationship Id="rId33" Type="http://schemas.openxmlformats.org/officeDocument/2006/relationships/hyperlink" Target="https://login.consultant.ru/link/?req=doc&amp;base=RLAW021&amp;n=181808&amp;dst=100010" TargetMode="External"/><Relationship Id="rId38" Type="http://schemas.openxmlformats.org/officeDocument/2006/relationships/hyperlink" Target="https://login.consultant.ru/link/?req=doc&amp;base=LAW&amp;n=494926&amp;dst=3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12355</Words>
  <Characters>70424</Characters>
  <Application>Microsoft Office Word</Application>
  <DocSecurity>0</DocSecurity>
  <Lines>586</Lines>
  <Paragraphs>165</Paragraphs>
  <ScaleCrop>false</ScaleCrop>
  <Company/>
  <LinksUpToDate>false</LinksUpToDate>
  <CharactersWithSpaces>82614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MingradKriventceva</dc:creator>
  <cp:keywords/>
  <dc:description/>
  <cp:lastModifiedBy>MingradKriventceva</cp:lastModifiedBy>
  <cp:revision>1</cp:revision>
  <dcterms:created xsi:type="dcterms:W3CDTF">2025-02-14T12:58:00Z</dcterms:created>
  <dcterms:modified xsi:type="dcterms:W3CDTF">2025-02-14T13:07:00Z</dcterms:modified>
</cp:coreProperties>
</file>