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46" w:rsidRDefault="005E1346" w:rsidP="005E1346">
      <w:pPr>
        <w:pStyle w:val="consnonformat"/>
        <w:spacing w:before="240" w:beforeAutospacing="0" w:after="60" w:afterAutospacing="0"/>
        <w:ind w:firstLine="567"/>
        <w:jc w:val="center"/>
        <w:rPr>
          <w:rFonts w:ascii="Consultant" w:hAnsi="Consultant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БОЛЬШЕКОЛОЯРСКОГО СЕЛЬСОВЕТА НАРОВЧАТСКОГО РАЙОНА</w:t>
      </w:r>
    </w:p>
    <w:p w:rsidR="005E1346" w:rsidRDefault="005E1346" w:rsidP="005E1346">
      <w:pPr>
        <w:pStyle w:val="consnonformat"/>
        <w:spacing w:before="240" w:beforeAutospacing="0" w:after="60" w:afterAutospacing="0"/>
        <w:ind w:firstLine="567"/>
        <w:jc w:val="center"/>
        <w:rPr>
          <w:rFonts w:ascii="Consultant" w:hAnsi="Consultant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5E1346" w:rsidRDefault="005E1346" w:rsidP="005E1346">
      <w:pPr>
        <w:pStyle w:val="consnonformat"/>
        <w:spacing w:before="240" w:beforeAutospacing="0" w:after="60" w:afterAutospacing="0"/>
        <w:ind w:firstLine="567"/>
        <w:jc w:val="center"/>
        <w:rPr>
          <w:rFonts w:ascii="Consultant" w:hAnsi="Consultant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5E1346" w:rsidRDefault="005E1346" w:rsidP="005E1346">
      <w:pPr>
        <w:pStyle w:val="consnonformat"/>
        <w:spacing w:before="240" w:beforeAutospacing="0" w:after="60" w:afterAutospacing="0"/>
        <w:ind w:firstLine="567"/>
        <w:jc w:val="center"/>
        <w:rPr>
          <w:rFonts w:ascii="Consultant" w:hAnsi="Consultant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12 ноября 2020 № 63</w:t>
      </w:r>
    </w:p>
    <w:p w:rsidR="005E1346" w:rsidRDefault="005E1346" w:rsidP="005E1346">
      <w:pPr>
        <w:pStyle w:val="consnonformat"/>
        <w:spacing w:before="240" w:beforeAutospacing="0" w:after="60" w:afterAutospacing="0"/>
        <w:ind w:firstLine="567"/>
        <w:jc w:val="center"/>
        <w:rPr>
          <w:rFonts w:ascii="Consultant" w:hAnsi="Consultant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Большой Колояр</w:t>
      </w:r>
    </w:p>
    <w:p w:rsidR="005E1346" w:rsidRDefault="005E1346" w:rsidP="005E1346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Большеколоярского сельсовета Наровчатского района Пензенской области»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 от 27.07.2010 № 210-ФЗ «Об организации предоставления государственных и муниципальных услуг», руководствуясь постановлениями администрации Большеколоярского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01.11.2019 № 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Большеколоярского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26.06.2020 № 38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Большеколоярского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Большеколоярского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администрация Большеколоярского сельсовета Наровчатского района Пензенской области постановляет: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 Утвердить прилагаемый административный регламент предоставления 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Большеколоярского сельсовета 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».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 Опубликовать настоящее постановление в информационном бюллетене «Большеколоярский вестник»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и разместить на официальном сайте администрации Большеколоярского сельсовета Наровчатского района Пензенской области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«Интернет».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 Настоящее постановление вступает в силу после его официального опубликования.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4. Контроль за исполнением настоящего постановления возложить на главу администрации Большеколоярского сельсовета Наровчатского района Пензенской области.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И.В.Балашова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администрации Большеколоярского сельсовета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 12.11.2020 № 63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P31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Большеколоярского сельсовета Наровчатского района Пензенской области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5E1346" w:rsidRDefault="005E1346" w:rsidP="005E1346">
      <w:pPr>
        <w:pStyle w:val="consplusnormal"/>
        <w:spacing w:before="0" w:beforeAutospacing="0" w:after="0" w:afterAutospacing="0"/>
        <w:ind w:left="567"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 Общие положения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 Административный регламент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Большеколоярского сельсовета Наровчатского района Пензенской области (далее – Административный регламент) устанавливает порядок и стандарт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Большеколоярского сельсовета Наровчатского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администрации Большеколоярского сельсовета Наровчатского района Пензенской области (далее - Администрация) при предоставлении муниципальной услуги.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</w:t>
      </w:r>
      <w:bookmarkStart w:id="1" w:name="P45"/>
      <w:bookmarkEnd w:id="1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position w:val="-2"/>
        </w:rPr>
        <w:t>Заявителем на предоставление муниципальной услуги является: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физические или юридические лица, либо их уполномоченные представители (далее - Заявитель).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lastRenderedPageBreak/>
        <w:t>Требования к порядку информирования о предоставлении муниципальной услуги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 Информирование Заявителя о предоставлении муниципальной услуги осуществляется: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1.3.1. Лично;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1.3.3. Посредством использования телефонной, почтовой связи, а также электронной почты;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http://bolshekoloyar.narovchat.pnzreg.ru/ (далее -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 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 двух рабочих дней со дня регистрации обращения;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 унижая его чести и достоинства.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 Информация по вопросам предоставления муниципальной услуги включает в себя следующие сведения: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круг заявителей, которым предоставляется муниципальная услуга;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срок предоставления муниципальной 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порядок и способы подачи документов, представляемых заявителем для получения муниципальной 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Большеколоярского сельсовета Наровчатского района Пензенской области;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</w:t>
      </w:r>
      <w:r>
        <w:rPr>
          <w:rStyle w:val="60"/>
          <w:rFonts w:ascii="Arial" w:hAnsi="Arial" w:cs="Arial"/>
          <w:color w:val="000000"/>
        </w:rPr>
        <w:t>Административного регламента.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бесплатно.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справочной информации относится следующая информация: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Администрации, в том числе номер телефона-автоинформатора (при наличии);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 официального сайта Администрации, адрес ее электронной почты.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 на официальном сайте Администрации, на Едином портале, Региональном портале.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 Подробную информацию о предоставляемой муниципальной услуге, о сроках и ходе ее предоставления можно получить в Администрации.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обеспечивает размещение и актуализацию справочной информации на информационных стендах и официальном сайте Администрации.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21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bookmarkStart w:id="2" w:name="bookmark1"/>
      <w:r>
        <w:rPr>
          <w:rStyle w:val="22"/>
          <w:rFonts w:ascii="Arial" w:hAnsi="Arial" w:cs="Arial"/>
          <w:b/>
          <w:bCs/>
          <w:color w:val="000000"/>
          <w:sz w:val="30"/>
          <w:szCs w:val="30"/>
        </w:rPr>
        <w:t>II. Стандарт предоставления муниципальной услуги</w:t>
      </w:r>
      <w:bookmarkEnd w:id="2"/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 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Наименование муниципальной услуги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 </w:t>
      </w:r>
    </w:p>
    <w:p w:rsidR="005E1346" w:rsidRDefault="005E1346" w:rsidP="005E1346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60"/>
          <w:rFonts w:ascii="Arial" w:hAnsi="Arial" w:cs="Arial"/>
          <w:b/>
          <w:bCs/>
          <w:color w:val="000000"/>
        </w:rPr>
        <w:t>2.1. Наименование муниципальной услуги: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Большеколоярского сельсовета Наровчатского района Пензенской области».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Краткое наименование муниципальной услуги не предусмотрено.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Наименование органа местного самоуправления, предоставляющего муниципальную услугу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Предоставление муниципальной услуги осуществляет Администрация.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Результат предоставления муниципальной услуги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 Результатом предоставления муниципальной услуги является: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письмо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Большеколоярского сельсовета Наровчатского района Пензенской области (далее – письмо о согласовании проектной документации) по форме, утвержденной Приложением №3 к Приказу Министерства культуры Российской Федерации от 05.06.2015 № 1749;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уведомление об отказе в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Большеколоярского сельсовета Наровчатского района Пензенской области (далее – уведомление об отказе в согласовании проектной документации).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lastRenderedPageBreak/>
        <w:t>Срок предоставления муниципальной услуги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 предоставления муниципальной услуги не может превышать 13 рабочих дней со дня регистрации заявления о предоставлении муниципальной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 Перечень нормативных правовых актов, регулирующих предоставление муниципальной услуги (с указанием их реквизитов и источников официального опубликования), размещается на Едином портале, Региональном портале, на официальном сайте Администрации, на информационных стендах Администрации.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 официальном сайте Администрации, на информационных стендах Администрации.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2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заявление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Большеколоярского сельсовета Наровчатского района Пензенской области, согласно Приложению №1 к Приказу Министерства культуры Российской Федерации от 05.06.2015 №1749, 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положительное заключение акта 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 Заявитель может подать заявление и документы, необходимые для предоставления муниципальной услуги, следующими способами: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 на бумажном носителе по адресу Администрации;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посредством почтовой связи по адресу Администрации.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2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2.8. Основания для отказа в приеме документов, необходимых для предоставления муниципальной услуги отсутствуют.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2.9. Основания для приостановления муниципальной услуги отсутствуют.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 перечень оснований для отказа в предоставлении муниципальной услуги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2.10. </w:t>
      </w:r>
      <w:r>
        <w:rPr>
          <w:rFonts w:ascii="Arial" w:hAnsi="Arial" w:cs="Arial"/>
          <w:color w:val="000000"/>
        </w:rPr>
        <w:t>Отказ в согласовании проектной документации осуществляется в следующих случаях: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представление неполного комплекта документов, указанных в пункте 2.6 Административного регламента;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наличие недостоверных сведений в документах, указанных в пункте 2.6 Административного регламента;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представленные документы подписаны лицом, не имеющим на то полномочий;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несогласие Администрации с заключением государственной историко-культурной экспертизы.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Перечень услуг, которые являются необходимыми и обязательными для предоставления муниципальной услуги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2.11. Для предоставления муниципальной услуги не требуется предоставления иных муниципальных услуг.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2.12. Муниципальная услуга предоставляется бесплатно.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2.13. Время ожидания в очереди не должно превышать: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- при подаче заявления и документов - 15 минут;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- при получении результата предоставления муниципальной услуги - 15 минут.</w:t>
      </w:r>
    </w:p>
    <w:p w:rsidR="005E1346" w:rsidRDefault="005E1346" w:rsidP="005E134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Срок регистрации заявления заявителя о предоставлении муниципальной услуги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 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 Помещения, в которых осуществляется предоставление муниципальной услуги, оборудуются: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 заявителей и оптимальным условиям работы специалистов Администрации.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E1346" w:rsidRDefault="005E1346" w:rsidP="005E1346">
      <w:pPr>
        <w:pStyle w:val="consplusnormal"/>
        <w:spacing w:before="0" w:beforeAutospacing="0" w:after="0" w:afterAutospacing="0"/>
        <w:ind w:right="59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2.22. Кабинеты приема заявителей должны иметь информационные таблички (вывески) с указанием: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 в чьи должностные обязанности входит предоставление муниципальной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 III группы распространяются данные нормы в порядке, установленном Правительством Российской Федерации.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 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2.27. Обеспечивается допуск в здание Администрации собаки-проводника при наличии документа, подтверждающего ее специальное </w:t>
      </w:r>
      <w:r>
        <w:rPr>
          <w:rFonts w:ascii="Arial" w:hAnsi="Arial" w:cs="Arial"/>
          <w:color w:val="000000"/>
        </w:rPr>
        <w:lastRenderedPageBreak/>
        <w:t>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 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 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5E1346" w:rsidRDefault="005E1346" w:rsidP="005E1346">
      <w:pPr>
        <w:pStyle w:val="2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bookmark2"/>
      <w:r>
        <w:rPr>
          <w:rStyle w:val="22"/>
          <w:rFonts w:ascii="Arial" w:hAnsi="Arial" w:cs="Arial"/>
          <w:color w:val="000000"/>
        </w:rPr>
        <w:t> </w:t>
      </w:r>
      <w:bookmarkEnd w:id="3"/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5E1346" w:rsidRDefault="005E1346" w:rsidP="005E1346">
      <w:pPr>
        <w:pStyle w:val="2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Показателями доступности предоставления муниципальной услуги являются: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предоставление возможности получения муниципальной услуги в Администрации;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транспортная или пешая доступность к местам предоставления муниципальной 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Показателями качества предоставления муниципальной услуги являются: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соблюдение сроков предоставления муниципальной 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подаче документов для получения муниципальной 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получении результата предоставления муниципальной услуги.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 многофункциональных центрах и особенности предоставления муниципальной услуги в электронной форме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2.34. Для получения муниципальной услуги заявителю необходимо подать заявление на предоставление муниципальной услуги в Администрацию.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2.35. По выбору заявителя результат предоставления муниципальной услуги направляется в виде: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документа на бумажном носителе, который Заявитель получает непосредственно при личном обращении в Администрацию;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виде документа на бумажном носителе, который направляется заявителю посредством почтового отправления с уведомлением о вручении;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в виде электронного документа, который направляется заявителю на адрес официальной электронной почты, указанный в заявлении.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 муниципальной 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bookmarkStart w:id="4" w:name="bookmark5"/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4"/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заявления и документов, принятие решения и подготовка результатов предоставления муниципальной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Выдача заявителю результата предоставления муниципальной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 поступление заявления и документов для предоставления муниципальной услуги в Администрацию.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представлении заявителем документов устанавливается личность заявителя, проверяются его полномочия, осуществляется проверка </w:t>
      </w:r>
      <w:r>
        <w:rPr>
          <w:rFonts w:ascii="Arial" w:hAnsi="Arial" w:cs="Arial"/>
          <w:color w:val="000000"/>
        </w:rPr>
        <w:lastRenderedPageBreak/>
        <w:t>соответствия сведений, указанных в заявлении, представленным документам, полнота и правильность оформления заявления.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Поступившие заявление и документы, регистрируются в день поступления с присвоением входящего номера и указанием даты получения.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Ответственный исполнитель: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принадлежность заявителя к категории лиц, имеющих право на получение муниципальной услуги;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 проект письма о согласовании проектной документации в двух экземплярах и передает их на подпись главе Администрации.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Глава Администрации рассматривает подготовленный проект письма о согласовании проектной документации, подписывает его, после чего специалист Администрации, ответственный за регистрацию, регистрирует проект письма о согласовании проектной документации в установленном порядке и передает их ответственному исполнителю.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При наличии оснований для отказа в предоставлении муниципальной услуги ответственный исполнитель готовит проект уведомления об отказе в согласовании проектной документации в двух экземплярах.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Указанное уведомление составляется в форме письма на имя заявителя и должно содержать указание на причины отказа в предоставлении муниципальной услуги. Проект уведомления об отказе в согласовании проектной документации передаются на подпись главе Администрации.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 в согласовании проектной документации не является препятствием для повторного обращения заявителя за выдачей письма о согласовании проектной документации.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Глава Администрации рассматривает подготовленный проект уведомления об отказе в согласовании проектной документации и подписывает его.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Критерием принятия решения 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Результатом административной процедуры является рассмотрение заявления и документов, принятие решения и подготовка результатов предоставления муниципальной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Способом фиксации результата выполнения административной процедуры является подписанное и зарегистрированное письмо о согласовании проектной документации, либо уведомление об отказе в согласовании проектной документации.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Максимальный срок выполнения административной процедуры составляет 9 (девять) рабочих дней 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bookmark3"/>
      <w:r>
        <w:rPr>
          <w:rStyle w:val="40"/>
          <w:rFonts w:ascii="Arial" w:hAnsi="Arial" w:cs="Arial"/>
          <w:color w:val="000000"/>
        </w:rPr>
        <w:t>Выдача заявителю результата предоставления муниципальной услуги</w:t>
      </w:r>
      <w:bookmarkEnd w:id="5"/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Основанием для начала административной процедуры является подписанное главой Администрации и зарегистрированное письмо о согласовании проектной документации, либо подписанное главой Администрации и зарегистрированное уведомление об отказе в согласовании проектной документации.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 Ответственный исполнитель любым доступным способом с даты регистрации письма о согласовании проектной документации либо уведомления об отказе в согласовании проектной документации уведомляет заявителя о необходимости получения результата предоставления муниципальной услуги с указанием времени и места получения.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Прибывший в назначенный день в Администрацию заявитель предъявляет документы, удостоверяющие личность. Ответственный исполнитель проверяет предъявленные документы.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 согласования проектной документации, ответственный исполнитель предлагает заявителю указать в Журнале учета выдачи </w:t>
      </w:r>
      <w:r>
        <w:rPr>
          <w:rFonts w:ascii="Arial" w:hAnsi="Arial" w:cs="Arial"/>
          <w:color w:val="000000"/>
        </w:rPr>
        <w:lastRenderedPageBreak/>
        <w:t>согласованной проектной документации (далее – Журнал) по форме, утвержденной приложением № 2 к 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внесения этих данных в Журнал, ответственный исполнитель выдает заявителю письмо о согласовании проектной документации с согласованной проектной документацией, в 1 (одном) экземпляре.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По выбору заявителя результат предоставления муниципальной услуги направляется ему ответственным исполнителем посредством почтового отправления с уведомлением о вручении.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В случае если в заявлении указан способ получения результата предоставления муниципальной услуги в виде электронного документа, который направляется заявителю посредством официальной электронной почты, результат предоставления муниципальной направляется заявителю ответственным исполнителем на адрес электронной почты.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 письма о согласовании проектной документации, либо уведомления об отказе в согласовании проектной документации.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Результатом выполнения административной процедуры является письмо о согласовании проектной документации, либо уведомление об отказе в согласовании проектной документации.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Продолжительность административной процедуры составляет не более 3 (трех) рабочих дней со дня подписания главой Администрации результата предоставления муниципальной услуги.</w:t>
      </w:r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position w:val="-2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При обращении об исправлении технической ошибки заявитель представляет: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3.31. Заявление об исправлении технической ошибки регистрируется специалистом Администрации, ответственным за прием и регистрацию документов </w:t>
      </w:r>
      <w:r>
        <w:rPr>
          <w:rFonts w:ascii="Arial" w:hAnsi="Arial" w:cs="Arial"/>
          <w:color w:val="000000"/>
        </w:rPr>
        <w:lastRenderedPageBreak/>
        <w:t>по предоставлению муниципальной услуги, и передается ответственному исполнителю в установленном порядке.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проекта письма о согласовании проектной документации либо уведомления об отказе в согласовании проектной документации.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Ответственный исполнитель передает подготовленный 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документации, либо уведомление об отказе в согласовании проектной документации;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 либо уведомление об отказе в согласовании проектной документации;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в случае отсутствия технической ошибки в выданном 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</w:t>
      </w:r>
      <w:bookmarkStart w:id="6" w:name="bookmark6"/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 регламента</w:t>
      </w:r>
      <w:bookmarkEnd w:id="6"/>
    </w:p>
    <w:p w:rsidR="005E1346" w:rsidRDefault="005E1346" w:rsidP="005E1346">
      <w:pPr>
        <w:pStyle w:val="bodytext"/>
        <w:shd w:val="clear" w:color="auto" w:fill="FFFFFF"/>
        <w:spacing w:before="0" w:beforeAutospacing="0" w:after="0" w:afterAutospacing="0"/>
        <w:ind w:left="60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 Ответственные исполнители несут персональную ответственность за: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 Соблюдение сроков выполнения административных процедур при предоставлении муниципальной услуги.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портале, а также в устной и (или) письменной форме.</w:t>
      </w:r>
    </w:p>
    <w:p w:rsidR="005E1346" w:rsidRDefault="005E1346" w:rsidP="005E1346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5E1346" w:rsidRDefault="005E1346" w:rsidP="005E134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E1346" w:rsidRDefault="005E1346" w:rsidP="005E1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19.09.2018 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Большеколоярского сельсовета Наровчатского района Пензенской области, должностных лиц, муниципальных служащих администрации Большеколоярского сельсовета Наровчатского района Пензенской области при предоставлении муниципальных услуг».</w:t>
      </w:r>
    </w:p>
    <w:p w:rsidR="00F66F8E" w:rsidRDefault="00F66F8E">
      <w:bookmarkStart w:id="7" w:name="_GoBack"/>
      <w:bookmarkEnd w:id="7"/>
    </w:p>
    <w:sectPr w:rsidR="00F6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BA"/>
    <w:rsid w:val="00194CBA"/>
    <w:rsid w:val="005E1346"/>
    <w:rsid w:val="00F6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E3BF0-EBAA-410A-9AAC-E99E5C0B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basedOn w:val="a"/>
    <w:rsid w:val="005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E1346"/>
  </w:style>
  <w:style w:type="paragraph" w:customStyle="1" w:styleId="consplusnormal">
    <w:name w:val="consplusnormal"/>
    <w:basedOn w:val="a"/>
    <w:rsid w:val="005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5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5E1346"/>
  </w:style>
  <w:style w:type="paragraph" w:customStyle="1" w:styleId="bodytext">
    <w:name w:val="bodytext"/>
    <w:basedOn w:val="a"/>
    <w:rsid w:val="005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5E1346"/>
  </w:style>
  <w:style w:type="paragraph" w:customStyle="1" w:styleId="210">
    <w:name w:val="210"/>
    <w:basedOn w:val="a"/>
    <w:rsid w:val="005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5E1346"/>
  </w:style>
  <w:style w:type="paragraph" w:customStyle="1" w:styleId="61">
    <w:name w:val="61"/>
    <w:basedOn w:val="a"/>
    <w:rsid w:val="005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5A89591-C782-4C13-9E56-975850CC46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5" Type="http://schemas.openxmlformats.org/officeDocument/2006/relationships/hyperlink" Target="https://pravo-search.minjust.ru/bigs/showDocument.html?id=6E50F209-C668-41AD-9F10-64D4032B45C0" TargetMode="Externa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6944</Words>
  <Characters>39585</Characters>
  <Application>Microsoft Office Word</Application>
  <DocSecurity>0</DocSecurity>
  <Lines>329</Lines>
  <Paragraphs>92</Paragraphs>
  <ScaleCrop>false</ScaleCrop>
  <Company/>
  <LinksUpToDate>false</LinksUpToDate>
  <CharactersWithSpaces>46437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2023-08-11T05:44:00Z</dcterms:created>
  <dcterms:modified xsi:type="dcterms:W3CDTF">2023-08-11T05:45:00Z</dcterms:modified>
</cp:coreProperties>
</file>