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FC0" w:rsidRDefault="00612FC0">
      <w:pPr>
        <w:pStyle w:val="ConsPlusTitlePage"/>
      </w:pPr>
      <w:r>
        <w:t xml:space="preserve">Документ предоставлен </w:t>
      </w:r>
      <w:hyperlink r:id="rId4" w:history="1">
        <w:r>
          <w:rPr>
            <w:color w:val="0000FF"/>
          </w:rPr>
          <w:t>КонсультантПлюс</w:t>
        </w:r>
      </w:hyperlink>
      <w:r>
        <w:br/>
      </w:r>
    </w:p>
    <w:p w:rsidR="00612FC0" w:rsidRDefault="00612FC0">
      <w:pPr>
        <w:pStyle w:val="ConsPlusNormal"/>
        <w:jc w:val="both"/>
        <w:outlineLvl w:val="0"/>
      </w:pPr>
    </w:p>
    <w:p w:rsidR="00612FC0" w:rsidRDefault="00612FC0">
      <w:pPr>
        <w:pStyle w:val="ConsPlusNormal"/>
        <w:outlineLvl w:val="0"/>
      </w:pPr>
      <w:r>
        <w:t>Зарегистрировано в Минюсте России 31 мая 2017 г. N 46917</w:t>
      </w:r>
    </w:p>
    <w:p w:rsidR="00612FC0" w:rsidRDefault="00612FC0">
      <w:pPr>
        <w:pStyle w:val="ConsPlusNormal"/>
        <w:pBdr>
          <w:top w:val="single" w:sz="6" w:space="0" w:color="auto"/>
        </w:pBdr>
        <w:spacing w:before="100" w:after="100"/>
        <w:jc w:val="both"/>
        <w:rPr>
          <w:sz w:val="2"/>
          <w:szCs w:val="2"/>
        </w:rPr>
      </w:pPr>
    </w:p>
    <w:p w:rsidR="00612FC0" w:rsidRDefault="00612FC0">
      <w:pPr>
        <w:pStyle w:val="ConsPlusNormal"/>
        <w:jc w:val="both"/>
      </w:pPr>
    </w:p>
    <w:p w:rsidR="00612FC0" w:rsidRDefault="00612FC0">
      <w:pPr>
        <w:pStyle w:val="ConsPlusTitle"/>
        <w:jc w:val="center"/>
      </w:pPr>
      <w:r>
        <w:t>МИНИСТЕРСТВО СПОРТА РОССИЙСКОЙ ФЕДЕРАЦИИ</w:t>
      </w:r>
    </w:p>
    <w:p w:rsidR="00612FC0" w:rsidRDefault="00612FC0">
      <w:pPr>
        <w:pStyle w:val="ConsPlusTitle"/>
        <w:jc w:val="center"/>
      </w:pPr>
    </w:p>
    <w:p w:rsidR="00612FC0" w:rsidRDefault="00612FC0">
      <w:pPr>
        <w:pStyle w:val="ConsPlusTitle"/>
        <w:jc w:val="center"/>
      </w:pPr>
      <w:r>
        <w:t>ПРИКАЗ</w:t>
      </w:r>
    </w:p>
    <w:p w:rsidR="00612FC0" w:rsidRDefault="00612FC0">
      <w:pPr>
        <w:pStyle w:val="ConsPlusTitle"/>
        <w:jc w:val="center"/>
      </w:pPr>
      <w:r>
        <w:t>от 28 февраля 2017 г. N 134</w:t>
      </w:r>
    </w:p>
    <w:p w:rsidR="00612FC0" w:rsidRDefault="00612FC0">
      <w:pPr>
        <w:pStyle w:val="ConsPlusTitle"/>
        <w:jc w:val="center"/>
      </w:pPr>
    </w:p>
    <w:p w:rsidR="00612FC0" w:rsidRDefault="00612FC0">
      <w:pPr>
        <w:pStyle w:val="ConsPlusTitle"/>
        <w:jc w:val="center"/>
      </w:pPr>
      <w:r>
        <w:t>ОБ УТВЕРЖДЕНИИ ПОЛОЖЕНИЯ О СПОРТИВНЫХ СУДЬЯХ</w:t>
      </w:r>
    </w:p>
    <w:p w:rsidR="00612FC0" w:rsidRDefault="00612F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12FC0">
        <w:trPr>
          <w:jc w:val="center"/>
        </w:trPr>
        <w:tc>
          <w:tcPr>
            <w:tcW w:w="9294" w:type="dxa"/>
            <w:tcBorders>
              <w:top w:val="nil"/>
              <w:left w:val="single" w:sz="24" w:space="0" w:color="CED3F1"/>
              <w:bottom w:val="nil"/>
              <w:right w:val="single" w:sz="24" w:space="0" w:color="F4F3F8"/>
            </w:tcBorders>
            <w:shd w:val="clear" w:color="auto" w:fill="F4F3F8"/>
          </w:tcPr>
          <w:p w:rsidR="00612FC0" w:rsidRDefault="00612FC0">
            <w:pPr>
              <w:pStyle w:val="ConsPlusNormal"/>
              <w:jc w:val="center"/>
            </w:pPr>
            <w:r>
              <w:rPr>
                <w:color w:val="392C69"/>
              </w:rPr>
              <w:t>Список изменяющих документов</w:t>
            </w:r>
          </w:p>
          <w:p w:rsidR="00612FC0" w:rsidRDefault="00612FC0">
            <w:pPr>
              <w:pStyle w:val="ConsPlusNormal"/>
              <w:jc w:val="center"/>
            </w:pPr>
            <w:r>
              <w:rPr>
                <w:color w:val="392C69"/>
              </w:rPr>
              <w:t xml:space="preserve">(в ред. Приказов Минспорта России от 13.02.2018 </w:t>
            </w:r>
            <w:hyperlink r:id="rId5" w:history="1">
              <w:r>
                <w:rPr>
                  <w:color w:val="0000FF"/>
                </w:rPr>
                <w:t>N 123</w:t>
              </w:r>
            </w:hyperlink>
            <w:r>
              <w:rPr>
                <w:color w:val="392C69"/>
              </w:rPr>
              <w:t>,</w:t>
            </w:r>
          </w:p>
          <w:p w:rsidR="00612FC0" w:rsidRDefault="00612FC0">
            <w:pPr>
              <w:pStyle w:val="ConsPlusNormal"/>
              <w:jc w:val="center"/>
            </w:pPr>
            <w:r>
              <w:rPr>
                <w:color w:val="392C69"/>
              </w:rPr>
              <w:t xml:space="preserve">от 26.10.2018 </w:t>
            </w:r>
            <w:hyperlink r:id="rId6" w:history="1">
              <w:r>
                <w:rPr>
                  <w:color w:val="0000FF"/>
                </w:rPr>
                <w:t>N 914</w:t>
              </w:r>
            </w:hyperlink>
            <w:r>
              <w:rPr>
                <w:color w:val="392C69"/>
              </w:rPr>
              <w:t xml:space="preserve">, от 11.11.2019 </w:t>
            </w:r>
            <w:hyperlink r:id="rId7" w:history="1">
              <w:r>
                <w:rPr>
                  <w:color w:val="0000FF"/>
                </w:rPr>
                <w:t>N 928</w:t>
              </w:r>
            </w:hyperlink>
            <w:r>
              <w:rPr>
                <w:color w:val="392C69"/>
              </w:rPr>
              <w:t xml:space="preserve">, от 15.07.2020 </w:t>
            </w:r>
            <w:hyperlink r:id="rId8" w:history="1">
              <w:r>
                <w:rPr>
                  <w:color w:val="0000FF"/>
                </w:rPr>
                <w:t>N 535</w:t>
              </w:r>
            </w:hyperlink>
            <w:r>
              <w:rPr>
                <w:color w:val="392C69"/>
              </w:rPr>
              <w:t>)</w:t>
            </w:r>
          </w:p>
        </w:tc>
      </w:tr>
    </w:tbl>
    <w:p w:rsidR="00612FC0" w:rsidRDefault="00612FC0">
      <w:pPr>
        <w:pStyle w:val="ConsPlusNormal"/>
        <w:jc w:val="both"/>
      </w:pPr>
    </w:p>
    <w:p w:rsidR="00612FC0" w:rsidRDefault="00612FC0">
      <w:pPr>
        <w:pStyle w:val="ConsPlusNormal"/>
        <w:ind w:firstLine="540"/>
        <w:jc w:val="both"/>
      </w:pPr>
      <w:r>
        <w:t xml:space="preserve">В соответствии с </w:t>
      </w:r>
      <w:hyperlink r:id="rId9" w:history="1">
        <w:r>
          <w:rPr>
            <w:color w:val="0000FF"/>
          </w:rPr>
          <w:t>частью 8 статьи 22</w:t>
        </w:r>
      </w:hyperlink>
      <w: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2008, N 30 (ч. II), ст. 3616; 2014, N 26 (ч. I), ст. 3376; 2015, N 27, ст. 3995; 2016, N 48 (ч. I), ст. 6736) и </w:t>
      </w:r>
      <w:hyperlink r:id="rId10" w:history="1">
        <w:r>
          <w:rPr>
            <w:color w:val="0000FF"/>
          </w:rPr>
          <w:t>подпунктом 4.2.5</w:t>
        </w:r>
      </w:hyperlink>
      <w: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 приказываю:</w:t>
      </w:r>
    </w:p>
    <w:p w:rsidR="00612FC0" w:rsidRDefault="00612FC0">
      <w:pPr>
        <w:pStyle w:val="ConsPlusNormal"/>
        <w:spacing w:before="220"/>
        <w:ind w:firstLine="540"/>
        <w:jc w:val="both"/>
      </w:pPr>
      <w:r>
        <w:t xml:space="preserve">1. Утвердить прилагаемое </w:t>
      </w:r>
      <w:hyperlink w:anchor="P32" w:history="1">
        <w:r>
          <w:rPr>
            <w:color w:val="0000FF"/>
          </w:rPr>
          <w:t>положение</w:t>
        </w:r>
      </w:hyperlink>
      <w:r>
        <w:t xml:space="preserve"> о спортивных судьях.</w:t>
      </w:r>
    </w:p>
    <w:p w:rsidR="00612FC0" w:rsidRDefault="00612FC0">
      <w:pPr>
        <w:pStyle w:val="ConsPlusNormal"/>
        <w:spacing w:before="220"/>
        <w:ind w:firstLine="540"/>
        <w:jc w:val="both"/>
      </w:pPr>
      <w:r>
        <w:t>2. Признать утратившими силу:</w:t>
      </w:r>
    </w:p>
    <w:p w:rsidR="00612FC0" w:rsidRDefault="00612FC0">
      <w:pPr>
        <w:pStyle w:val="ConsPlusNormal"/>
        <w:spacing w:before="220"/>
        <w:ind w:firstLine="540"/>
        <w:jc w:val="both"/>
      </w:pPr>
      <w:hyperlink r:id="rId11" w:history="1">
        <w:r>
          <w:rPr>
            <w:color w:val="0000FF"/>
          </w:rPr>
          <w:t>приказ</w:t>
        </w:r>
      </w:hyperlink>
      <w:r>
        <w:t xml:space="preserve"> Министерства спорта Российской Федерации от 30 сентября 2015 г. N 913 "Об утверждении Положения о спортивных судьях" (зарегистрирован Министерством юстиции Российской Федерации 9 февраля 2016 г., регистрационный N 41033);</w:t>
      </w:r>
    </w:p>
    <w:p w:rsidR="00612FC0" w:rsidRDefault="00612FC0">
      <w:pPr>
        <w:pStyle w:val="ConsPlusNormal"/>
        <w:spacing w:before="220"/>
        <w:ind w:firstLine="540"/>
        <w:jc w:val="both"/>
      </w:pPr>
      <w:hyperlink r:id="rId12" w:history="1">
        <w:r>
          <w:rPr>
            <w:color w:val="0000FF"/>
          </w:rPr>
          <w:t>приказ</w:t>
        </w:r>
      </w:hyperlink>
      <w:r>
        <w:t xml:space="preserve"> Министерства спорта Российской Федерации от 15 ноября 2016 г. N 1192 "О внесении изменений в Положение о спортивных судьях, утвержденное приказом Министерства спорта Российской Федерации от 30.09.2016 N 913" (зарегистрирован Министерством юстиции Российской Федерации 5 декабря 12016 г., регистрационный N 44570).</w:t>
      </w:r>
    </w:p>
    <w:p w:rsidR="00612FC0" w:rsidRDefault="00612FC0">
      <w:pPr>
        <w:pStyle w:val="ConsPlusNormal"/>
        <w:spacing w:before="220"/>
        <w:ind w:firstLine="540"/>
        <w:jc w:val="both"/>
      </w:pPr>
      <w:r>
        <w:t>3. Контроль за исполнением настоящего приказа возложить на заместителя Министра спорта Российской Федерации М.В. Томилову.</w:t>
      </w:r>
    </w:p>
    <w:p w:rsidR="00612FC0" w:rsidRDefault="00612FC0">
      <w:pPr>
        <w:pStyle w:val="ConsPlusNormal"/>
        <w:jc w:val="both"/>
      </w:pPr>
    </w:p>
    <w:p w:rsidR="00612FC0" w:rsidRDefault="00612FC0">
      <w:pPr>
        <w:pStyle w:val="ConsPlusNormal"/>
        <w:jc w:val="right"/>
      </w:pPr>
      <w:r>
        <w:t>Министр</w:t>
      </w:r>
    </w:p>
    <w:p w:rsidR="00612FC0" w:rsidRDefault="00612FC0">
      <w:pPr>
        <w:pStyle w:val="ConsPlusNormal"/>
        <w:jc w:val="right"/>
      </w:pPr>
      <w:r>
        <w:t>П.А.КОЛОБКОВ</w:t>
      </w: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right"/>
        <w:outlineLvl w:val="0"/>
      </w:pPr>
      <w:r>
        <w:t>Утверждено</w:t>
      </w:r>
    </w:p>
    <w:p w:rsidR="00612FC0" w:rsidRDefault="00612FC0">
      <w:pPr>
        <w:pStyle w:val="ConsPlusNormal"/>
        <w:jc w:val="right"/>
      </w:pPr>
      <w:r>
        <w:t>приказом Минспорта России</w:t>
      </w:r>
    </w:p>
    <w:p w:rsidR="00612FC0" w:rsidRDefault="00612FC0">
      <w:pPr>
        <w:pStyle w:val="ConsPlusNormal"/>
        <w:jc w:val="right"/>
      </w:pPr>
      <w:r>
        <w:t>от 28 февраля 2017 г. N 134</w:t>
      </w:r>
    </w:p>
    <w:p w:rsidR="00612FC0" w:rsidRDefault="00612FC0">
      <w:pPr>
        <w:pStyle w:val="ConsPlusNormal"/>
        <w:jc w:val="both"/>
      </w:pPr>
    </w:p>
    <w:p w:rsidR="00612FC0" w:rsidRDefault="00612FC0">
      <w:pPr>
        <w:pStyle w:val="ConsPlusTitle"/>
        <w:jc w:val="center"/>
      </w:pPr>
      <w:bookmarkStart w:id="0" w:name="P32"/>
      <w:bookmarkEnd w:id="0"/>
      <w:r>
        <w:t>ПОЛОЖЕНИЕ О СПОРТИВНЫХ СУДЬЯХ</w:t>
      </w:r>
    </w:p>
    <w:p w:rsidR="00612FC0" w:rsidRDefault="00612F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12FC0">
        <w:trPr>
          <w:jc w:val="center"/>
        </w:trPr>
        <w:tc>
          <w:tcPr>
            <w:tcW w:w="9294" w:type="dxa"/>
            <w:tcBorders>
              <w:top w:val="nil"/>
              <w:left w:val="single" w:sz="24" w:space="0" w:color="CED3F1"/>
              <w:bottom w:val="nil"/>
              <w:right w:val="single" w:sz="24" w:space="0" w:color="F4F3F8"/>
            </w:tcBorders>
            <w:shd w:val="clear" w:color="auto" w:fill="F4F3F8"/>
          </w:tcPr>
          <w:p w:rsidR="00612FC0" w:rsidRDefault="00612FC0">
            <w:pPr>
              <w:pStyle w:val="ConsPlusNormal"/>
              <w:jc w:val="center"/>
            </w:pPr>
            <w:r>
              <w:rPr>
                <w:color w:val="392C69"/>
              </w:rPr>
              <w:lastRenderedPageBreak/>
              <w:t>Список изменяющих документов</w:t>
            </w:r>
          </w:p>
          <w:p w:rsidR="00612FC0" w:rsidRDefault="00612FC0">
            <w:pPr>
              <w:pStyle w:val="ConsPlusNormal"/>
              <w:jc w:val="center"/>
            </w:pPr>
            <w:r>
              <w:rPr>
                <w:color w:val="392C69"/>
              </w:rPr>
              <w:t xml:space="preserve">(в ред. Приказов Минспорта России от 13.02.2018 </w:t>
            </w:r>
            <w:hyperlink r:id="rId13" w:history="1">
              <w:r>
                <w:rPr>
                  <w:color w:val="0000FF"/>
                </w:rPr>
                <w:t>N 123</w:t>
              </w:r>
            </w:hyperlink>
            <w:r>
              <w:rPr>
                <w:color w:val="392C69"/>
              </w:rPr>
              <w:t>,</w:t>
            </w:r>
          </w:p>
          <w:p w:rsidR="00612FC0" w:rsidRDefault="00612FC0">
            <w:pPr>
              <w:pStyle w:val="ConsPlusNormal"/>
              <w:jc w:val="center"/>
            </w:pPr>
            <w:r>
              <w:rPr>
                <w:color w:val="392C69"/>
              </w:rPr>
              <w:t xml:space="preserve">от 26.10.2018 </w:t>
            </w:r>
            <w:hyperlink r:id="rId14" w:history="1">
              <w:r>
                <w:rPr>
                  <w:color w:val="0000FF"/>
                </w:rPr>
                <w:t>N 914</w:t>
              </w:r>
            </w:hyperlink>
            <w:r>
              <w:rPr>
                <w:color w:val="392C69"/>
              </w:rPr>
              <w:t xml:space="preserve">, от 11.11.2019 </w:t>
            </w:r>
            <w:hyperlink r:id="rId15" w:history="1">
              <w:r>
                <w:rPr>
                  <w:color w:val="0000FF"/>
                </w:rPr>
                <w:t>N 928</w:t>
              </w:r>
            </w:hyperlink>
            <w:r>
              <w:rPr>
                <w:color w:val="392C69"/>
              </w:rPr>
              <w:t xml:space="preserve">, от 15.07.2020 </w:t>
            </w:r>
            <w:hyperlink r:id="rId16" w:history="1">
              <w:r>
                <w:rPr>
                  <w:color w:val="0000FF"/>
                </w:rPr>
                <w:t>N 535</w:t>
              </w:r>
            </w:hyperlink>
            <w:r>
              <w:rPr>
                <w:color w:val="392C69"/>
              </w:rPr>
              <w:t>)</w:t>
            </w:r>
          </w:p>
        </w:tc>
      </w:tr>
    </w:tbl>
    <w:p w:rsidR="00612FC0" w:rsidRDefault="00612FC0">
      <w:pPr>
        <w:pStyle w:val="ConsPlusNormal"/>
        <w:jc w:val="both"/>
      </w:pPr>
    </w:p>
    <w:p w:rsidR="00612FC0" w:rsidRDefault="00612FC0">
      <w:pPr>
        <w:pStyle w:val="ConsPlusTitle"/>
        <w:jc w:val="center"/>
        <w:outlineLvl w:val="1"/>
      </w:pPr>
      <w:r>
        <w:t>I. Общие положения</w:t>
      </w:r>
    </w:p>
    <w:p w:rsidR="00612FC0" w:rsidRDefault="00612FC0">
      <w:pPr>
        <w:pStyle w:val="ConsPlusNormal"/>
        <w:jc w:val="both"/>
      </w:pPr>
    </w:p>
    <w:p w:rsidR="00612FC0" w:rsidRDefault="00612FC0">
      <w:pPr>
        <w:pStyle w:val="ConsPlusNormal"/>
        <w:ind w:firstLine="540"/>
        <w:jc w:val="both"/>
      </w:pPr>
      <w:r>
        <w:t xml:space="preserve">1. Положение о спортивных судьях (далее - Положение) разработано в соответствии с </w:t>
      </w:r>
      <w:hyperlink r:id="rId17" w:history="1">
        <w:r>
          <w:rPr>
            <w:color w:val="0000FF"/>
          </w:rPr>
          <w:t>частью 8 статьи 22</w:t>
        </w:r>
      </w:hyperlink>
      <w:r>
        <w:t xml:space="preserve"> Федерального закона от 4 декабря 2007 г. N 329-ФЗ "О физической культуре и спорте в Российской Федерации" (далее - Федеральный закон) (Собрание законодательства Российской Федерации, 2007, N 50, ст. 6242; 2008, N 30 (ч. II), ст. 3616; 2014, N 26 (ч. I), ст. 3376; 2015, N 27, ст. 3995; 2016, N 48 (ч. I), ст. 6736) и </w:t>
      </w:r>
      <w:hyperlink r:id="rId18" w:history="1">
        <w:r>
          <w:rPr>
            <w:color w:val="0000FF"/>
          </w:rPr>
          <w:t>подпунктом 4.2.5</w:t>
        </w:r>
      </w:hyperlink>
      <w: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2013, N 30 (ч. II), ст. 4112, N 45, ст. 5822; 2015, N 2, ст. 491, N 18, ст. 2711; 2016, N 28, ст. 4741).</w:t>
      </w:r>
    </w:p>
    <w:p w:rsidR="00612FC0" w:rsidRDefault="00612FC0">
      <w:pPr>
        <w:pStyle w:val="ConsPlusNormal"/>
        <w:spacing w:before="220"/>
        <w:ind w:firstLine="540"/>
        <w:jc w:val="both"/>
      </w:pPr>
      <w:r>
        <w:t>Положение устанавливает порядок присвоения, лишения, восстановления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w:t>
      </w:r>
    </w:p>
    <w:p w:rsidR="00612FC0" w:rsidRDefault="00612FC0">
      <w:pPr>
        <w:pStyle w:val="ConsPlusNormal"/>
        <w:spacing w:before="220"/>
        <w:ind w:firstLine="540"/>
        <w:jc w:val="both"/>
      </w:pPr>
      <w:r>
        <w:t>2. В Российской Федерации устанавливаются следующие квалификационные категории спортивных судей: &lt;1&gt;</w:t>
      </w:r>
    </w:p>
    <w:p w:rsidR="00612FC0" w:rsidRDefault="00612FC0">
      <w:pPr>
        <w:pStyle w:val="ConsPlusNormal"/>
        <w:spacing w:before="220"/>
        <w:ind w:firstLine="540"/>
        <w:jc w:val="both"/>
      </w:pPr>
      <w:r>
        <w:t>--------------------------------</w:t>
      </w:r>
    </w:p>
    <w:p w:rsidR="00612FC0" w:rsidRDefault="00612FC0">
      <w:pPr>
        <w:pStyle w:val="ConsPlusNormal"/>
        <w:spacing w:before="220"/>
        <w:ind w:firstLine="540"/>
        <w:jc w:val="both"/>
      </w:pPr>
      <w:r>
        <w:t xml:space="preserve">&lt;1&gt; </w:t>
      </w:r>
      <w:hyperlink r:id="rId19" w:history="1">
        <w:r>
          <w:rPr>
            <w:color w:val="0000FF"/>
          </w:rPr>
          <w:t>Часть 3 статьи 22</w:t>
        </w:r>
      </w:hyperlink>
      <w:r>
        <w:t xml:space="preserve"> Федерального закона.</w:t>
      </w:r>
    </w:p>
    <w:p w:rsidR="00612FC0" w:rsidRDefault="00612FC0">
      <w:pPr>
        <w:pStyle w:val="ConsPlusNormal"/>
        <w:jc w:val="both"/>
      </w:pPr>
    </w:p>
    <w:p w:rsidR="00612FC0" w:rsidRDefault="00612FC0">
      <w:pPr>
        <w:pStyle w:val="ConsPlusNormal"/>
        <w:ind w:firstLine="540"/>
        <w:jc w:val="both"/>
      </w:pPr>
      <w:r>
        <w:t>а) спортивный судья всероссийской категории;</w:t>
      </w:r>
    </w:p>
    <w:p w:rsidR="00612FC0" w:rsidRDefault="00612FC0">
      <w:pPr>
        <w:pStyle w:val="ConsPlusNormal"/>
        <w:spacing w:before="220"/>
        <w:ind w:firstLine="540"/>
        <w:jc w:val="both"/>
      </w:pPr>
      <w:r>
        <w:t>б) спортивный судья первой категории;</w:t>
      </w:r>
    </w:p>
    <w:p w:rsidR="00612FC0" w:rsidRDefault="00612FC0">
      <w:pPr>
        <w:pStyle w:val="ConsPlusNormal"/>
        <w:spacing w:before="220"/>
        <w:ind w:firstLine="540"/>
        <w:jc w:val="both"/>
      </w:pPr>
      <w:r>
        <w:t>в) спортивный судья второй категории;</w:t>
      </w:r>
    </w:p>
    <w:p w:rsidR="00612FC0" w:rsidRDefault="00612FC0">
      <w:pPr>
        <w:pStyle w:val="ConsPlusNormal"/>
        <w:spacing w:before="220"/>
        <w:ind w:firstLine="540"/>
        <w:jc w:val="both"/>
      </w:pPr>
      <w:r>
        <w:t>г) спортивный судья третьей категории;</w:t>
      </w:r>
    </w:p>
    <w:p w:rsidR="00612FC0" w:rsidRDefault="00612FC0">
      <w:pPr>
        <w:pStyle w:val="ConsPlusNormal"/>
        <w:spacing w:before="220"/>
        <w:ind w:firstLine="540"/>
        <w:jc w:val="both"/>
      </w:pPr>
      <w:r>
        <w:t>д) юный спортивный судья.</w:t>
      </w:r>
    </w:p>
    <w:p w:rsidR="00612FC0" w:rsidRDefault="00612FC0">
      <w:pPr>
        <w:pStyle w:val="ConsPlusNormal"/>
        <w:spacing w:before="220"/>
        <w:ind w:firstLine="540"/>
        <w:jc w:val="both"/>
      </w:pPr>
      <w:r>
        <w:t xml:space="preserve">3. Квалификационные категории спортивных судей присваиваются лицам, претендующим на присвоение таких категорий (далее - кандидаты), в соответствии с квалификационными </w:t>
      </w:r>
      <w:hyperlink r:id="rId20" w:history="1">
        <w:r>
          <w:rPr>
            <w:color w:val="0000FF"/>
          </w:rPr>
          <w:t>требованиями</w:t>
        </w:r>
      </w:hyperlink>
      <w:r>
        <w:t xml:space="preserve"> к присвоению соответствующих квалификационных категорий спортивных судей (далее - Квалификационные требования).</w:t>
      </w:r>
    </w:p>
    <w:p w:rsidR="00612FC0" w:rsidRDefault="00612FC0">
      <w:pPr>
        <w:pStyle w:val="ConsPlusNormal"/>
        <w:jc w:val="both"/>
      </w:pPr>
      <w:r>
        <w:t xml:space="preserve">(п. 3 в ред. </w:t>
      </w:r>
      <w:hyperlink r:id="rId21"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3.1.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 - присвоение квалификационных категорий спортивных судей в таких видах спорта осуществляется с указанием спортивной дисциплины вида спорта.</w:t>
      </w:r>
    </w:p>
    <w:p w:rsidR="00612FC0" w:rsidRDefault="00612FC0">
      <w:pPr>
        <w:pStyle w:val="ConsPlusNormal"/>
        <w:jc w:val="both"/>
      </w:pPr>
      <w:r>
        <w:t xml:space="preserve">(п. 3.1 введен </w:t>
      </w:r>
      <w:hyperlink r:id="rId22" w:history="1">
        <w:r>
          <w:rPr>
            <w:color w:val="0000FF"/>
          </w:rPr>
          <w:t>Приказом</w:t>
        </w:r>
      </w:hyperlink>
      <w:r>
        <w:t xml:space="preserve"> Минспорта России от 13.02.2018 N 123)</w:t>
      </w:r>
    </w:p>
    <w:p w:rsidR="00612FC0" w:rsidRDefault="00612FC0">
      <w:pPr>
        <w:pStyle w:val="ConsPlusNormal"/>
        <w:spacing w:before="220"/>
        <w:ind w:firstLine="540"/>
        <w:jc w:val="both"/>
      </w:pPr>
      <w:r>
        <w:t xml:space="preserve">4. Спортивный судья осуществляет судейство официальных спортивных соревнований или физкультурных мероприятий, проводимых в соответствии с </w:t>
      </w:r>
      <w:hyperlink r:id="rId23" w:history="1">
        <w:r>
          <w:rPr>
            <w:color w:val="0000FF"/>
          </w:rPr>
          <w:t>правилами</w:t>
        </w:r>
      </w:hyperlink>
      <w:r>
        <w:t xml:space="preserve"> видов спорта (далее - соревнование), по видам спорта, в том числе по адаптивным, правила вида спорта которых, в части отдельных спортивных дисциплин, не имеют отличий от правил вида спорта, по которому спортивному судье присвоена соответствующая квалификационная категория.</w:t>
      </w:r>
    </w:p>
    <w:p w:rsidR="00612FC0" w:rsidRDefault="00612FC0">
      <w:pPr>
        <w:pStyle w:val="ConsPlusNormal"/>
        <w:spacing w:before="220"/>
        <w:ind w:firstLine="540"/>
        <w:jc w:val="both"/>
      </w:pPr>
      <w:r>
        <w:lastRenderedPageBreak/>
        <w:t>4.1. В случае объединения видов спорта, с сохранением наименования одного из объединяемых видов спорта или признания вида спорта в результате объединения вида спорта с новым наименованием и включения в такие виды спорта спортивных дисциплин, которые ранее были спортивными дисциплинами объединенных видов спорта, или внесения изменений в наименование вида спорта (далее - переименование), или исключения спортивной дисциплины из вида спорта и последующего ее признания видом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объединенному, переименованному или признанному виду спорта.</w:t>
      </w:r>
    </w:p>
    <w:p w:rsidR="00612FC0" w:rsidRDefault="00612FC0">
      <w:pPr>
        <w:pStyle w:val="ConsPlusNormal"/>
        <w:jc w:val="both"/>
      </w:pPr>
      <w:r>
        <w:t xml:space="preserve">(п. 4.1 введен </w:t>
      </w:r>
      <w:hyperlink r:id="rId24" w:history="1">
        <w:r>
          <w:rPr>
            <w:color w:val="0000FF"/>
          </w:rPr>
          <w:t>Приказом</w:t>
        </w:r>
      </w:hyperlink>
      <w:r>
        <w:t xml:space="preserve"> Минспорта России от 13.02.2018 N 123; в ред. </w:t>
      </w:r>
      <w:hyperlink r:id="rId25"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4.2. В случае исключения вида спорта из Всероссийского реестра видов спорта (далее - ВРВС) спортивный судья, имеющий квалификационную категорию по такому виду спорта, осуществляет судейство соревнований по виду (видам) спорта, правила вида спорта которых, в части отдельных спортивных дисциплин, не имеют отличий от правил исключенного из ВРВС вида спорта. Присвоение очередной квалификационной категории спортивного судьи или ее подтверждение осуществляется в соответствии с Квалификационными требованиями по виду спорта, в котором спортивный судья осуществляет судейскую деятельность.</w:t>
      </w:r>
    </w:p>
    <w:p w:rsidR="00612FC0" w:rsidRDefault="00612FC0">
      <w:pPr>
        <w:pStyle w:val="ConsPlusNormal"/>
        <w:jc w:val="both"/>
      </w:pPr>
      <w:r>
        <w:t xml:space="preserve">(п. 4.2 введен </w:t>
      </w:r>
      <w:hyperlink r:id="rId26" w:history="1">
        <w:r>
          <w:rPr>
            <w:color w:val="0000FF"/>
          </w:rPr>
          <w:t>Приказом</w:t>
        </w:r>
      </w:hyperlink>
      <w:r>
        <w:t xml:space="preserve"> Минспорта России от 11.11.2019 N 928)</w:t>
      </w:r>
    </w:p>
    <w:p w:rsidR="00612FC0" w:rsidRDefault="00612FC0">
      <w:pPr>
        <w:pStyle w:val="ConsPlusNormal"/>
        <w:jc w:val="both"/>
      </w:pPr>
    </w:p>
    <w:p w:rsidR="00612FC0" w:rsidRDefault="00612FC0">
      <w:pPr>
        <w:pStyle w:val="ConsPlusTitle"/>
        <w:jc w:val="center"/>
        <w:outlineLvl w:val="1"/>
      </w:pPr>
      <w:r>
        <w:t>II. Порядок присвоения квалификационной</w:t>
      </w:r>
    </w:p>
    <w:p w:rsidR="00612FC0" w:rsidRDefault="00612FC0">
      <w:pPr>
        <w:pStyle w:val="ConsPlusTitle"/>
        <w:jc w:val="center"/>
      </w:pPr>
      <w:r>
        <w:t>категории спортивного судьи "спортивный судья</w:t>
      </w:r>
    </w:p>
    <w:p w:rsidR="00612FC0" w:rsidRDefault="00612FC0">
      <w:pPr>
        <w:pStyle w:val="ConsPlusTitle"/>
        <w:jc w:val="center"/>
      </w:pPr>
      <w:r>
        <w:t>всероссийской категории"</w:t>
      </w:r>
    </w:p>
    <w:p w:rsidR="00612FC0" w:rsidRDefault="00612FC0">
      <w:pPr>
        <w:pStyle w:val="ConsPlusNormal"/>
        <w:jc w:val="both"/>
      </w:pPr>
    </w:p>
    <w:p w:rsidR="00612FC0" w:rsidRDefault="00612FC0">
      <w:pPr>
        <w:pStyle w:val="ConsPlusNormal"/>
        <w:ind w:firstLine="540"/>
        <w:jc w:val="both"/>
      </w:pPr>
      <w:r>
        <w:t>5. Квалификационная категория спортивного судьи "спортивный судья всероссийской категории" (далее - всероссийская категория) присваивается Министерством спорта Российской Федерации (далее - Министерство) кандидатам:</w:t>
      </w:r>
    </w:p>
    <w:p w:rsidR="00612FC0" w:rsidRDefault="00612FC0">
      <w:pPr>
        <w:pStyle w:val="ConsPlusNormal"/>
        <w:jc w:val="both"/>
      </w:pPr>
      <w:r>
        <w:t xml:space="preserve">(в ред. </w:t>
      </w:r>
      <w:hyperlink r:id="rId27" w:history="1">
        <w:r>
          <w:rPr>
            <w:color w:val="0000FF"/>
          </w:rPr>
          <w:t>Приказа</w:t>
        </w:r>
      </w:hyperlink>
      <w:r>
        <w:t xml:space="preserve"> Минспорта России от 15.07.2020 N 535)</w:t>
      </w:r>
    </w:p>
    <w:p w:rsidR="00612FC0" w:rsidRDefault="00612FC0">
      <w:pPr>
        <w:pStyle w:val="ConsPlusNormal"/>
        <w:spacing w:before="220"/>
        <w:ind w:firstLine="540"/>
        <w:jc w:val="both"/>
      </w:pPr>
      <w:r>
        <w:t>имеющим квалификационную категорию спортивного судьи "спортивный судья первой категории" (далее - первая категория), но не ранее чем через 2 года со дня присвоения такой категории;</w:t>
      </w:r>
    </w:p>
    <w:p w:rsidR="00612FC0" w:rsidRDefault="00612FC0">
      <w:pPr>
        <w:pStyle w:val="ConsPlusNormal"/>
        <w:spacing w:before="220"/>
        <w:ind w:firstLine="540"/>
        <w:jc w:val="both"/>
      </w:pPr>
      <w:bookmarkStart w:id="1" w:name="P67"/>
      <w:bookmarkEnd w:id="1"/>
      <w:r>
        <w:t>имеющим квалификационную категорию спортивного судьи "судья по спорту республиканской категории" или "судья по спорту всесоюзной категории" по соответствующему виду спорта.</w:t>
      </w:r>
    </w:p>
    <w:p w:rsidR="00612FC0" w:rsidRDefault="00612FC0">
      <w:pPr>
        <w:pStyle w:val="ConsPlusNormal"/>
        <w:spacing w:before="220"/>
        <w:ind w:firstLine="540"/>
        <w:jc w:val="both"/>
      </w:pPr>
      <w:bookmarkStart w:id="2" w:name="P68"/>
      <w:bookmarkEnd w:id="2"/>
      <w:r>
        <w:t>6. Всероссийская категория присваивается Министерством по представлению к присвоению квалификационной категории спортивного судьи (</w:t>
      </w:r>
      <w:hyperlink w:anchor="P406" w:history="1">
        <w:r>
          <w:rPr>
            <w:color w:val="0000FF"/>
          </w:rPr>
          <w:t>Приложение N 1</w:t>
        </w:r>
      </w:hyperlink>
      <w:r>
        <w:t xml:space="preserve"> к настоящему Положению) (далее - Представление), заверенному:</w:t>
      </w:r>
    </w:p>
    <w:p w:rsidR="00612FC0" w:rsidRDefault="00612FC0">
      <w:pPr>
        <w:pStyle w:val="ConsPlusNormal"/>
        <w:spacing w:before="220"/>
        <w:ind w:firstLine="540"/>
        <w:jc w:val="both"/>
      </w:pPr>
      <w:r>
        <w:t>печатью (при наличии) и подписью руководителя региональной спортивной федерации по соответствующему виду спорта, осуществляющей учет судейской деятельности спортивного судьи (далее - региональная спортивная федерация), органа исполнительной власти субъекта Российской Федерации в области физической культуры и спорта (далее - орган исполнительной власти субъекта Российской Федерации), руководителя или должностного лица, уполномоченного общероссийской спортивной федерацией по соответствующему виду спорта, осуществляющей учет судейской деятельности спортивного судьи (далее - общероссийская спортивная федерация) (за исключением военно-прикладных и служебно-прикладных видов спорта);</w:t>
      </w:r>
    </w:p>
    <w:p w:rsidR="00612FC0" w:rsidRDefault="00612FC0">
      <w:pPr>
        <w:pStyle w:val="ConsPlusNormal"/>
        <w:jc w:val="both"/>
      </w:pPr>
      <w:r>
        <w:t xml:space="preserve">(в ред. </w:t>
      </w:r>
      <w:hyperlink r:id="rId28"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 xml:space="preserve">печатью (при наличии) и подписью должностного лица, уполномоченного федеральным органом исполнительной власти, осуществляющим руководство развитием военно-прикладных и служебно-прикладных видов спорта, осуществляющим учет судейской деятельности спортивного </w:t>
      </w:r>
      <w:r>
        <w:lastRenderedPageBreak/>
        <w:t>судьи (далее - федеральный орган), руководителя структурного подразделения федерального органа, территориального органа федерального органа, подведомственной организации федерального органа, воинской части, осуществляющих учет судейской деятельности спортивного судьи (далее - подразделение федерального органа).</w:t>
      </w:r>
    </w:p>
    <w:p w:rsidR="00612FC0" w:rsidRDefault="00612FC0">
      <w:pPr>
        <w:pStyle w:val="ConsPlusNormal"/>
        <w:spacing w:before="220"/>
        <w:ind w:firstLine="540"/>
        <w:jc w:val="both"/>
      </w:pPr>
      <w:r>
        <w:t xml:space="preserve">7. Представление и прилагаемые к нему документы, предусмотренные </w:t>
      </w:r>
      <w:hyperlink w:anchor="P75" w:history="1">
        <w:r>
          <w:rPr>
            <w:color w:val="0000FF"/>
          </w:rPr>
          <w:t>пунктом 8</w:t>
        </w:r>
      </w:hyperlink>
      <w:r>
        <w:t xml:space="preserve"> Положения (далее - документы для присвоения всероссийской категории), подаются региональной спортивной федерацией или подразделением федерального органа в орган исполнительной власти субъекта Российской Федерации или федеральный орган для их рассмотрения.</w:t>
      </w:r>
    </w:p>
    <w:p w:rsidR="00612FC0" w:rsidRDefault="00612FC0">
      <w:pPr>
        <w:pStyle w:val="ConsPlusNormal"/>
        <w:spacing w:before="220"/>
        <w:ind w:firstLine="540"/>
        <w:jc w:val="both"/>
      </w:pPr>
      <w:r>
        <w:t xml:space="preserve">В случае подачи в орган исполнительной власти субъекта Российской Федерации или федеральный орган документов для присвоения всероссийской категории, не соответствующих требованиям, предусмотренным </w:t>
      </w:r>
      <w:hyperlink w:anchor="P68" w:history="1">
        <w:r>
          <w:rPr>
            <w:color w:val="0000FF"/>
          </w:rPr>
          <w:t>пунктами 6</w:t>
        </w:r>
      </w:hyperlink>
      <w:r>
        <w:t xml:space="preserve">, </w:t>
      </w:r>
      <w:hyperlink w:anchor="P75" w:history="1">
        <w:r>
          <w:rPr>
            <w:color w:val="0000FF"/>
          </w:rPr>
          <w:t>8</w:t>
        </w:r>
      </w:hyperlink>
      <w:r>
        <w:t xml:space="preserve"> Положения, орган исполнительной власти субъекта Российской Федерации или федеральный орган в течение 20 рабочих дней со дня их поступления возвращает их в региональную спортивную федерацию или подразделение федерального органа с указанием причин возврата.</w:t>
      </w:r>
    </w:p>
    <w:p w:rsidR="00612FC0" w:rsidRDefault="00612FC0">
      <w:pPr>
        <w:pStyle w:val="ConsPlusNormal"/>
        <w:spacing w:before="220"/>
        <w:ind w:firstLine="540"/>
        <w:jc w:val="both"/>
      </w:pPr>
      <w:r>
        <w:t>В случае возврата документов для присвоения всероссийской категории региональная спортивная федерация или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орган исполнительной власти субъекта Российской Федерации или федеральный орган.</w:t>
      </w:r>
    </w:p>
    <w:p w:rsidR="00612FC0" w:rsidRDefault="00612FC0">
      <w:pPr>
        <w:pStyle w:val="ConsPlusNormal"/>
        <w:spacing w:before="220"/>
        <w:ind w:firstLine="540"/>
        <w:jc w:val="both"/>
      </w:pPr>
      <w:bookmarkStart w:id="3" w:name="P75"/>
      <w:bookmarkEnd w:id="3"/>
      <w:r>
        <w:t>8. К Представлению прилагаются следующие документы:</w:t>
      </w:r>
    </w:p>
    <w:p w:rsidR="00612FC0" w:rsidRDefault="00612FC0">
      <w:pPr>
        <w:pStyle w:val="ConsPlusNormal"/>
        <w:spacing w:before="220"/>
        <w:ind w:firstLine="540"/>
        <w:jc w:val="both"/>
      </w:pPr>
      <w:r>
        <w:t>а) заверенная печатью (при наличии) и подписью руководителя региональной спортивной федерации или подразделения федерального органа копия карточки учета судейской деятельности спортивного судьи (</w:t>
      </w:r>
      <w:hyperlink w:anchor="P562" w:history="1">
        <w:r>
          <w:rPr>
            <w:color w:val="0000FF"/>
          </w:rPr>
          <w:t>Приложение N 2</w:t>
        </w:r>
      </w:hyperlink>
      <w:r>
        <w:t xml:space="preserve"> к настоящему Положению) (далее - карточка учета);</w:t>
      </w:r>
    </w:p>
    <w:p w:rsidR="00612FC0" w:rsidRDefault="00612FC0">
      <w:pPr>
        <w:pStyle w:val="ConsPlusNormal"/>
        <w:spacing w:before="220"/>
        <w:ind w:firstLine="540"/>
        <w:jc w:val="both"/>
      </w:pPr>
      <w: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612FC0" w:rsidRDefault="00612FC0">
      <w:pPr>
        <w:pStyle w:val="ConsPlusNormal"/>
        <w:jc w:val="both"/>
      </w:pPr>
      <w:r>
        <w:t xml:space="preserve">(в ред. </w:t>
      </w:r>
      <w:hyperlink r:id="rId29"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 xml:space="preserve">в) копия паспорта иностранного гражданина либо иного документа, установленного Федеральным </w:t>
      </w:r>
      <w:hyperlink r:id="rId30" w:history="1">
        <w:r>
          <w:rPr>
            <w:color w:val="0000FF"/>
          </w:rPr>
          <w:t>законом</w:t>
        </w:r>
      </w:hyperlink>
      <w:r>
        <w:t xml:space="preserve"> от 25.07.2002 N 115-ФЗ "О правовом положении граждан в Российской Федерации" (Собрание законодательства Российской Федерации, 2002, N 30, ст. 3032; 2019, N 30, ст. 4134) (далее - Федеральный закон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иностранного гражданина;</w:t>
      </w:r>
    </w:p>
    <w:p w:rsidR="00612FC0" w:rsidRDefault="00612FC0">
      <w:pPr>
        <w:pStyle w:val="ConsPlusNormal"/>
        <w:jc w:val="both"/>
      </w:pPr>
      <w:r>
        <w:t xml:space="preserve">(пп. "в" введен </w:t>
      </w:r>
      <w:hyperlink r:id="rId31"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32" w:history="1">
        <w:r>
          <w:rPr>
            <w:color w:val="0000FF"/>
          </w:rPr>
          <w:t>законом</w:t>
        </w:r>
      </w:hyperlink>
      <w: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лица без гражданства;</w:t>
      </w:r>
    </w:p>
    <w:p w:rsidR="00612FC0" w:rsidRDefault="00612FC0">
      <w:pPr>
        <w:pStyle w:val="ConsPlusNormal"/>
        <w:jc w:val="both"/>
      </w:pPr>
      <w:r>
        <w:t xml:space="preserve">(пп. "г" введен </w:t>
      </w:r>
      <w:hyperlink r:id="rId33"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lastRenderedPageBreak/>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612FC0" w:rsidRDefault="00612FC0">
      <w:pPr>
        <w:pStyle w:val="ConsPlusNormal"/>
        <w:jc w:val="both"/>
      </w:pPr>
      <w:r>
        <w:t xml:space="preserve">(пп. "д" введен </w:t>
      </w:r>
      <w:hyperlink r:id="rId34"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hyperlink r:id="rId35" w:history="1">
        <w:r>
          <w:rPr>
            <w:color w:val="0000FF"/>
          </w:rPr>
          <w:t>е</w:t>
        </w:r>
      </w:hyperlink>
      <w:r>
        <w:t xml:space="preserve">) копия удостоверения "судья по спорту республиканской категории" или "судья по спорту всесоюзной категории", или копия документа, подтверждающего присвоение соответствующей квалификационной категории спортивного судьи, или копия архивной справки - для кандидатов, присвоение всероссийской категории которым осуществляется в соответствии с </w:t>
      </w:r>
      <w:hyperlink w:anchor="P67" w:history="1">
        <w:r>
          <w:rPr>
            <w:color w:val="0000FF"/>
          </w:rPr>
          <w:t>абзацем третьим пункта 5</w:t>
        </w:r>
      </w:hyperlink>
      <w:r>
        <w:t xml:space="preserve"> Положения;</w:t>
      </w:r>
    </w:p>
    <w:p w:rsidR="00612FC0" w:rsidRDefault="00612FC0">
      <w:pPr>
        <w:pStyle w:val="ConsPlusNormal"/>
        <w:jc w:val="both"/>
      </w:pPr>
      <w:r>
        <w:t xml:space="preserve">(подпункт в ред. </w:t>
      </w:r>
      <w:hyperlink r:id="rId36"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hyperlink r:id="rId37" w:history="1">
        <w:r>
          <w:rPr>
            <w:color w:val="0000FF"/>
          </w:rPr>
          <w:t>ж</w:t>
        </w:r>
      </w:hyperlink>
      <w:r>
        <w:t>) 2 фотографии размером 3 x 4 см.</w:t>
      </w:r>
    </w:p>
    <w:p w:rsidR="00612FC0" w:rsidRDefault="00612FC0">
      <w:pPr>
        <w:pStyle w:val="ConsPlusNormal"/>
        <w:spacing w:before="220"/>
        <w:ind w:firstLine="540"/>
        <w:jc w:val="both"/>
      </w:pPr>
      <w:r>
        <w:t xml:space="preserve">Абзац утратил силу. - </w:t>
      </w:r>
      <w:hyperlink r:id="rId38" w:history="1">
        <w:r>
          <w:rPr>
            <w:color w:val="0000FF"/>
          </w:rPr>
          <w:t>Приказ</w:t>
        </w:r>
      </w:hyperlink>
      <w:r>
        <w:t xml:space="preserve"> Минспорта России от 11.11.2019 N 928.</w:t>
      </w:r>
    </w:p>
    <w:p w:rsidR="00612FC0" w:rsidRDefault="00612FC0">
      <w:pPr>
        <w:pStyle w:val="ConsPlusNormal"/>
        <w:spacing w:before="220"/>
        <w:ind w:firstLine="540"/>
        <w:jc w:val="both"/>
      </w:pPr>
      <w:r>
        <w:t>9. Документы для присвоения всероссийской категории направляются органом исполнительной власти субъекта Российской Федерации, федеральным органом или уполномоченным подразделением федерального органа в Министерство в течение 9 месяцев со дня выполнения Квалификационных требований.</w:t>
      </w:r>
    </w:p>
    <w:p w:rsidR="00612FC0" w:rsidRDefault="00612FC0">
      <w:pPr>
        <w:pStyle w:val="ConsPlusNormal"/>
        <w:spacing w:before="220"/>
        <w:ind w:firstLine="540"/>
        <w:jc w:val="both"/>
      </w:pPr>
      <w:r>
        <w:t>10. Общероссийская спортивная федерация в течение 2 месяцев со дня поступления в Министерство документов для присвоения всероссийской категории получает их в Министерстве, рассматривает и направляет в Министерство согласованное Представление и документы, а в случае несогласования - обоснованный письменный отказ с приложением документов для присвоения всероссийской категории.</w:t>
      </w:r>
    </w:p>
    <w:p w:rsidR="00612FC0" w:rsidRDefault="00612FC0">
      <w:pPr>
        <w:pStyle w:val="ConsPlusNormal"/>
        <w:spacing w:before="220"/>
        <w:ind w:firstLine="540"/>
        <w:jc w:val="both"/>
      </w:pPr>
      <w:r>
        <w:t>11. По результатам рассмотрения согласованных документов для присвоения всероссийской категории или обоснованного письменного отказа, поступивших от общероссийской спортивной федерации, или документов для присвоения всероссийской категории, поступивших от федерального органа или уполномоченного подразделения федерального органа, Министерство принимает решение о присвоении всероссийской категории, о возврате документов для присвоения всероссийской категории или об отказе в присвоении всероссийской категории.</w:t>
      </w:r>
    </w:p>
    <w:p w:rsidR="00612FC0" w:rsidRDefault="00612FC0">
      <w:pPr>
        <w:pStyle w:val="ConsPlusNormal"/>
        <w:spacing w:before="220"/>
        <w:ind w:firstLine="540"/>
        <w:jc w:val="both"/>
      </w:pPr>
      <w:r>
        <w:t>12. Решение о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федерального органа или уполномоченного подразделения федерального органа и оформляется приказом Министерства, который подписывается Министром спорта Российской Федерации, и в течение 5 рабочих дней со дня его подписания размещается на официальном сайте Министерства в информационно-телекоммуникационной сети "Интернет".</w:t>
      </w:r>
    </w:p>
    <w:p w:rsidR="00612FC0" w:rsidRDefault="00612FC0">
      <w:pPr>
        <w:pStyle w:val="ConsPlusNormal"/>
        <w:spacing w:before="220"/>
        <w:ind w:firstLine="540"/>
        <w:jc w:val="both"/>
      </w:pPr>
      <w:r>
        <w:t>13. Присвоение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612FC0" w:rsidRDefault="00612FC0">
      <w:pPr>
        <w:pStyle w:val="ConsPlusNormal"/>
        <w:spacing w:before="220"/>
        <w:ind w:firstLine="540"/>
        <w:jc w:val="both"/>
      </w:pPr>
      <w: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612FC0" w:rsidRDefault="00612FC0">
      <w:pPr>
        <w:pStyle w:val="ConsPlusNormal"/>
        <w:spacing w:before="220"/>
        <w:ind w:firstLine="540"/>
        <w:jc w:val="both"/>
      </w:pPr>
      <w:r>
        <w:t>14. При присвоении всероссийской категории Министерством выдаются удостоверение "спортивный судья всероссийской категории" (далее - удостоверение) и соответствующий нагрудный знак.</w:t>
      </w:r>
    </w:p>
    <w:p w:rsidR="00612FC0" w:rsidRDefault="00612FC0">
      <w:pPr>
        <w:pStyle w:val="ConsPlusNormal"/>
        <w:spacing w:before="220"/>
        <w:ind w:firstLine="540"/>
        <w:jc w:val="both"/>
      </w:pPr>
      <w:r>
        <w:t xml:space="preserve">Удостоверение и нагрудный знак передаются должностному лицу, уполномоченному </w:t>
      </w:r>
      <w:r>
        <w:lastRenderedPageBreak/>
        <w:t>органом исполнительной власти субъекта Российской Федерации или федеральным органом, для их последующего вручения спортивному судье.</w:t>
      </w:r>
    </w:p>
    <w:p w:rsidR="00612FC0" w:rsidRDefault="00612FC0">
      <w:pPr>
        <w:pStyle w:val="ConsPlusNormal"/>
        <w:spacing w:before="220"/>
        <w:ind w:firstLine="540"/>
        <w:jc w:val="both"/>
      </w:pPr>
      <w:r>
        <w:t>15. Повторное награждение нагрудным знаком не осуществляется. Дубликат нагрудного знака взамен утерянного не выдается. В случае утраты удостоверения по решению Министра спорта Российской Федерации выдается дубликат удостоверения.</w:t>
      </w:r>
    </w:p>
    <w:p w:rsidR="00612FC0" w:rsidRDefault="00612FC0">
      <w:pPr>
        <w:pStyle w:val="ConsPlusNormal"/>
        <w:spacing w:before="220"/>
        <w:ind w:firstLine="540"/>
        <w:jc w:val="both"/>
      </w:pPr>
      <w:r>
        <w:t xml:space="preserve">16. В случае подачи документов для присвоения всероссийской категории, не соответствующих требованиям, предусмотренным </w:t>
      </w:r>
      <w:hyperlink w:anchor="P68" w:history="1">
        <w:r>
          <w:rPr>
            <w:color w:val="0000FF"/>
          </w:rPr>
          <w:t>пунктами 6</w:t>
        </w:r>
      </w:hyperlink>
      <w:r>
        <w:t xml:space="preserve">, </w:t>
      </w:r>
      <w:hyperlink w:anchor="P75" w:history="1">
        <w:r>
          <w:rPr>
            <w:color w:val="0000FF"/>
          </w:rPr>
          <w:t>8</w:t>
        </w:r>
      </w:hyperlink>
      <w:r>
        <w:t xml:space="preserve"> Положения, Министерство в течение 10 рабочих дней со дня их поступления от общероссийской спортивной федерации, федерального органа или уполномоченного подразделения федерального органа возвращает их в орган исполнительной власти субъекта Российской Федерации, федеральный орган или уполномоченное подразделение федерального органа с указанием причин возврата.</w:t>
      </w:r>
    </w:p>
    <w:p w:rsidR="00612FC0" w:rsidRDefault="00612FC0">
      <w:pPr>
        <w:pStyle w:val="ConsPlusNormal"/>
        <w:spacing w:before="220"/>
        <w:ind w:firstLine="540"/>
        <w:jc w:val="both"/>
      </w:pPr>
      <w:r>
        <w:t>17. В случае возврата орган исполнительной власти субъекта Российской Федерации, федеральный орган или уполномоченное подразделение федерального органа в течение 20 рабочих дней со дня получения документов для присвоения всероссийской категории устраняет несоответствия и повторно направляет их для рассмотрения в Министерство.</w:t>
      </w:r>
    </w:p>
    <w:p w:rsidR="00612FC0" w:rsidRDefault="00612FC0">
      <w:pPr>
        <w:pStyle w:val="ConsPlusNormal"/>
        <w:spacing w:before="220"/>
        <w:ind w:firstLine="540"/>
        <w:jc w:val="both"/>
      </w:pPr>
      <w:r>
        <w:t>18. Решение об отказе в присвоении всероссийской категории принимается в течение 4 месяцев со дня поступления документов для присвоения всероссийской категории от общероссийской спортивной федерации, федерального органа или уполномоченного подразделения федерального органа.</w:t>
      </w:r>
    </w:p>
    <w:p w:rsidR="00612FC0" w:rsidRDefault="00612FC0">
      <w:pPr>
        <w:pStyle w:val="ConsPlusNormal"/>
        <w:spacing w:before="220"/>
        <w:ind w:firstLine="540"/>
        <w:jc w:val="both"/>
      </w:pPr>
      <w:r>
        <w:t>В случае принятия решения об отказе в присвоении всероссийской категории Министерство в течение 10 рабочих дней со дня принятия такого решения направляет в орган исполнительной власти субъекта Российской Федерации, федеральный орган или уполномоченное подразделение федерального органа обоснованный письменный отказ и возвращает документы для присвоения всероссийской категории.</w:t>
      </w:r>
    </w:p>
    <w:p w:rsidR="00612FC0" w:rsidRDefault="00612FC0">
      <w:pPr>
        <w:pStyle w:val="ConsPlusNormal"/>
        <w:spacing w:before="220"/>
        <w:ind w:firstLine="540"/>
        <w:jc w:val="both"/>
      </w:pPr>
      <w:r>
        <w:t>19. Основаниями для отказа в присвоении всероссийской категории являются:</w:t>
      </w:r>
    </w:p>
    <w:p w:rsidR="00612FC0" w:rsidRDefault="00612FC0">
      <w:pPr>
        <w:pStyle w:val="ConsPlusNormal"/>
        <w:spacing w:before="220"/>
        <w:ind w:firstLine="540"/>
        <w:jc w:val="both"/>
      </w:pPr>
      <w:r>
        <w:t>а) обоснованный отказ в согласовании Представления общероссийской спортивной федерацией;</w:t>
      </w:r>
    </w:p>
    <w:p w:rsidR="00612FC0" w:rsidRDefault="00612FC0">
      <w:pPr>
        <w:pStyle w:val="ConsPlusNormal"/>
        <w:spacing w:before="220"/>
        <w:ind w:firstLine="540"/>
        <w:jc w:val="both"/>
      </w:pPr>
      <w:r>
        <w:t>б) невыполнение Квалификационных требований.</w:t>
      </w:r>
    </w:p>
    <w:p w:rsidR="00612FC0" w:rsidRDefault="00612FC0">
      <w:pPr>
        <w:pStyle w:val="ConsPlusNormal"/>
        <w:spacing w:before="220"/>
        <w:ind w:firstLine="540"/>
        <w:jc w:val="both"/>
      </w:pPr>
      <w:bookmarkStart w:id="4" w:name="P105"/>
      <w:bookmarkEnd w:id="4"/>
      <w:r>
        <w:t>20. Всероссийская категория подлежит подтверждению 1 раз в 4 года.</w:t>
      </w:r>
    </w:p>
    <w:p w:rsidR="00612FC0" w:rsidRDefault="00612FC0">
      <w:pPr>
        <w:pStyle w:val="ConsPlusNormal"/>
        <w:spacing w:before="220"/>
        <w:ind w:firstLine="540"/>
        <w:jc w:val="both"/>
      </w:pPr>
      <w:bookmarkStart w:id="5" w:name="P106"/>
      <w:bookmarkEnd w:id="5"/>
      <w:r>
        <w:t xml:space="preserve">Если в случае отмены соревнований вследствие возникновения обстоятельств непреодолимой силы спортивный судья в течение срока, указанного в </w:t>
      </w:r>
      <w:hyperlink w:anchor="P105" w:history="1">
        <w:r>
          <w:rPr>
            <w:color w:val="0000FF"/>
          </w:rPr>
          <w:t>абзаце первом</w:t>
        </w:r>
      </w:hyperlink>
      <w:r>
        <w:t xml:space="preserve"> настоящего пункта, не выполнил требования к прохождению практики судейства, период подтверждения всероссийской категории продлевается на 12 месяцев.</w:t>
      </w:r>
    </w:p>
    <w:p w:rsidR="00612FC0" w:rsidRDefault="00612FC0">
      <w:pPr>
        <w:pStyle w:val="ConsPlusNormal"/>
        <w:jc w:val="both"/>
      </w:pPr>
      <w:r>
        <w:t xml:space="preserve">(абзац введен </w:t>
      </w:r>
      <w:hyperlink r:id="rId39" w:history="1">
        <w:r>
          <w:rPr>
            <w:color w:val="0000FF"/>
          </w:rPr>
          <w:t>Приказом</w:t>
        </w:r>
      </w:hyperlink>
      <w:r>
        <w:t xml:space="preserve"> Минспорта России от 15.07.2020 N 535)</w:t>
      </w:r>
    </w:p>
    <w:p w:rsidR="00612FC0" w:rsidRDefault="00612FC0">
      <w:pPr>
        <w:pStyle w:val="ConsPlusNormal"/>
        <w:spacing w:before="220"/>
        <w:ind w:firstLine="540"/>
        <w:jc w:val="both"/>
      </w:pPr>
      <w:bookmarkStart w:id="6" w:name="P108"/>
      <w:bookmarkEnd w:id="6"/>
      <w:r>
        <w:t>Все мероприятия по учету судейской деятельности и подтверждению всероссийской категории проводит орган общероссийской спортивной федерации или федерального органа, к компетенции которого отнесены полномочия по организации судейства.</w:t>
      </w:r>
    </w:p>
    <w:p w:rsidR="00612FC0" w:rsidRDefault="00612FC0">
      <w:pPr>
        <w:pStyle w:val="ConsPlusNormal"/>
        <w:jc w:val="both"/>
      </w:pPr>
      <w:r>
        <w:t xml:space="preserve">(в ред. </w:t>
      </w:r>
      <w:hyperlink r:id="rId40"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 xml:space="preserve">В случае если спортивный судья в течение срока, указанного в </w:t>
      </w:r>
      <w:hyperlink w:anchor="P106" w:history="1">
        <w:r>
          <w:rPr>
            <w:color w:val="0000FF"/>
          </w:rPr>
          <w:t>абзацах втором</w:t>
        </w:r>
      </w:hyperlink>
      <w:r>
        <w:t xml:space="preserve"> и </w:t>
      </w:r>
      <w:hyperlink w:anchor="P108" w:history="1">
        <w:r>
          <w:rPr>
            <w:color w:val="0000FF"/>
          </w:rPr>
          <w:t>третьем</w:t>
        </w:r>
      </w:hyperlink>
      <w:r>
        <w:t xml:space="preserve"> настоящего пункта, не выполнил требования для подтверждения всероссийской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rsidR="00612FC0" w:rsidRDefault="00612FC0">
      <w:pPr>
        <w:pStyle w:val="ConsPlusNormal"/>
        <w:jc w:val="both"/>
      </w:pPr>
      <w:r>
        <w:t xml:space="preserve">(в ред. </w:t>
      </w:r>
      <w:hyperlink r:id="rId41" w:history="1">
        <w:r>
          <w:rPr>
            <w:color w:val="0000FF"/>
          </w:rPr>
          <w:t>Приказа</w:t>
        </w:r>
      </w:hyperlink>
      <w:r>
        <w:t xml:space="preserve"> Минспорта России от 15.07.2020 N 535)</w:t>
      </w:r>
    </w:p>
    <w:p w:rsidR="00612FC0" w:rsidRDefault="00612FC0">
      <w:pPr>
        <w:pStyle w:val="ConsPlusNormal"/>
        <w:spacing w:before="220"/>
        <w:ind w:firstLine="540"/>
        <w:jc w:val="both"/>
      </w:pPr>
      <w:r>
        <w:lastRenderedPageBreak/>
        <w:t>21. Решение о подтверждении всероссийской категории принимается общероссийской спортивной федерацией или федеральным органом в течение 10 рабочих дней со дня выполнения требований для подтверждения квалификационной категории и оформляется документом, который заверяется печатью и подписью руководителя или должностного лица, уполномоченного общероссийской спортивной федерацией или федеральным органом.</w:t>
      </w:r>
    </w:p>
    <w:p w:rsidR="00612FC0" w:rsidRDefault="00612FC0">
      <w:pPr>
        <w:pStyle w:val="ConsPlusNormal"/>
        <w:spacing w:before="220"/>
        <w:ind w:firstLine="540"/>
        <w:jc w:val="both"/>
      </w:pPr>
      <w:r>
        <w:t>Копия документа о принятом решении в течение 5 рабочих дней со дня его подписания размещается на официальном сайте общероссийской спортивной федерации в информационно-телекоммуникационной сети "Интернет".</w:t>
      </w:r>
    </w:p>
    <w:p w:rsidR="00612FC0" w:rsidRDefault="00612FC0">
      <w:pPr>
        <w:pStyle w:val="ConsPlusNormal"/>
        <w:spacing w:before="220"/>
        <w:ind w:firstLine="540"/>
        <w:jc w:val="both"/>
      </w:pPr>
      <w:r>
        <w:t>Подтверждение всероссийской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612FC0" w:rsidRDefault="00612FC0">
      <w:pPr>
        <w:pStyle w:val="ConsPlusNormal"/>
        <w:spacing w:before="220"/>
        <w:ind w:firstLine="540"/>
        <w:jc w:val="both"/>
      </w:pPr>
      <w:r>
        <w:t>Копия документа о принятом решении в отношении военно-прикладных и служебно-прикладных видов спорта на официальном сайте федерального органа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w:t>
      </w:r>
    </w:p>
    <w:p w:rsidR="00612FC0" w:rsidRDefault="00612FC0">
      <w:pPr>
        <w:pStyle w:val="ConsPlusNormal"/>
        <w:spacing w:before="220"/>
        <w:ind w:firstLine="540"/>
        <w:jc w:val="both"/>
      </w:pPr>
      <w:r>
        <w:t>22. Сведения о присвоении, подтверждении всероссийской категории заносятся в карточку учета и книжку спортивного судьи и заверяются печатью (при наличии) и подписью руководителя или должностного лица, уполномоченного общероссийской спортивной федерацией или федеральным органом.</w:t>
      </w:r>
    </w:p>
    <w:p w:rsidR="00612FC0" w:rsidRDefault="00612FC0">
      <w:pPr>
        <w:pStyle w:val="ConsPlusNormal"/>
        <w:jc w:val="both"/>
      </w:pPr>
      <w:r>
        <w:t xml:space="preserve">(в ред. </w:t>
      </w:r>
      <w:hyperlink r:id="rId42" w:history="1">
        <w:r>
          <w:rPr>
            <w:color w:val="0000FF"/>
          </w:rPr>
          <w:t>Приказа</w:t>
        </w:r>
      </w:hyperlink>
      <w:r>
        <w:t xml:space="preserve"> Минспорта России от 13.02.2018 N 123)</w:t>
      </w:r>
    </w:p>
    <w:p w:rsidR="00612FC0" w:rsidRDefault="00612FC0">
      <w:pPr>
        <w:pStyle w:val="ConsPlusNormal"/>
        <w:jc w:val="both"/>
      </w:pPr>
    </w:p>
    <w:p w:rsidR="00612FC0" w:rsidRDefault="00612FC0">
      <w:pPr>
        <w:pStyle w:val="ConsPlusTitle"/>
        <w:jc w:val="center"/>
        <w:outlineLvl w:val="1"/>
      </w:pPr>
      <w:r>
        <w:t>III. Порядок присвоения квалификационных категорий</w:t>
      </w:r>
    </w:p>
    <w:p w:rsidR="00612FC0" w:rsidRDefault="00612FC0">
      <w:pPr>
        <w:pStyle w:val="ConsPlusTitle"/>
        <w:jc w:val="center"/>
      </w:pPr>
      <w:r>
        <w:t>спортивных судей "юный спортивный судья", "спортивный судья</w:t>
      </w:r>
    </w:p>
    <w:p w:rsidR="00612FC0" w:rsidRDefault="00612FC0">
      <w:pPr>
        <w:pStyle w:val="ConsPlusTitle"/>
        <w:jc w:val="center"/>
      </w:pPr>
      <w:r>
        <w:t>третьей категории", "спортивный судья второй категории"</w:t>
      </w:r>
    </w:p>
    <w:p w:rsidR="00612FC0" w:rsidRDefault="00612FC0">
      <w:pPr>
        <w:pStyle w:val="ConsPlusTitle"/>
        <w:jc w:val="center"/>
      </w:pPr>
      <w:r>
        <w:t>и "спортивный судья первой категории"</w:t>
      </w:r>
    </w:p>
    <w:p w:rsidR="00612FC0" w:rsidRDefault="00612FC0">
      <w:pPr>
        <w:pStyle w:val="ConsPlusNormal"/>
        <w:jc w:val="both"/>
      </w:pPr>
    </w:p>
    <w:p w:rsidR="00612FC0" w:rsidRDefault="00612FC0">
      <w:pPr>
        <w:pStyle w:val="ConsPlusNormal"/>
        <w:ind w:firstLine="540"/>
        <w:jc w:val="both"/>
      </w:pPr>
      <w:r>
        <w:t>23. Квалификационная категория спортивного судьи "юный спортивный судья" (далее - квалификационная категория "юный спортивный судья") присваивается кандидатам в возрасте от 14 до 16 лет. Срок действия такой категории истекает по достижении возраста 16 лет.</w:t>
      </w:r>
    </w:p>
    <w:p w:rsidR="00612FC0" w:rsidRDefault="00612FC0">
      <w:pPr>
        <w:pStyle w:val="ConsPlusNormal"/>
        <w:spacing w:before="220"/>
        <w:ind w:firstLine="540"/>
        <w:jc w:val="both"/>
      </w:pPr>
      <w:r>
        <w:t>24. Квалификационная категория спортивного судьи "спортивный судья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rsidR="00612FC0" w:rsidRDefault="00612FC0">
      <w:pPr>
        <w:pStyle w:val="ConsPlusNormal"/>
        <w:spacing w:before="220"/>
        <w:ind w:firstLine="540"/>
        <w:jc w:val="both"/>
      </w:pPr>
      <w:r>
        <w:t>25. Квалификационная категория спортивного судьи "спортивный судья второй категории" (далее - вторая категория) присваивается кандидатам:</w:t>
      </w:r>
    </w:p>
    <w:p w:rsidR="00612FC0" w:rsidRDefault="00612FC0">
      <w:pPr>
        <w:pStyle w:val="ConsPlusNormal"/>
        <w:spacing w:before="220"/>
        <w:ind w:firstLine="540"/>
        <w:jc w:val="both"/>
      </w:pPr>
      <w:r>
        <w:t>имеющим третью категорию, но не ранее чем через 1 год со дня присвоения такой категории;</w:t>
      </w:r>
    </w:p>
    <w:p w:rsidR="00612FC0" w:rsidRDefault="00612FC0">
      <w:pPr>
        <w:pStyle w:val="ConsPlusNormal"/>
        <w:spacing w:before="220"/>
        <w:ind w:firstLine="540"/>
        <w:jc w:val="both"/>
      </w:pPr>
      <w:bookmarkStart w:id="7" w:name="P128"/>
      <w:bookmarkEnd w:id="7"/>
      <w: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612FC0" w:rsidRDefault="00612FC0">
      <w:pPr>
        <w:pStyle w:val="ConsPlusNormal"/>
        <w:jc w:val="both"/>
      </w:pPr>
      <w:r>
        <w:t xml:space="preserve">(в ред. </w:t>
      </w:r>
      <w:hyperlink r:id="rId43"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26. Первая категория присваивается кандидатам:</w:t>
      </w:r>
    </w:p>
    <w:p w:rsidR="00612FC0" w:rsidRDefault="00612FC0">
      <w:pPr>
        <w:pStyle w:val="ConsPlusNormal"/>
        <w:spacing w:before="220"/>
        <w:ind w:firstLine="540"/>
        <w:jc w:val="both"/>
      </w:pPr>
      <w:r>
        <w:t>имеющим вторую категорию, но не ранее чем через 2 года со дня присвоения такой категории;</w:t>
      </w:r>
    </w:p>
    <w:p w:rsidR="00612FC0" w:rsidRDefault="00612FC0">
      <w:pPr>
        <w:pStyle w:val="ConsPlusNormal"/>
        <w:spacing w:before="220"/>
        <w:ind w:firstLine="540"/>
        <w:jc w:val="both"/>
      </w:pPr>
      <w:bookmarkStart w:id="8" w:name="P132"/>
      <w:bookmarkEnd w:id="8"/>
      <w: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612FC0" w:rsidRDefault="00612FC0">
      <w:pPr>
        <w:pStyle w:val="ConsPlusNormal"/>
        <w:jc w:val="both"/>
      </w:pPr>
      <w:r>
        <w:lastRenderedPageBreak/>
        <w:t xml:space="preserve">(в ред. </w:t>
      </w:r>
      <w:hyperlink r:id="rId44"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bookmarkStart w:id="9" w:name="P134"/>
      <w:bookmarkEnd w:id="9"/>
      <w:r>
        <w:t>27. Квалификационная категория "юный спортивный судья" присваивается физкультурно-спортивными организациями, организациями, осуществляющими спортивную подготовку, образовательными организациями, осуществляющими деятельность в области физической культуры и спорта, по месту жительства кандидата или по месту территориальной сферы деятельности региональной спортивной федерации по ходатайству, заверенному печатью (при наличии) и подписью руководителя региональной спортивной федерации, содержащему сведения о фамилии, имени, отчестве (при наличии), дате рождения кандидата, выполнении Квалификационных требований (далее - Ходатайство).</w:t>
      </w:r>
    </w:p>
    <w:p w:rsidR="00612FC0" w:rsidRDefault="00612FC0">
      <w:pPr>
        <w:pStyle w:val="ConsPlusNormal"/>
        <w:spacing w:before="220"/>
        <w:ind w:firstLine="540"/>
        <w:jc w:val="both"/>
      </w:pPr>
      <w:r>
        <w:t>Вторая и третья категория присваиваются органами местного самоуправления муниципальных районов и городских округов (далее - органы местного самоуправления) по месту территориальной сферы деятельности региональной спортивной федерации по Представлению, заверенному печатью (при наличии) и подписью руководителя региональной спортивной федерации (за исключением военно-прикладных и служебно-прикладных видов спорта).</w:t>
      </w:r>
    </w:p>
    <w:p w:rsidR="00612FC0" w:rsidRDefault="00612FC0">
      <w:pPr>
        <w:pStyle w:val="ConsPlusNormal"/>
        <w:spacing w:before="220"/>
        <w:ind w:firstLine="540"/>
        <w:jc w:val="both"/>
      </w:pPr>
      <w:r>
        <w:t>Вторая и третья категория присваиваются подразделениями федеральных органов по месту их нахождения по Представлению, подписанному должностным лицом, уполномоченным подразделением федерального органа (далее - должностное лицо) (для военно-прикладных и служебно-прикладных видов спорта).</w:t>
      </w:r>
    </w:p>
    <w:p w:rsidR="00612FC0" w:rsidRDefault="00612FC0">
      <w:pPr>
        <w:pStyle w:val="ConsPlusNormal"/>
        <w:spacing w:before="220"/>
        <w:ind w:firstLine="540"/>
        <w:jc w:val="both"/>
      </w:pPr>
      <w:r>
        <w:t xml:space="preserve">Первая категория присваивается органами исполнительной власти субъектов Российской Федерации (за исключением случаев присвоения сотрудникам федеральных органов, принадлежность которых к таким федеральным органам отнесена к </w:t>
      </w:r>
      <w:hyperlink r:id="rId45" w:history="1">
        <w:r>
          <w:rPr>
            <w:color w:val="0000FF"/>
          </w:rPr>
          <w:t>сведениям</w:t>
        </w:r>
      </w:hyperlink>
      <w:r>
        <w:t>, составляющим государственную тайну) по месту территориальной сферы деятельности региональной спортивной федерации или по месту нахождения подразделения федерального органа по Представлению, заверенному печатью (при наличии) и подписью руководителя региональной спортивной федерации или подразделения федерального органа.</w:t>
      </w:r>
    </w:p>
    <w:p w:rsidR="00612FC0" w:rsidRDefault="00612FC0">
      <w:pPr>
        <w:pStyle w:val="ConsPlusNormal"/>
        <w:jc w:val="both"/>
      </w:pPr>
      <w:r>
        <w:t xml:space="preserve">(в ред. </w:t>
      </w:r>
      <w:hyperlink r:id="rId46" w:history="1">
        <w:r>
          <w:rPr>
            <w:color w:val="0000FF"/>
          </w:rPr>
          <w:t>Приказа</w:t>
        </w:r>
      </w:hyperlink>
      <w:r>
        <w:t xml:space="preserve"> Минспорта России от 26.10.2018 N 914)</w:t>
      </w:r>
    </w:p>
    <w:p w:rsidR="00612FC0" w:rsidRDefault="00612FC0">
      <w:pPr>
        <w:pStyle w:val="ConsPlusNormal"/>
        <w:spacing w:before="220"/>
        <w:ind w:firstLine="540"/>
        <w:jc w:val="both"/>
      </w:pPr>
      <w:r>
        <w:t xml:space="preserve">27.1. Присвоение первой категории по военно-прикладным и служебно-прикладным видам спорта сотрудникам федеральных органов, принадлежность которых к таким федеральным органам отнесена к </w:t>
      </w:r>
      <w:hyperlink r:id="rId47" w:history="1">
        <w:r>
          <w:rPr>
            <w:color w:val="0000FF"/>
          </w:rPr>
          <w:t>сведениям</w:t>
        </w:r>
      </w:hyperlink>
      <w:r>
        <w:t>, составляющим государственную тайну, осуществляется подразделениями федеральных органов, уполномоченными соответствующими федеральными органами по Представлению, подписанному должностным лицом.</w:t>
      </w:r>
    </w:p>
    <w:p w:rsidR="00612FC0" w:rsidRDefault="00612FC0">
      <w:pPr>
        <w:pStyle w:val="ConsPlusNormal"/>
        <w:jc w:val="both"/>
      </w:pPr>
      <w:r>
        <w:t xml:space="preserve">(п. 27.1 введен </w:t>
      </w:r>
      <w:hyperlink r:id="rId48" w:history="1">
        <w:r>
          <w:rPr>
            <w:color w:val="0000FF"/>
          </w:rPr>
          <w:t>Приказом</w:t>
        </w:r>
      </w:hyperlink>
      <w:r>
        <w:t xml:space="preserve"> Минспорта России от 26.10.2018 N 914)</w:t>
      </w:r>
    </w:p>
    <w:p w:rsidR="00612FC0" w:rsidRDefault="00612FC0">
      <w:pPr>
        <w:pStyle w:val="ConsPlusNormal"/>
        <w:spacing w:before="220"/>
        <w:ind w:firstLine="540"/>
        <w:jc w:val="both"/>
      </w:pPr>
      <w:r>
        <w:t xml:space="preserve">28. Представление, Ходатайство и документы, предусмотренные </w:t>
      </w:r>
      <w:hyperlink w:anchor="P142" w:history="1">
        <w:r>
          <w:rPr>
            <w:color w:val="0000FF"/>
          </w:rPr>
          <w:t>пунктом 29</w:t>
        </w:r>
      </w:hyperlink>
      <w:r>
        <w:t xml:space="preserve"> Положения, для присвоения третьей, второй или первой категории (далее соответственно - документы для присвоения квалификационной категории, квалификационная категория) подаются региональной спортивной федерацией, подразделением федерального органа или должностным лицом в органы исполнительной власти субъектов Российской Федерации, органы местного самоуправления, подразделения федеральных органов, физкультурно-спортивные организации, организации, осуществляющие спортивную подготовку, образовательные организации, осуществляющие деятельность в области физической культуры и спорта (далее при совместном упоминании - организация) в течение 4 месяцев со дня выполнения Квалификационных требований.</w:t>
      </w:r>
    </w:p>
    <w:p w:rsidR="00612FC0" w:rsidRDefault="00612FC0">
      <w:pPr>
        <w:pStyle w:val="ConsPlusNormal"/>
        <w:spacing w:before="220"/>
        <w:ind w:firstLine="540"/>
        <w:jc w:val="both"/>
      </w:pPr>
      <w:bookmarkStart w:id="10" w:name="P142"/>
      <w:bookmarkEnd w:id="10"/>
      <w:r>
        <w:t>29. К Представлению прилагаются следующие документы:</w:t>
      </w:r>
    </w:p>
    <w:p w:rsidR="00612FC0" w:rsidRDefault="00612FC0">
      <w:pPr>
        <w:pStyle w:val="ConsPlusNormal"/>
        <w:spacing w:before="220"/>
        <w:ind w:firstLine="540"/>
        <w:jc w:val="both"/>
      </w:pPr>
      <w: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w:t>
      </w:r>
    </w:p>
    <w:p w:rsidR="00612FC0" w:rsidRDefault="00612FC0">
      <w:pPr>
        <w:pStyle w:val="ConsPlusNormal"/>
        <w:spacing w:before="220"/>
        <w:ind w:firstLine="540"/>
        <w:jc w:val="both"/>
      </w:pPr>
      <w:r>
        <w:t xml:space="preserve">б) копии второй и третьей страниц паспорта гражданина Российской Федерации, а также </w:t>
      </w:r>
      <w:r>
        <w:lastRenderedPageBreak/>
        <w:t>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612FC0" w:rsidRDefault="00612FC0">
      <w:pPr>
        <w:pStyle w:val="ConsPlusNormal"/>
        <w:jc w:val="both"/>
      </w:pPr>
      <w:r>
        <w:t xml:space="preserve">(в ред. </w:t>
      </w:r>
      <w:hyperlink r:id="rId49"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 xml:space="preserve">в) копия паспорта иностранного гражданина либо иного документа, установленного Федеральным </w:t>
      </w:r>
      <w:hyperlink r:id="rId50" w:history="1">
        <w:r>
          <w:rPr>
            <w:color w:val="0000FF"/>
          </w:rPr>
          <w:t>законом</w:t>
        </w:r>
      </w:hyperlink>
      <w:r>
        <w:t xml:space="preserve"> от 25.07.2002 N 115-ФЗ "О правовом положении граждан в Российской Федерации" (Собрание законодательства Российской Федерации, 2002, N 30, ст. 3032; 2019, N 30, ст. 4134) (далее - Федеральный закон N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гражданин;</w:t>
      </w:r>
    </w:p>
    <w:p w:rsidR="00612FC0" w:rsidRDefault="00612FC0">
      <w:pPr>
        <w:pStyle w:val="ConsPlusNormal"/>
        <w:jc w:val="both"/>
      </w:pPr>
      <w:r>
        <w:t xml:space="preserve">(пп. "в" введен </w:t>
      </w:r>
      <w:hyperlink r:id="rId51"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t xml:space="preserve">г)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52" w:history="1">
        <w:r>
          <w:rPr>
            <w:color w:val="0000FF"/>
          </w:rPr>
          <w:t>законом</w:t>
        </w:r>
      </w:hyperlink>
      <w: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612FC0" w:rsidRDefault="00612FC0">
      <w:pPr>
        <w:pStyle w:val="ConsPlusNormal"/>
        <w:jc w:val="both"/>
      </w:pPr>
      <w:r>
        <w:t xml:space="preserve">(пп. "г" введен </w:t>
      </w:r>
      <w:hyperlink r:id="rId53"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612FC0" w:rsidRDefault="00612FC0">
      <w:pPr>
        <w:pStyle w:val="ConsPlusNormal"/>
        <w:jc w:val="both"/>
      </w:pPr>
      <w:r>
        <w:t xml:space="preserve">(пп. "д" введен </w:t>
      </w:r>
      <w:hyperlink r:id="rId54"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hyperlink r:id="rId55" w:history="1">
        <w:r>
          <w:rPr>
            <w:color w:val="0000FF"/>
          </w:rPr>
          <w:t>е</w:t>
        </w:r>
      </w:hyperlink>
      <w:r>
        <w:t xml:space="preserve">)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w:t>
      </w:r>
      <w:hyperlink w:anchor="P128" w:history="1">
        <w:r>
          <w:rPr>
            <w:color w:val="0000FF"/>
          </w:rPr>
          <w:t>абзацем третьим пунктов 25</w:t>
        </w:r>
      </w:hyperlink>
      <w:r>
        <w:t xml:space="preserve">, </w:t>
      </w:r>
      <w:hyperlink w:anchor="P132" w:history="1">
        <w:r>
          <w:rPr>
            <w:color w:val="0000FF"/>
          </w:rPr>
          <w:t>26</w:t>
        </w:r>
      </w:hyperlink>
      <w:r>
        <w:t xml:space="preserve"> Положения;</w:t>
      </w:r>
    </w:p>
    <w:p w:rsidR="00612FC0" w:rsidRDefault="00612FC0">
      <w:pPr>
        <w:pStyle w:val="ConsPlusNormal"/>
        <w:jc w:val="both"/>
      </w:pPr>
      <w:r>
        <w:t xml:space="preserve">(в ред. </w:t>
      </w:r>
      <w:hyperlink r:id="rId56"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hyperlink r:id="rId57" w:history="1">
        <w:r>
          <w:rPr>
            <w:color w:val="0000FF"/>
          </w:rPr>
          <w:t>ж</w:t>
        </w:r>
      </w:hyperlink>
      <w:r>
        <w:t>) 2 фотографии размером 3 x 4 см.</w:t>
      </w:r>
    </w:p>
    <w:p w:rsidR="00612FC0" w:rsidRDefault="00612FC0">
      <w:pPr>
        <w:pStyle w:val="ConsPlusNormal"/>
        <w:spacing w:before="220"/>
        <w:ind w:firstLine="540"/>
        <w:jc w:val="both"/>
      </w:pPr>
      <w:r>
        <w:t xml:space="preserve">Абзац утратил силу. - </w:t>
      </w:r>
      <w:hyperlink r:id="rId58" w:history="1">
        <w:r>
          <w:rPr>
            <w:color w:val="0000FF"/>
          </w:rPr>
          <w:t>Приказ</w:t>
        </w:r>
      </w:hyperlink>
      <w:r>
        <w:t xml:space="preserve"> Минспорта России от 11.11.2019 N 928.</w:t>
      </w:r>
    </w:p>
    <w:p w:rsidR="00612FC0" w:rsidRDefault="00612FC0">
      <w:pPr>
        <w:pStyle w:val="ConsPlusNormal"/>
        <w:spacing w:before="220"/>
        <w:ind w:firstLine="540"/>
        <w:jc w:val="both"/>
      </w:pPr>
      <w:r>
        <w:t>30. По результатам рассмотрения документов для присвоения квалификационной категории организация принимает решение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612FC0" w:rsidRDefault="00612FC0">
      <w:pPr>
        <w:pStyle w:val="ConsPlusNormal"/>
        <w:spacing w:before="220"/>
        <w:ind w:firstLine="540"/>
        <w:jc w:val="both"/>
      </w:pPr>
      <w:r>
        <w:t>31. Решение о присвоении квалификационной категории принимается в течение 2 месяцев со дня поступления документов для присвоения квалификационной категории в виде документа, который подписывается руководителем организации.</w:t>
      </w:r>
    </w:p>
    <w:p w:rsidR="00612FC0" w:rsidRDefault="00612FC0">
      <w:pPr>
        <w:pStyle w:val="ConsPlusNormal"/>
        <w:spacing w:before="220"/>
        <w:ind w:firstLine="540"/>
        <w:jc w:val="both"/>
      </w:pPr>
      <w:r>
        <w:t>32. Копия документа о принятом решении в течение 10 рабочих дней со дня его подписания направляется в региональную спортивную федерацию и (или) размещается на официальном сайте организации в информационно-телекоммуникационной сети "Интернет".</w:t>
      </w:r>
    </w:p>
    <w:p w:rsidR="00612FC0" w:rsidRDefault="00612FC0">
      <w:pPr>
        <w:pStyle w:val="ConsPlusNormal"/>
        <w:spacing w:before="220"/>
        <w:ind w:firstLine="540"/>
        <w:jc w:val="both"/>
      </w:pPr>
      <w:r>
        <w:t xml:space="preserve">33. Утратил силу. - </w:t>
      </w:r>
      <w:hyperlink r:id="rId59" w:history="1">
        <w:r>
          <w:rPr>
            <w:color w:val="0000FF"/>
          </w:rPr>
          <w:t>Приказ</w:t>
        </w:r>
      </w:hyperlink>
      <w:r>
        <w:t xml:space="preserve"> Минспорта России от 26.10.2018 N 914.</w:t>
      </w:r>
    </w:p>
    <w:p w:rsidR="00612FC0" w:rsidRDefault="00612FC0">
      <w:pPr>
        <w:pStyle w:val="ConsPlusNormal"/>
        <w:spacing w:before="220"/>
        <w:ind w:firstLine="540"/>
        <w:jc w:val="both"/>
      </w:pPr>
      <w:r>
        <w:t xml:space="preserve">34. Копия документа о решении, принятом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w:t>
      </w:r>
      <w:r>
        <w:lastRenderedPageBreak/>
        <w:t>лицу.</w:t>
      </w:r>
    </w:p>
    <w:p w:rsidR="00612FC0" w:rsidRDefault="00612FC0">
      <w:pPr>
        <w:pStyle w:val="ConsPlusNormal"/>
        <w:spacing w:before="220"/>
        <w:ind w:firstLine="540"/>
        <w:jc w:val="both"/>
      </w:pPr>
      <w:r>
        <w:t>35. При присвоении квалификационной категории организацией выдается соответствующий нагрудный значок и книжка спортивного судьи.</w:t>
      </w:r>
    </w:p>
    <w:p w:rsidR="00612FC0" w:rsidRDefault="00612FC0">
      <w:pPr>
        <w:pStyle w:val="ConsPlusNormal"/>
        <w:spacing w:before="220"/>
        <w:ind w:firstLine="540"/>
        <w:jc w:val="both"/>
      </w:pPr>
      <w:r>
        <w:t xml:space="preserve">36. В случае подачи документов для присвоения квалификационной категории, не соответствующих требованиям, предусмотренным </w:t>
      </w:r>
      <w:hyperlink w:anchor="P134" w:history="1">
        <w:r>
          <w:rPr>
            <w:color w:val="0000FF"/>
          </w:rPr>
          <w:t>пунктами 27</w:t>
        </w:r>
      </w:hyperlink>
      <w:r>
        <w:t xml:space="preserve">, </w:t>
      </w:r>
      <w:hyperlink w:anchor="P142" w:history="1">
        <w:r>
          <w:rPr>
            <w:color w:val="0000FF"/>
          </w:rPr>
          <w:t>29</w:t>
        </w:r>
      </w:hyperlink>
      <w:r>
        <w:t xml:space="preserve"> Положения, организация в течение 10 рабочих дней со дня их поступления возвращает их в региональную спортивную федерацию, подразделение федерального органа или должностному лицу с указанием причин возврата.</w:t>
      </w:r>
    </w:p>
    <w:p w:rsidR="00612FC0" w:rsidRDefault="00612FC0">
      <w:pPr>
        <w:pStyle w:val="ConsPlusNormal"/>
        <w:spacing w:before="220"/>
        <w:ind w:firstLine="540"/>
        <w:jc w:val="both"/>
      </w:pPr>
      <w:r>
        <w:t>37. В случае возврата региональная спортивная федерация,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rsidR="00612FC0" w:rsidRDefault="00612FC0">
      <w:pPr>
        <w:pStyle w:val="ConsPlusNormal"/>
        <w:spacing w:before="220"/>
        <w:ind w:firstLine="540"/>
        <w:jc w:val="both"/>
      </w:pPr>
      <w:r>
        <w:t>38. Решение об отказе в присвоении квалификационной категории принимается организацией в течение 2 месяцев со дня поступления документов для присвоения квалификационной категории.</w:t>
      </w:r>
    </w:p>
    <w:p w:rsidR="00612FC0" w:rsidRDefault="00612FC0">
      <w:pPr>
        <w:pStyle w:val="ConsPlusNormal"/>
        <w:spacing w:before="220"/>
        <w:ind w:firstLine="540"/>
        <w:jc w:val="both"/>
      </w:pPr>
      <w:r>
        <w:t>В случае принятия решения об отказе в присвоении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или должностному лицу обоснованный письменный отказ и возвращает документы для присвоения квалификационной категории.</w:t>
      </w:r>
    </w:p>
    <w:p w:rsidR="00612FC0" w:rsidRDefault="00612FC0">
      <w:pPr>
        <w:pStyle w:val="ConsPlusNormal"/>
        <w:spacing w:before="220"/>
        <w:ind w:firstLine="540"/>
        <w:jc w:val="both"/>
      </w:pPr>
      <w:r>
        <w:t>39. Основанием для отказа в присвоении квалификационной категории является невыполнение Квалификационных требований.</w:t>
      </w:r>
    </w:p>
    <w:p w:rsidR="00612FC0" w:rsidRDefault="00612FC0">
      <w:pPr>
        <w:pStyle w:val="ConsPlusNormal"/>
        <w:spacing w:before="220"/>
        <w:ind w:firstLine="540"/>
        <w:jc w:val="both"/>
      </w:pPr>
      <w:bookmarkStart w:id="11" w:name="P167"/>
      <w:bookmarkEnd w:id="11"/>
      <w:r>
        <w:t>40. Квалификационные категории подлежат подтверждению:</w:t>
      </w:r>
    </w:p>
    <w:p w:rsidR="00612FC0" w:rsidRDefault="00612FC0">
      <w:pPr>
        <w:pStyle w:val="ConsPlusNormal"/>
        <w:jc w:val="both"/>
      </w:pPr>
      <w:r>
        <w:t xml:space="preserve">(в ред. </w:t>
      </w:r>
      <w:hyperlink r:id="rId60"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третья категория - 1 раз в год;</w:t>
      </w:r>
    </w:p>
    <w:p w:rsidR="00612FC0" w:rsidRDefault="00612FC0">
      <w:pPr>
        <w:pStyle w:val="ConsPlusNormal"/>
        <w:spacing w:before="220"/>
        <w:ind w:firstLine="540"/>
        <w:jc w:val="both"/>
      </w:pPr>
      <w:r>
        <w:t>вторая и первая категории - 1 раз в 2 года.</w:t>
      </w:r>
    </w:p>
    <w:p w:rsidR="00612FC0" w:rsidRDefault="00612FC0">
      <w:pPr>
        <w:pStyle w:val="ConsPlusNormal"/>
        <w:spacing w:before="220"/>
        <w:ind w:firstLine="540"/>
        <w:jc w:val="both"/>
      </w:pPr>
      <w:r>
        <w:t>Если в случае отмены соревнований вследствие возникновения обстоятельств непреодолимой силы спортивный судья в течение срока, указанного в настоящем пункте, не выполнил требования к прохождению практики судейства, период подтверждения соответствующей квалификационной категории продлевается на 12 месяцев.</w:t>
      </w:r>
    </w:p>
    <w:p w:rsidR="00612FC0" w:rsidRDefault="00612FC0">
      <w:pPr>
        <w:pStyle w:val="ConsPlusNormal"/>
        <w:jc w:val="both"/>
      </w:pPr>
      <w:r>
        <w:t xml:space="preserve">(абзац введен </w:t>
      </w:r>
      <w:hyperlink r:id="rId61" w:history="1">
        <w:r>
          <w:rPr>
            <w:color w:val="0000FF"/>
          </w:rPr>
          <w:t>Приказом</w:t>
        </w:r>
      </w:hyperlink>
      <w:r>
        <w:t xml:space="preserve"> Минспорта России от 15.07.2020 N 535)</w:t>
      </w:r>
    </w:p>
    <w:p w:rsidR="00612FC0" w:rsidRDefault="00612FC0">
      <w:pPr>
        <w:pStyle w:val="ConsPlusNormal"/>
        <w:spacing w:before="220"/>
        <w:ind w:firstLine="540"/>
        <w:jc w:val="both"/>
      </w:pPr>
      <w:r>
        <w:t>41. Все мероприятия по учету судейской деятельности и подтверждению квалификационной категории проводит орган региональной спортивной федерации или подразделения федерального органа, к компетенции которого отнесены полномочия по организации судейства (например: коллегия судей).</w:t>
      </w:r>
    </w:p>
    <w:p w:rsidR="00612FC0" w:rsidRDefault="00612FC0">
      <w:pPr>
        <w:pStyle w:val="ConsPlusNormal"/>
        <w:jc w:val="both"/>
      </w:pPr>
      <w:r>
        <w:t xml:space="preserve">(в ред. </w:t>
      </w:r>
      <w:hyperlink r:id="rId62"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 xml:space="preserve">42. В случае если спортивный судья в течение срока, указанного в </w:t>
      </w:r>
      <w:hyperlink w:anchor="P167" w:history="1">
        <w:r>
          <w:rPr>
            <w:color w:val="0000FF"/>
          </w:rPr>
          <w:t>пункте 40</w:t>
        </w:r>
      </w:hyperlink>
      <w:r>
        <w:t xml:space="preserve"> Положения, не выполнил требования для подтверждения квалификационной категории, он допускается к судейству соревнований после сдачи квалификационного зачета, предусмотренного Квалификационными требованиями, включающего теоретическую и практическую часть.</w:t>
      </w:r>
    </w:p>
    <w:p w:rsidR="00612FC0" w:rsidRDefault="00612FC0">
      <w:pPr>
        <w:pStyle w:val="ConsPlusNormal"/>
        <w:spacing w:before="220"/>
        <w:ind w:firstLine="540"/>
        <w:jc w:val="both"/>
      </w:pPr>
      <w:r>
        <w:t xml:space="preserve">43. Решение о подтверждении квалификационной категории принимается региональной спортивной федерацией или подразделением федерального органа в течение 10 рабочих дней со дня выполнения требований для подтверждения квалификационной категории и оформляется </w:t>
      </w:r>
      <w:r>
        <w:lastRenderedPageBreak/>
        <w:t>документом, который заверяется печатью (при наличии) и подписью руководителя или лица, уполномоченного региональной спортивной федерацией или подразделением федерального органа.</w:t>
      </w:r>
    </w:p>
    <w:p w:rsidR="00612FC0" w:rsidRDefault="00612FC0">
      <w:pPr>
        <w:pStyle w:val="ConsPlusNormal"/>
        <w:spacing w:before="220"/>
        <w:ind w:firstLine="540"/>
        <w:jc w:val="both"/>
      </w:pPr>
      <w:r>
        <w:t>Копия документа о принятом решении в течение 5 рабочих дней со дня его подписания размещается на официальном сайте региональной спортивной федерации в информационно-телекоммуникационной сети "Интернет" и направляется в организацию, присвоившую квалификационную категорию.</w:t>
      </w:r>
    </w:p>
    <w:p w:rsidR="00612FC0" w:rsidRDefault="00612FC0">
      <w:pPr>
        <w:pStyle w:val="ConsPlusNormal"/>
        <w:spacing w:before="220"/>
        <w:ind w:firstLine="540"/>
        <w:jc w:val="both"/>
      </w:pPr>
      <w:r>
        <w:t>44. Подтверждение квалификационной категории по военно-прикладным и служебно-прикладным видам спорта сотрудникам подразделений федеральных органов, принадлежность которых к таким подразделениям отнесена к сведениям, составляющим государственную тайну, осуществляется с учетом требований законодательства Российской Федерации в области защиты государственной тайны.</w:t>
      </w:r>
    </w:p>
    <w:p w:rsidR="00612FC0" w:rsidRDefault="00612FC0">
      <w:pPr>
        <w:pStyle w:val="ConsPlusNormal"/>
        <w:spacing w:before="220"/>
        <w:ind w:firstLine="540"/>
        <w:jc w:val="both"/>
      </w:pPr>
      <w:r>
        <w:t>45. Копия документа о принятом решении в отношении военно-прикладных и служебно-прикладных видов спорта на официальном сайте подразделения федерального органа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612FC0" w:rsidRDefault="00612FC0">
      <w:pPr>
        <w:pStyle w:val="ConsPlusNormal"/>
        <w:jc w:val="both"/>
      </w:pPr>
      <w:r>
        <w:t xml:space="preserve">(в ред. </w:t>
      </w:r>
      <w:hyperlink r:id="rId63"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46. Сведения о присвоении, подтверждении квалификационной категории заносятся в карточку учета и книжку спортивного судьи и заверяются печатью (при наличии) и подписью руководителя или лица, уполномоченного региональной спортивной федерацией или подразделением федерального органа.</w:t>
      </w:r>
    </w:p>
    <w:p w:rsidR="00612FC0" w:rsidRDefault="00612FC0">
      <w:pPr>
        <w:pStyle w:val="ConsPlusNormal"/>
        <w:jc w:val="both"/>
      </w:pPr>
      <w:r>
        <w:t xml:space="preserve">(в ред. </w:t>
      </w:r>
      <w:hyperlink r:id="rId64"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47. При подтверждении квалификационной категории нагрудный значок и книжка спортивного судьи повторно не выдаются.</w:t>
      </w:r>
    </w:p>
    <w:p w:rsidR="00612FC0" w:rsidRDefault="00612FC0">
      <w:pPr>
        <w:pStyle w:val="ConsPlusNormal"/>
        <w:jc w:val="both"/>
      </w:pPr>
    </w:p>
    <w:p w:rsidR="00612FC0" w:rsidRDefault="00612FC0">
      <w:pPr>
        <w:pStyle w:val="ConsPlusTitle"/>
        <w:jc w:val="center"/>
        <w:outlineLvl w:val="1"/>
      </w:pPr>
      <w:r>
        <w:t>IV. Порядок лишения, восстановления квалификационной</w:t>
      </w:r>
    </w:p>
    <w:p w:rsidR="00612FC0" w:rsidRDefault="00612FC0">
      <w:pPr>
        <w:pStyle w:val="ConsPlusTitle"/>
        <w:jc w:val="center"/>
      </w:pPr>
      <w:r>
        <w:t>категории "спортивный судья всероссийской категории"</w:t>
      </w:r>
    </w:p>
    <w:p w:rsidR="00612FC0" w:rsidRDefault="00612FC0">
      <w:pPr>
        <w:pStyle w:val="ConsPlusNormal"/>
        <w:jc w:val="both"/>
      </w:pPr>
    </w:p>
    <w:p w:rsidR="00612FC0" w:rsidRDefault="00612FC0">
      <w:pPr>
        <w:pStyle w:val="ConsPlusNormal"/>
        <w:ind w:firstLine="540"/>
        <w:jc w:val="both"/>
      </w:pPr>
      <w:bookmarkStart w:id="12" w:name="P188"/>
      <w:bookmarkEnd w:id="12"/>
      <w:r>
        <w:t>48. Спортивный судья лишается всероссийской категории в следующих случаях:</w:t>
      </w:r>
    </w:p>
    <w:p w:rsidR="00612FC0" w:rsidRDefault="00612FC0">
      <w:pPr>
        <w:pStyle w:val="ConsPlusNormal"/>
        <w:spacing w:before="220"/>
        <w:ind w:firstLine="540"/>
        <w:jc w:val="both"/>
      </w:pPr>
      <w:bookmarkStart w:id="13" w:name="P189"/>
      <w:bookmarkEnd w:id="13"/>
      <w:r>
        <w:t>а) выявления недостоверных сведений в документах для присвоения всероссийской категории;</w:t>
      </w:r>
    </w:p>
    <w:p w:rsidR="00612FC0" w:rsidRDefault="00612FC0">
      <w:pPr>
        <w:pStyle w:val="ConsPlusNormal"/>
        <w:spacing w:before="220"/>
        <w:ind w:firstLine="540"/>
        <w:jc w:val="both"/>
      </w:pPr>
      <w:bookmarkStart w:id="14" w:name="P190"/>
      <w:bookmarkEnd w:id="14"/>
      <w:r>
        <w:t>б) наложения спортивных санкций на спортивного судью.</w:t>
      </w:r>
    </w:p>
    <w:p w:rsidR="00612FC0" w:rsidRDefault="00612FC0">
      <w:pPr>
        <w:pStyle w:val="ConsPlusNormal"/>
        <w:spacing w:before="220"/>
        <w:ind w:firstLine="540"/>
        <w:jc w:val="both"/>
      </w:pPr>
      <w:bookmarkStart w:id="15" w:name="P191"/>
      <w:bookmarkEnd w:id="15"/>
      <w:r>
        <w:t>49. Заявление о лишении всероссийской категории подается в Министерство:</w:t>
      </w:r>
    </w:p>
    <w:p w:rsidR="00612FC0" w:rsidRDefault="00612FC0">
      <w:pPr>
        <w:pStyle w:val="ConsPlusNormal"/>
        <w:spacing w:before="220"/>
        <w:ind w:firstLine="540"/>
        <w:jc w:val="both"/>
      </w:pPr>
      <w:r>
        <w:t>а) органом исполнительной власти субъекта Российской Федерации, ранее подававшим документы для присвоения всероссийской категории или общероссийской спортивной федерацией;</w:t>
      </w:r>
    </w:p>
    <w:p w:rsidR="00612FC0" w:rsidRDefault="00612FC0">
      <w:pPr>
        <w:pStyle w:val="ConsPlusNormal"/>
        <w:spacing w:before="220"/>
        <w:ind w:firstLine="540"/>
        <w:jc w:val="both"/>
      </w:pPr>
      <w:r>
        <w:t>б) федеральным органом.</w:t>
      </w:r>
    </w:p>
    <w:p w:rsidR="00612FC0" w:rsidRDefault="00612FC0">
      <w:pPr>
        <w:pStyle w:val="ConsPlusNormal"/>
        <w:spacing w:before="220"/>
        <w:ind w:firstLine="540"/>
        <w:jc w:val="both"/>
      </w:pPr>
      <w:r>
        <w:t xml:space="preserve">49.1. Лишение всероссийской категории в соответствии с </w:t>
      </w:r>
      <w:hyperlink w:anchor="P189" w:history="1">
        <w:r>
          <w:rPr>
            <w:color w:val="0000FF"/>
          </w:rPr>
          <w:t>подпунктом "а" пункта 48</w:t>
        </w:r>
      </w:hyperlink>
      <w:r>
        <w:t xml:space="preserve"> Положения, в том числе, осуществляется по инициативе Министерства.</w:t>
      </w:r>
    </w:p>
    <w:p w:rsidR="00612FC0" w:rsidRDefault="00612FC0">
      <w:pPr>
        <w:pStyle w:val="ConsPlusNormal"/>
        <w:jc w:val="both"/>
      </w:pPr>
      <w:r>
        <w:t xml:space="preserve">(п. 49.1 введен </w:t>
      </w:r>
      <w:hyperlink r:id="rId65" w:history="1">
        <w:r>
          <w:rPr>
            <w:color w:val="0000FF"/>
          </w:rPr>
          <w:t>Приказом</w:t>
        </w:r>
      </w:hyperlink>
      <w:r>
        <w:t xml:space="preserve"> Минспорта России от 26.10.2018 N 914)</w:t>
      </w:r>
    </w:p>
    <w:p w:rsidR="00612FC0" w:rsidRDefault="00612FC0">
      <w:pPr>
        <w:pStyle w:val="ConsPlusNormal"/>
        <w:spacing w:before="220"/>
        <w:ind w:firstLine="540"/>
        <w:jc w:val="both"/>
      </w:pPr>
      <w:bookmarkStart w:id="16" w:name="P196"/>
      <w:bookmarkEnd w:id="16"/>
      <w:r>
        <w:t>50. Заявление о лишении квалификационной категории должно содержать:</w:t>
      </w:r>
    </w:p>
    <w:p w:rsidR="00612FC0" w:rsidRDefault="00612FC0">
      <w:pPr>
        <w:pStyle w:val="ConsPlusNormal"/>
        <w:spacing w:before="220"/>
        <w:ind w:firstLine="540"/>
        <w:jc w:val="both"/>
      </w:pPr>
      <w:r>
        <w:t xml:space="preserve">а) фамилию, имя, отчество (при наличии), дату рождения спортивного судьи, в отношении </w:t>
      </w:r>
      <w:r>
        <w:lastRenderedPageBreak/>
        <w:t>которого подано заявление о лишении всероссийской категории;</w:t>
      </w:r>
    </w:p>
    <w:p w:rsidR="00612FC0" w:rsidRDefault="00612FC0">
      <w:pPr>
        <w:pStyle w:val="ConsPlusNormal"/>
        <w:spacing w:before="220"/>
        <w:ind w:firstLine="540"/>
        <w:jc w:val="both"/>
      </w:pPr>
      <w:r>
        <w:t>б) дату и номер приказа Министерства о присвоении всероссийской категории;</w:t>
      </w:r>
    </w:p>
    <w:p w:rsidR="00612FC0" w:rsidRDefault="00612FC0">
      <w:pPr>
        <w:pStyle w:val="ConsPlusNormal"/>
        <w:spacing w:before="220"/>
        <w:ind w:firstLine="540"/>
        <w:jc w:val="both"/>
      </w:pPr>
      <w:r>
        <w:t>в) сведения, подтверждающие основания для лишения всероссийской категории (с приложением копий документов, подтверждающих основания для лишения).</w:t>
      </w:r>
    </w:p>
    <w:p w:rsidR="00612FC0" w:rsidRDefault="00612FC0">
      <w:pPr>
        <w:pStyle w:val="ConsPlusNormal"/>
        <w:spacing w:before="220"/>
        <w:ind w:firstLine="540"/>
        <w:jc w:val="both"/>
      </w:pPr>
      <w:r>
        <w:t>51. По результатам рассмотрения заявления о лишении всероссийской категории Министерство принимает решение о лишении всероссийской категории, о возврате заявления о лишении всероссийской категории или об отказе в лишении всероссийской категории.</w:t>
      </w:r>
    </w:p>
    <w:p w:rsidR="00612FC0" w:rsidRDefault="00612FC0">
      <w:pPr>
        <w:pStyle w:val="ConsPlusNormal"/>
        <w:spacing w:before="220"/>
        <w:ind w:firstLine="540"/>
        <w:jc w:val="both"/>
      </w:pPr>
      <w:r>
        <w:t>52. Решение о лишении всероссийской категории принимается в течение 2 месяцев со дня поступления заявления о лишении всероссийской категории и оформляется приказом Министерства, который подписывается Министром спорта Российской Федерации.</w:t>
      </w:r>
    </w:p>
    <w:p w:rsidR="00612FC0" w:rsidRDefault="00612FC0">
      <w:pPr>
        <w:pStyle w:val="ConsPlusNormal"/>
        <w:spacing w:before="220"/>
        <w:ind w:firstLine="540"/>
        <w:jc w:val="both"/>
      </w:pPr>
      <w: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 размещается на официальном сайте Министерства в информационно-телекоммуникационной сети "Интернет".</w:t>
      </w:r>
    </w:p>
    <w:p w:rsidR="00612FC0" w:rsidRDefault="00612FC0">
      <w:pPr>
        <w:pStyle w:val="ConsPlusNormal"/>
        <w:spacing w:before="220"/>
        <w:ind w:firstLine="540"/>
        <w:jc w:val="both"/>
      </w:pPr>
      <w:r>
        <w:t>Орган исполнительной власти субъекта Российской Федерации или общероссийская спортивная федерация в течение 5 рабочих дней со дня получения копии приказа Министерства о лишении квалификационной категории письменно уведомляет спортивного судью, в отношении которого принято решение о лишении всероссийской категории.</w:t>
      </w:r>
    </w:p>
    <w:p w:rsidR="00612FC0" w:rsidRDefault="00612FC0">
      <w:pPr>
        <w:pStyle w:val="ConsPlusNormal"/>
        <w:spacing w:before="220"/>
        <w:ind w:firstLine="540"/>
        <w:jc w:val="both"/>
      </w:pPr>
      <w:r>
        <w:t>Копия приказа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612FC0" w:rsidRDefault="00612FC0">
      <w:pPr>
        <w:pStyle w:val="ConsPlusNormal"/>
        <w:spacing w:before="220"/>
        <w:ind w:firstLine="540"/>
        <w:jc w:val="both"/>
      </w:pPr>
      <w:r>
        <w:t>В случае лишения всероссийской категории удостоверение и нагрудный знак подлежат возврату органом исполнительной власти субъекта Российской Федерации или федеральным органом в Министерство.</w:t>
      </w:r>
    </w:p>
    <w:p w:rsidR="00612FC0" w:rsidRDefault="00612FC0">
      <w:pPr>
        <w:pStyle w:val="ConsPlusNormal"/>
        <w:spacing w:before="220"/>
        <w:ind w:firstLine="540"/>
        <w:jc w:val="both"/>
      </w:pPr>
      <w:r>
        <w:t xml:space="preserve">53. В случае подачи заявления о лишении спортивного судьи всероссийской категории, не соответствующего требованиям, предусмотренным </w:t>
      </w:r>
      <w:hyperlink w:anchor="P191" w:history="1">
        <w:r>
          <w:rPr>
            <w:color w:val="0000FF"/>
          </w:rPr>
          <w:t>пунктами 49</w:t>
        </w:r>
      </w:hyperlink>
      <w:r>
        <w:t xml:space="preserve">, </w:t>
      </w:r>
      <w:hyperlink w:anchor="P196" w:history="1">
        <w:r>
          <w:rPr>
            <w:color w:val="0000FF"/>
          </w:rPr>
          <w:t>50</w:t>
        </w:r>
      </w:hyperlink>
      <w: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или федеральный орган с указанием причин возврата.</w:t>
      </w:r>
    </w:p>
    <w:p w:rsidR="00612FC0" w:rsidRDefault="00612FC0">
      <w:pPr>
        <w:pStyle w:val="ConsPlusNormal"/>
        <w:spacing w:before="220"/>
        <w:ind w:firstLine="540"/>
        <w:jc w:val="both"/>
      </w:pPr>
      <w:r>
        <w:t>54. В случае возврата орган исполнительной власти субъекта Российской Федерации, общероссийская спортивная федерация или федеральный орган в течение 20 рабочих дней со дня получения заявления о лишении всероссийской категории устраняет несоответствия и повторно направляет его для рассмотрения в Министерство.</w:t>
      </w:r>
    </w:p>
    <w:p w:rsidR="00612FC0" w:rsidRDefault="00612FC0">
      <w:pPr>
        <w:pStyle w:val="ConsPlusNormal"/>
        <w:spacing w:before="220"/>
        <w:ind w:firstLine="540"/>
        <w:jc w:val="both"/>
      </w:pPr>
      <w:r>
        <w:t>55. Решение об отказе в лишении всероссийской категории принимается Министерством в течение 2 месяцев со дня поступления заявления о лишении всероссийской категории.</w:t>
      </w:r>
    </w:p>
    <w:p w:rsidR="00612FC0" w:rsidRDefault="00612FC0">
      <w:pPr>
        <w:pStyle w:val="ConsPlusNormal"/>
        <w:spacing w:before="220"/>
        <w:ind w:firstLine="540"/>
        <w:jc w:val="both"/>
      </w:pPr>
      <w:r>
        <w:t>В случае принятия решения об отказе в лишении всероссийской категории Министерство в течение 5 рабочих дней со дня принятия такого решения направляет в орган исполнительной власти субъекта Российской Федерации, общероссийскую спортивную федерацию или федеральный орган обоснованный письменный отказ.</w:t>
      </w:r>
    </w:p>
    <w:p w:rsidR="00612FC0" w:rsidRDefault="00612FC0">
      <w:pPr>
        <w:pStyle w:val="ConsPlusNormal"/>
        <w:spacing w:before="220"/>
        <w:ind w:firstLine="540"/>
        <w:jc w:val="both"/>
      </w:pPr>
      <w:r>
        <w:t>56. Основаниями для отказа в лишении всероссийской категории является:</w:t>
      </w:r>
    </w:p>
    <w:p w:rsidR="00612FC0" w:rsidRDefault="00612FC0">
      <w:pPr>
        <w:pStyle w:val="ConsPlusNormal"/>
        <w:spacing w:before="220"/>
        <w:ind w:firstLine="540"/>
        <w:jc w:val="both"/>
      </w:pPr>
      <w:r>
        <w:t xml:space="preserve">а) несоответствие представленных сведений основаниям для лишения всероссийской </w:t>
      </w:r>
      <w:r>
        <w:lastRenderedPageBreak/>
        <w:t xml:space="preserve">категории, предусмотренным </w:t>
      </w:r>
      <w:hyperlink w:anchor="P188" w:history="1">
        <w:r>
          <w:rPr>
            <w:color w:val="0000FF"/>
          </w:rPr>
          <w:t>пунктом 48</w:t>
        </w:r>
      </w:hyperlink>
      <w:r>
        <w:t xml:space="preserve"> Положения;</w:t>
      </w:r>
    </w:p>
    <w:p w:rsidR="00612FC0" w:rsidRDefault="00612FC0">
      <w:pPr>
        <w:pStyle w:val="ConsPlusNormal"/>
        <w:spacing w:before="220"/>
        <w:ind w:firstLine="540"/>
        <w:jc w:val="both"/>
      </w:pPr>
      <w:r>
        <w:t>б) наличие решения Министерства по заявлению о лишении всероссийской категории, поданному ранее по тем же основаниям органом исполнительной власти субъекта Российской Федерации или общероссийской спортивной федерацией.</w:t>
      </w:r>
    </w:p>
    <w:p w:rsidR="00612FC0" w:rsidRDefault="00612FC0">
      <w:pPr>
        <w:pStyle w:val="ConsPlusNormal"/>
        <w:spacing w:before="220"/>
        <w:ind w:firstLine="540"/>
        <w:jc w:val="both"/>
      </w:pPr>
      <w:bookmarkStart w:id="17" w:name="P213"/>
      <w:bookmarkEnd w:id="17"/>
      <w:r>
        <w:t xml:space="preserve">57. Спортивному судье, в отношении которого было принято решение о лишении всероссийской категории на основании </w:t>
      </w:r>
      <w:hyperlink w:anchor="P190" w:history="1">
        <w:r>
          <w:rPr>
            <w:color w:val="0000FF"/>
          </w:rPr>
          <w:t>подпункта "б" пункта 48</w:t>
        </w:r>
      </w:hyperlink>
      <w:r>
        <w:t xml:space="preserve"> Положения, всероссийская категория восстанавливается после окончания срока действия наложенных спортивных санкций и принятия Министерством решения о восстановлении всероссийской категории.</w:t>
      </w:r>
    </w:p>
    <w:p w:rsidR="00612FC0" w:rsidRDefault="00612FC0">
      <w:pPr>
        <w:pStyle w:val="ConsPlusNormal"/>
        <w:spacing w:before="220"/>
        <w:ind w:firstLine="540"/>
        <w:jc w:val="both"/>
      </w:pPr>
      <w:bookmarkStart w:id="18" w:name="P214"/>
      <w:bookmarkEnd w:id="18"/>
      <w:r>
        <w:t>58. Заявление о восстановлении всероссийской категории подается в Министерство органом исполнительной власти субъекта Российской Федерации, общероссийской спортивной федерацией, федеральным органом или спортивным судьей, в отношении которого было принято решение о лишении всероссийской категории.</w:t>
      </w:r>
    </w:p>
    <w:p w:rsidR="00612FC0" w:rsidRDefault="00612FC0">
      <w:pPr>
        <w:pStyle w:val="ConsPlusNormal"/>
        <w:spacing w:before="220"/>
        <w:ind w:firstLine="540"/>
        <w:jc w:val="both"/>
      </w:pPr>
      <w:bookmarkStart w:id="19" w:name="P215"/>
      <w:bookmarkEnd w:id="19"/>
      <w:r>
        <w:t>59. Заявление о восстановлении всероссийской категории должно содержать:</w:t>
      </w:r>
    </w:p>
    <w:p w:rsidR="00612FC0" w:rsidRDefault="00612FC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восстановлении всероссийской категории;</w:t>
      </w:r>
    </w:p>
    <w:p w:rsidR="00612FC0" w:rsidRDefault="00612FC0">
      <w:pPr>
        <w:pStyle w:val="ConsPlusNormal"/>
        <w:spacing w:before="220"/>
        <w:ind w:firstLine="540"/>
        <w:jc w:val="both"/>
      </w:pPr>
      <w:r>
        <w:t>б) дату и номер приказа Министерства о лишении квалификационной категории;</w:t>
      </w:r>
    </w:p>
    <w:p w:rsidR="00612FC0" w:rsidRDefault="00612FC0">
      <w:pPr>
        <w:pStyle w:val="ConsPlusNormal"/>
        <w:spacing w:before="220"/>
        <w:ind w:firstLine="540"/>
        <w:jc w:val="both"/>
      </w:pPr>
      <w:r>
        <w:t>в) сведения, подтверждающие основание для восстановления всероссийской категории (с приложением копий документов, подтверждающих основание для восстановления).</w:t>
      </w:r>
    </w:p>
    <w:p w:rsidR="00612FC0" w:rsidRDefault="00612FC0">
      <w:pPr>
        <w:pStyle w:val="ConsPlusNormal"/>
        <w:spacing w:before="220"/>
        <w:ind w:firstLine="540"/>
        <w:jc w:val="both"/>
      </w:pPr>
      <w:r>
        <w:t>60. По результатам рассмотрения заявления о восстановлении всероссийской категории Министерство принимает решение о восстановлении всероссийской категории, о возврате заявления о восстановлении всероссийской категории или об отказе в восстановлении всероссийской категории.</w:t>
      </w:r>
    </w:p>
    <w:p w:rsidR="00612FC0" w:rsidRDefault="00612FC0">
      <w:pPr>
        <w:pStyle w:val="ConsPlusNormal"/>
        <w:spacing w:before="220"/>
        <w:ind w:firstLine="540"/>
        <w:jc w:val="both"/>
      </w:pPr>
      <w:r>
        <w:t>61. Решение о восстановлении всероссийской категории принимается в течение 2 месяцев со дня поступления заявления о восстановлении всероссийской категории и оформляется приказом Министерства, который подписывается Министром спорта Российской Федерации.</w:t>
      </w:r>
    </w:p>
    <w:p w:rsidR="00612FC0" w:rsidRDefault="00612FC0">
      <w:pPr>
        <w:pStyle w:val="ConsPlusNormal"/>
        <w:spacing w:before="220"/>
        <w:ind w:firstLine="540"/>
        <w:jc w:val="both"/>
      </w:pPr>
      <w:r>
        <w:t>Копия приказа Министерства о принятом решении в течение 5 рабочих дней со дня его подписания направляется в орган исполнительной власти субъекта Российской Федерации или общероссийскую спортивную федерацию, или спортивному судье и размещается на официальном сайте Министерства в информационно-телекоммуникационной сети "Интернет".</w:t>
      </w:r>
    </w:p>
    <w:p w:rsidR="00612FC0" w:rsidRDefault="00612FC0">
      <w:pPr>
        <w:pStyle w:val="ConsPlusNormal"/>
        <w:spacing w:before="220"/>
        <w:ind w:firstLine="540"/>
        <w:jc w:val="both"/>
      </w:pPr>
      <w:r>
        <w:t>Орган исполнительной власти субъекта Российской Федерации или общероссийская спортивная федерация в течение 5 рабочих дней со дня получения копии приказа Министерства о восстановлении всероссийской категории письменно уведомляет спортивного судью, в отношении которого принято решение о восстановлении всероссийской категории.</w:t>
      </w:r>
    </w:p>
    <w:p w:rsidR="00612FC0" w:rsidRDefault="00612FC0">
      <w:pPr>
        <w:pStyle w:val="ConsPlusNormal"/>
        <w:spacing w:before="220"/>
        <w:ind w:firstLine="540"/>
        <w:jc w:val="both"/>
      </w:pPr>
      <w:r>
        <w:t>Копия приказа Министерства о принятом решении в отношении военно-прикладных и служебно-прикладных видов спорта на официальном сайте Министерства в информационно-телекоммуникационной сети "Интернет" не размещается и в течение 5 рабочих дней со дня его подписания передается должностному лицу, уполномоченному федеральным органом.</w:t>
      </w:r>
    </w:p>
    <w:p w:rsidR="00612FC0" w:rsidRDefault="00612FC0">
      <w:pPr>
        <w:pStyle w:val="ConsPlusNormal"/>
        <w:spacing w:before="220"/>
        <w:ind w:firstLine="540"/>
        <w:jc w:val="both"/>
      </w:pPr>
      <w:r>
        <w:t>62. В случае восстановления всероссийской категории удостоверение и нагрудный знак передаются Министерством должностному лицу, уполномоченному органом исполнительной власти субъекта Российской Федерации или федеральным органом, для их возврата спортивному судье.</w:t>
      </w:r>
    </w:p>
    <w:p w:rsidR="00612FC0" w:rsidRDefault="00612FC0">
      <w:pPr>
        <w:pStyle w:val="ConsPlusNormal"/>
        <w:spacing w:before="220"/>
        <w:ind w:firstLine="540"/>
        <w:jc w:val="both"/>
      </w:pPr>
      <w:r>
        <w:t xml:space="preserve">63. В случае подачи заявления о восстановлении спортивному судье всероссийской </w:t>
      </w:r>
      <w:r>
        <w:lastRenderedPageBreak/>
        <w:t xml:space="preserve">категории, не соответствующего требованиям, предусмотренным </w:t>
      </w:r>
      <w:hyperlink w:anchor="P214" w:history="1">
        <w:r>
          <w:rPr>
            <w:color w:val="0000FF"/>
          </w:rPr>
          <w:t>пунктами 58</w:t>
        </w:r>
      </w:hyperlink>
      <w:r>
        <w:t xml:space="preserve">, </w:t>
      </w:r>
      <w:hyperlink w:anchor="P215" w:history="1">
        <w:r>
          <w:rPr>
            <w:color w:val="0000FF"/>
          </w:rPr>
          <w:t>59</w:t>
        </w:r>
      </w:hyperlink>
      <w:r>
        <w:t xml:space="preserve"> Положения, Министерство в течение 1 месяца со дня поступления такого заявления возвращает его в орган исполнительной власти субъекта Российской Федерации, общероссийскую спортивную федерацию, федеральный орган или спортивному судье с указанием причин возврата.</w:t>
      </w:r>
    </w:p>
    <w:p w:rsidR="00612FC0" w:rsidRDefault="00612FC0">
      <w:pPr>
        <w:pStyle w:val="ConsPlusNormal"/>
        <w:spacing w:before="220"/>
        <w:ind w:firstLine="540"/>
        <w:jc w:val="both"/>
      </w:pPr>
      <w:r>
        <w:t>64. В случае возврата заявления о восстановлении всероссийской категории орган исполнительной власти субъекта Российской Федерации, общероссийская спортивная федерация, федеральный орган или спортивный судья в течение 20 рабочих дней со дня получения заявления о восстановлении всероссийской категории устраняет несоответствия и повторно направляет его для рассмотрения в Министерство.</w:t>
      </w:r>
    </w:p>
    <w:p w:rsidR="00612FC0" w:rsidRDefault="00612FC0">
      <w:pPr>
        <w:pStyle w:val="ConsPlusNormal"/>
        <w:spacing w:before="220"/>
        <w:ind w:firstLine="540"/>
        <w:jc w:val="both"/>
      </w:pPr>
      <w:r>
        <w:t>65. Решение об отказе в восстановлении всероссийской категории принимается Министерством в течение 2 месяцев со дня поступления заявления о восстановлении всероссийской категории.</w:t>
      </w:r>
    </w:p>
    <w:p w:rsidR="00612FC0" w:rsidRDefault="00612FC0">
      <w:pPr>
        <w:pStyle w:val="ConsPlusNormal"/>
        <w:spacing w:before="220"/>
        <w:ind w:firstLine="540"/>
        <w:jc w:val="both"/>
      </w:pPr>
      <w:r>
        <w:t>В случае принятия решения об отказе в восстановлении всероссийской категории Министерство в течение 5 рабочих дней после принятия такого решения направляет в орган исполнительной власти субъекта Российской Федерации, общероссийскую спортивную федерацию, федеральный орган или спортивному судье обоснованный письменный отказ.</w:t>
      </w:r>
    </w:p>
    <w:p w:rsidR="00612FC0" w:rsidRDefault="00612FC0">
      <w:pPr>
        <w:pStyle w:val="ConsPlusNormal"/>
        <w:spacing w:before="220"/>
        <w:ind w:firstLine="540"/>
        <w:jc w:val="both"/>
      </w:pPr>
      <w:r>
        <w:t>66. Основаниями для отказа в восстановлении всероссийской категории являются:</w:t>
      </w:r>
    </w:p>
    <w:p w:rsidR="00612FC0" w:rsidRDefault="00612FC0">
      <w:pPr>
        <w:pStyle w:val="ConsPlusNormal"/>
        <w:jc w:val="both"/>
      </w:pPr>
      <w:r>
        <w:t xml:space="preserve">(в ред. </w:t>
      </w:r>
      <w:hyperlink r:id="rId66"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 xml:space="preserve">а) несоответствие представленных сведений основанию для восстановления всероссийской категории, предусмотренному </w:t>
      </w:r>
      <w:hyperlink w:anchor="P213" w:history="1">
        <w:r>
          <w:rPr>
            <w:color w:val="0000FF"/>
          </w:rPr>
          <w:t>пунктом 57</w:t>
        </w:r>
      </w:hyperlink>
      <w:r>
        <w:t xml:space="preserve"> Положения;</w:t>
      </w:r>
    </w:p>
    <w:p w:rsidR="00612FC0" w:rsidRDefault="00612FC0">
      <w:pPr>
        <w:pStyle w:val="ConsPlusNormal"/>
        <w:spacing w:before="220"/>
        <w:ind w:firstLine="540"/>
        <w:jc w:val="both"/>
      </w:pPr>
      <w:r>
        <w:t>б) наличие решения Министерства по заявлению о восстановлении всероссийской категории, поданному ранее по тем же основаниям органом исполнительной власти субъекта Российской Федерации, общероссийской спортивной федерацией или спортивным судьей.</w:t>
      </w:r>
    </w:p>
    <w:p w:rsidR="00612FC0" w:rsidRDefault="00612FC0">
      <w:pPr>
        <w:pStyle w:val="ConsPlusNormal"/>
        <w:jc w:val="both"/>
      </w:pPr>
    </w:p>
    <w:p w:rsidR="00612FC0" w:rsidRDefault="00612FC0">
      <w:pPr>
        <w:pStyle w:val="ConsPlusTitle"/>
        <w:jc w:val="center"/>
        <w:outlineLvl w:val="1"/>
      </w:pPr>
      <w:r>
        <w:t>V. Порядок лишения, восстановления квалификационных</w:t>
      </w:r>
    </w:p>
    <w:p w:rsidR="00612FC0" w:rsidRDefault="00612FC0">
      <w:pPr>
        <w:pStyle w:val="ConsPlusTitle"/>
        <w:jc w:val="center"/>
      </w:pPr>
      <w:r>
        <w:t>категорий спортивных судей "спортивный судья первой</w:t>
      </w:r>
    </w:p>
    <w:p w:rsidR="00612FC0" w:rsidRDefault="00612FC0">
      <w:pPr>
        <w:pStyle w:val="ConsPlusTitle"/>
        <w:jc w:val="center"/>
      </w:pPr>
      <w:r>
        <w:t>категории", "спортивный судья второй категории"</w:t>
      </w:r>
    </w:p>
    <w:p w:rsidR="00612FC0" w:rsidRDefault="00612FC0">
      <w:pPr>
        <w:pStyle w:val="ConsPlusTitle"/>
        <w:jc w:val="center"/>
      </w:pPr>
      <w:r>
        <w:t>и "спортивный судья третьей категории"</w:t>
      </w:r>
    </w:p>
    <w:p w:rsidR="00612FC0" w:rsidRDefault="00612FC0">
      <w:pPr>
        <w:pStyle w:val="ConsPlusNormal"/>
        <w:jc w:val="both"/>
      </w:pPr>
    </w:p>
    <w:p w:rsidR="00612FC0" w:rsidRDefault="00612FC0">
      <w:pPr>
        <w:pStyle w:val="ConsPlusNormal"/>
        <w:ind w:firstLine="540"/>
        <w:jc w:val="both"/>
      </w:pPr>
      <w:bookmarkStart w:id="20" w:name="P239"/>
      <w:bookmarkEnd w:id="20"/>
      <w:r>
        <w:t>67. Спортивный судья лишается квалификационной категории в следующих случаях:</w:t>
      </w:r>
    </w:p>
    <w:p w:rsidR="00612FC0" w:rsidRDefault="00612FC0">
      <w:pPr>
        <w:pStyle w:val="ConsPlusNormal"/>
        <w:spacing w:before="220"/>
        <w:ind w:firstLine="540"/>
        <w:jc w:val="both"/>
      </w:pPr>
      <w:bookmarkStart w:id="21" w:name="P240"/>
      <w:bookmarkEnd w:id="21"/>
      <w:r>
        <w:t>а) выявления недостоверных сведений в документах для присвоения квалификационной категории;</w:t>
      </w:r>
    </w:p>
    <w:p w:rsidR="00612FC0" w:rsidRDefault="00612FC0">
      <w:pPr>
        <w:pStyle w:val="ConsPlusNormal"/>
        <w:spacing w:before="220"/>
        <w:ind w:firstLine="540"/>
        <w:jc w:val="both"/>
      </w:pPr>
      <w:bookmarkStart w:id="22" w:name="P241"/>
      <w:bookmarkEnd w:id="22"/>
      <w:r>
        <w:t>б) наложение спортивных санкций на спортивного судью.</w:t>
      </w:r>
    </w:p>
    <w:p w:rsidR="00612FC0" w:rsidRDefault="00612FC0">
      <w:pPr>
        <w:pStyle w:val="ConsPlusNormal"/>
        <w:spacing w:before="220"/>
        <w:ind w:firstLine="540"/>
        <w:jc w:val="both"/>
      </w:pPr>
      <w:bookmarkStart w:id="23" w:name="P242"/>
      <w:bookmarkEnd w:id="23"/>
      <w:r>
        <w:t>68. Заявление о лишении квалификационной категории подается в организацию, которая ее присвоила:</w:t>
      </w:r>
    </w:p>
    <w:p w:rsidR="00612FC0" w:rsidRDefault="00612FC0">
      <w:pPr>
        <w:pStyle w:val="ConsPlusNormal"/>
        <w:spacing w:before="220"/>
        <w:ind w:firstLine="540"/>
        <w:jc w:val="both"/>
      </w:pPr>
      <w:r>
        <w:t>а) для второй и третьей категорий (за исключением военно-прикладных и служебно-прикладных видов спорта) - региональной спортивной федерацией;</w:t>
      </w:r>
    </w:p>
    <w:p w:rsidR="00612FC0" w:rsidRDefault="00612FC0">
      <w:pPr>
        <w:pStyle w:val="ConsPlusNormal"/>
        <w:spacing w:before="220"/>
        <w:ind w:firstLine="540"/>
        <w:jc w:val="both"/>
      </w:pPr>
      <w:r>
        <w:t>б) для второй и третьей категорий (для военно-прикладных и служебно-прикладных видов спорта) - должностным лицом;</w:t>
      </w:r>
    </w:p>
    <w:p w:rsidR="00612FC0" w:rsidRDefault="00612FC0">
      <w:pPr>
        <w:pStyle w:val="ConsPlusNormal"/>
        <w:spacing w:before="220"/>
        <w:ind w:firstLine="540"/>
        <w:jc w:val="both"/>
      </w:pPr>
      <w:r>
        <w:t>в) для первой категории - региональной спортивной федерацией или подразделением федерального органа.</w:t>
      </w:r>
    </w:p>
    <w:p w:rsidR="00612FC0" w:rsidRDefault="00612FC0">
      <w:pPr>
        <w:pStyle w:val="ConsPlusNormal"/>
        <w:spacing w:before="220"/>
        <w:ind w:firstLine="540"/>
        <w:jc w:val="both"/>
      </w:pPr>
      <w:r>
        <w:t xml:space="preserve">68.1. Лишение квалификационной категории в соответствии с </w:t>
      </w:r>
      <w:hyperlink w:anchor="P240" w:history="1">
        <w:r>
          <w:rPr>
            <w:color w:val="0000FF"/>
          </w:rPr>
          <w:t>подпунктом "а" пункта 67</w:t>
        </w:r>
      </w:hyperlink>
      <w:r>
        <w:t xml:space="preserve"> Положения, в том числе, осуществляется по инициативе организации, которая ее присвоила.</w:t>
      </w:r>
    </w:p>
    <w:p w:rsidR="00612FC0" w:rsidRDefault="00612FC0">
      <w:pPr>
        <w:pStyle w:val="ConsPlusNormal"/>
        <w:jc w:val="both"/>
      </w:pPr>
      <w:r>
        <w:lastRenderedPageBreak/>
        <w:t xml:space="preserve">(п. 68.1 введен </w:t>
      </w:r>
      <w:hyperlink r:id="rId67" w:history="1">
        <w:r>
          <w:rPr>
            <w:color w:val="0000FF"/>
          </w:rPr>
          <w:t>Приказом</w:t>
        </w:r>
      </w:hyperlink>
      <w:r>
        <w:t xml:space="preserve"> Минспорта России от 26.10.2018 N 914)</w:t>
      </w:r>
    </w:p>
    <w:p w:rsidR="00612FC0" w:rsidRDefault="00612FC0">
      <w:pPr>
        <w:pStyle w:val="ConsPlusNormal"/>
        <w:spacing w:before="220"/>
        <w:ind w:firstLine="540"/>
        <w:jc w:val="both"/>
      </w:pPr>
      <w:bookmarkStart w:id="24" w:name="P248"/>
      <w:bookmarkEnd w:id="24"/>
      <w:r>
        <w:t>69. Заявление о лишении квалификационной категории должно содержать:</w:t>
      </w:r>
    </w:p>
    <w:p w:rsidR="00612FC0" w:rsidRDefault="00612FC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лишении квалификационной категории;</w:t>
      </w:r>
    </w:p>
    <w:p w:rsidR="00612FC0" w:rsidRDefault="00612FC0">
      <w:pPr>
        <w:pStyle w:val="ConsPlusNormal"/>
        <w:spacing w:before="220"/>
        <w:ind w:firstLine="540"/>
        <w:jc w:val="both"/>
      </w:pPr>
      <w:r>
        <w:t>б) дату и номер документа организации о присвоении квалификационной категории;</w:t>
      </w:r>
    </w:p>
    <w:p w:rsidR="00612FC0" w:rsidRDefault="00612FC0">
      <w:pPr>
        <w:pStyle w:val="ConsPlusNormal"/>
        <w:spacing w:before="220"/>
        <w:ind w:firstLine="540"/>
        <w:jc w:val="both"/>
      </w:pPr>
      <w:r>
        <w:t>в) сведения, подтверждающие основания для лишения квалификационной категории (с приложением копий документов, подтверждающих основания для лишения).</w:t>
      </w:r>
    </w:p>
    <w:p w:rsidR="00612FC0" w:rsidRDefault="00612FC0">
      <w:pPr>
        <w:pStyle w:val="ConsPlusNormal"/>
        <w:spacing w:before="220"/>
        <w:ind w:firstLine="540"/>
        <w:jc w:val="both"/>
      </w:pPr>
      <w:r>
        <w:t>70. По результатам рассмотрения заявления о лишении квалификационной категории организация принимает решение о лишении квалификационной категории, о возврате заявления о лишении квалификационной категории или об отказе в лишении квалификационной категории.</w:t>
      </w:r>
    </w:p>
    <w:p w:rsidR="00612FC0" w:rsidRDefault="00612FC0">
      <w:pPr>
        <w:pStyle w:val="ConsPlusNormal"/>
        <w:spacing w:before="220"/>
        <w:ind w:firstLine="540"/>
        <w:jc w:val="both"/>
      </w:pPr>
      <w:r>
        <w:t>71. Решение о лишении квалификационной категории принимается в течение 2 месяцев со дня поступления заявления о лишении квалификационной категории и оформляется документом, который подписывается руководителем организации.</w:t>
      </w:r>
    </w:p>
    <w:p w:rsidR="00612FC0" w:rsidRDefault="00612FC0">
      <w:pPr>
        <w:pStyle w:val="ConsPlusNormal"/>
        <w:spacing w:before="220"/>
        <w:ind w:firstLine="540"/>
        <w:jc w:val="both"/>
      </w:pPr>
      <w:r>
        <w:t>Копия документа организации о лишении квалификационной категории в течение 5 рабочих дней со дня его подписания направляется в региональную спортивную федерацию и размещается на официальном сайте организации в информационно-телекоммуникационной сети "Интернет".</w:t>
      </w:r>
    </w:p>
    <w:p w:rsidR="00612FC0" w:rsidRDefault="00612FC0">
      <w:pPr>
        <w:pStyle w:val="ConsPlusNormal"/>
        <w:spacing w:before="220"/>
        <w:ind w:firstLine="540"/>
        <w:jc w:val="both"/>
      </w:pPr>
      <w:r>
        <w:t>Копия документа о принятом решении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подразделения федерального органа или передается должностному лицу.</w:t>
      </w:r>
    </w:p>
    <w:p w:rsidR="00612FC0" w:rsidRDefault="00612FC0">
      <w:pPr>
        <w:pStyle w:val="ConsPlusNormal"/>
        <w:spacing w:before="220"/>
        <w:ind w:firstLine="540"/>
        <w:jc w:val="both"/>
      </w:pPr>
      <w:r>
        <w:t>Региональная спортивная федерация, подразделение федерального органа или должностное лицо в течение 5 рабочих дней со дня получения копии документа организации о лишении квалификационной категории письменно уведомляет спортивного судью, в отношении которого принято решение о лишении квалификационной категории.</w:t>
      </w:r>
    </w:p>
    <w:p w:rsidR="00612FC0" w:rsidRDefault="00612FC0">
      <w:pPr>
        <w:pStyle w:val="ConsPlusNormal"/>
        <w:spacing w:before="220"/>
        <w:ind w:firstLine="540"/>
        <w:jc w:val="both"/>
      </w:pPr>
      <w:r>
        <w:t>В случае лишения квалификационной категории книжка спортивного судьи и нагрудный значок подлежат возврату региональной спортивной федерацией, подразделением федерального органа или должностным лицом в организацию, их выдавшею.</w:t>
      </w:r>
    </w:p>
    <w:p w:rsidR="00612FC0" w:rsidRDefault="00612FC0">
      <w:pPr>
        <w:pStyle w:val="ConsPlusNormal"/>
        <w:spacing w:before="220"/>
        <w:ind w:firstLine="540"/>
        <w:jc w:val="both"/>
      </w:pPr>
      <w:r>
        <w:t xml:space="preserve">72. В случае подачи заявления о лишении спортивного судьи квалификационной категории, не соответствующего требованиям, предусмотренным </w:t>
      </w:r>
      <w:hyperlink w:anchor="P242" w:history="1">
        <w:r>
          <w:rPr>
            <w:color w:val="0000FF"/>
          </w:rPr>
          <w:t>пунктами 68</w:t>
        </w:r>
      </w:hyperlink>
      <w:r>
        <w:t xml:space="preserve">, </w:t>
      </w:r>
      <w:hyperlink w:anchor="P248" w:history="1">
        <w:r>
          <w:rPr>
            <w:color w:val="0000FF"/>
          </w:rPr>
          <w:t>69</w:t>
        </w:r>
      </w:hyperlink>
      <w:r>
        <w:t xml:space="preserve"> Положения, организация в течение 10 дней со дня поступления такого заявления возвращает его в региональную спортивную федерацию, подразделение федерального органа или должностному лицу с указанием причин возврата.</w:t>
      </w:r>
    </w:p>
    <w:p w:rsidR="00612FC0" w:rsidRDefault="00612FC0">
      <w:pPr>
        <w:pStyle w:val="ConsPlusNormal"/>
        <w:spacing w:before="220"/>
        <w:ind w:firstLine="540"/>
        <w:jc w:val="both"/>
      </w:pPr>
      <w:r>
        <w:t>73. В случае возврата региональная спортивная федерация, подразделение федерального органа или должностное лицо в течение 20 рабочих дней со дня получения заявления о лишении квалификационной категории устраняет несоответствия и повторно направляет его для рассмотрения в организацию.</w:t>
      </w:r>
    </w:p>
    <w:p w:rsidR="00612FC0" w:rsidRDefault="00612FC0">
      <w:pPr>
        <w:pStyle w:val="ConsPlusNormal"/>
        <w:spacing w:before="220"/>
        <w:ind w:firstLine="540"/>
        <w:jc w:val="both"/>
      </w:pPr>
      <w:r>
        <w:t>74. Решение об отказе в лишении квалификационной категории принимается организацией в течение 2 месяцев со дня поступления заявления о лишении квалификационной категории.</w:t>
      </w:r>
    </w:p>
    <w:p w:rsidR="00612FC0" w:rsidRDefault="00612FC0">
      <w:pPr>
        <w:pStyle w:val="ConsPlusNormal"/>
        <w:spacing w:before="220"/>
        <w:ind w:firstLine="540"/>
        <w:jc w:val="both"/>
      </w:pPr>
      <w:r>
        <w:t xml:space="preserve">В случае принятия решения об отказе в лишении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или должностному лицу </w:t>
      </w:r>
      <w:r>
        <w:lastRenderedPageBreak/>
        <w:t>обоснованный письменный отказ.</w:t>
      </w:r>
    </w:p>
    <w:p w:rsidR="00612FC0" w:rsidRDefault="00612FC0">
      <w:pPr>
        <w:pStyle w:val="ConsPlusNormal"/>
        <w:spacing w:before="220"/>
        <w:ind w:firstLine="540"/>
        <w:jc w:val="both"/>
      </w:pPr>
      <w:r>
        <w:t xml:space="preserve">75. Основаниями для отказа в лишении квалификационной категории является несоответствие представленных сведений основаниям для лишения квалификационной категории, предусмотренным </w:t>
      </w:r>
      <w:hyperlink w:anchor="P239" w:history="1">
        <w:r>
          <w:rPr>
            <w:color w:val="0000FF"/>
          </w:rPr>
          <w:t>пунктом 67</w:t>
        </w:r>
      </w:hyperlink>
      <w:r>
        <w:t xml:space="preserve"> Положения.</w:t>
      </w:r>
    </w:p>
    <w:p w:rsidR="00612FC0" w:rsidRDefault="00612FC0">
      <w:pPr>
        <w:pStyle w:val="ConsPlusNormal"/>
        <w:spacing w:before="220"/>
        <w:ind w:firstLine="540"/>
        <w:jc w:val="both"/>
      </w:pPr>
      <w:bookmarkStart w:id="25" w:name="P263"/>
      <w:bookmarkEnd w:id="25"/>
      <w:r>
        <w:t xml:space="preserve">76. Спортивному судье, в отношении которого было принято решение о лишении квалификационной категории на основании </w:t>
      </w:r>
      <w:hyperlink w:anchor="P241" w:history="1">
        <w:r>
          <w:rPr>
            <w:color w:val="0000FF"/>
          </w:rPr>
          <w:t>подпункта "б" пункта 67</w:t>
        </w:r>
      </w:hyperlink>
      <w:r>
        <w:t xml:space="preserve"> Положения, квалификационная категория восстанавливается после окончания срока действия наложенных спортивных санкций и принятия организацией решения о восстановлении квалификационной категории.</w:t>
      </w:r>
    </w:p>
    <w:p w:rsidR="00612FC0" w:rsidRDefault="00612FC0">
      <w:pPr>
        <w:pStyle w:val="ConsPlusNormal"/>
        <w:spacing w:before="220"/>
        <w:ind w:firstLine="540"/>
        <w:jc w:val="both"/>
      </w:pPr>
      <w:bookmarkStart w:id="26" w:name="P264"/>
      <w:bookmarkEnd w:id="26"/>
      <w:r>
        <w:t>77. Заявление о восстановлении квалификационной категории подается региональной спортивной федерацией, подразделением федерального органа, должностным лицом или спортивным судьей в организацию, принявшую решение о лишении квалификационной категории.</w:t>
      </w:r>
    </w:p>
    <w:p w:rsidR="00612FC0" w:rsidRDefault="00612FC0">
      <w:pPr>
        <w:pStyle w:val="ConsPlusNormal"/>
        <w:spacing w:before="220"/>
        <w:ind w:firstLine="540"/>
        <w:jc w:val="both"/>
      </w:pPr>
      <w:bookmarkStart w:id="27" w:name="P265"/>
      <w:bookmarkEnd w:id="27"/>
      <w:r>
        <w:t>78. Заявление о восстановлении квалификационной категории должно содержать:</w:t>
      </w:r>
    </w:p>
    <w:p w:rsidR="00612FC0" w:rsidRDefault="00612FC0">
      <w:pPr>
        <w:pStyle w:val="ConsPlusNormal"/>
        <w:spacing w:before="220"/>
        <w:ind w:firstLine="540"/>
        <w:jc w:val="both"/>
      </w:pPr>
      <w:r>
        <w:t>а) фамилию, имя, отчество (при наличии), дату рождения спортивного судьи, в отношении которого подано заявление о восстановлении квалификационной категории;</w:t>
      </w:r>
    </w:p>
    <w:p w:rsidR="00612FC0" w:rsidRDefault="00612FC0">
      <w:pPr>
        <w:pStyle w:val="ConsPlusNormal"/>
        <w:spacing w:before="220"/>
        <w:ind w:firstLine="540"/>
        <w:jc w:val="both"/>
      </w:pPr>
      <w:r>
        <w:t>б) дату и номер документа организации о лишении квалификационной категории;</w:t>
      </w:r>
    </w:p>
    <w:p w:rsidR="00612FC0" w:rsidRDefault="00612FC0">
      <w:pPr>
        <w:pStyle w:val="ConsPlusNormal"/>
        <w:spacing w:before="220"/>
        <w:ind w:firstLine="540"/>
        <w:jc w:val="both"/>
      </w:pPr>
      <w:r>
        <w:t>в) сведения, подтверждающие основания для восстановления квалификационной категории (с приложением копий документов, подтверждающих основание для восстановления).</w:t>
      </w:r>
    </w:p>
    <w:p w:rsidR="00612FC0" w:rsidRDefault="00612FC0">
      <w:pPr>
        <w:pStyle w:val="ConsPlusNormal"/>
        <w:spacing w:before="220"/>
        <w:ind w:firstLine="540"/>
        <w:jc w:val="both"/>
      </w:pPr>
      <w:r>
        <w:t>79. По результатам рассмотрения заявления о восстановлении квалификационной категории организация принимает решение о восстановлении квалификационной категории, о возврате заявления о восстановлении квалификационной категории или об отказе в восстановлении квалификационной категории.</w:t>
      </w:r>
    </w:p>
    <w:p w:rsidR="00612FC0" w:rsidRDefault="00612FC0">
      <w:pPr>
        <w:pStyle w:val="ConsPlusNormal"/>
        <w:spacing w:before="220"/>
        <w:ind w:firstLine="540"/>
        <w:jc w:val="both"/>
      </w:pPr>
      <w:r>
        <w:t>80. Решение о восстановлении квалификационной категории принимается в течение 2 месяцев со дня поступления заявления о восстановлении квалификационной категории и оформляется документом, который подписывается руководителем организации.</w:t>
      </w:r>
    </w:p>
    <w:p w:rsidR="00612FC0" w:rsidRDefault="00612FC0">
      <w:pPr>
        <w:pStyle w:val="ConsPlusNormal"/>
        <w:spacing w:before="220"/>
        <w:ind w:firstLine="540"/>
        <w:jc w:val="both"/>
      </w:pPr>
      <w:r>
        <w:t>Копия документа о восстановлении квалификационной категории в течение 5 рабочих дней со дня его подписания направляется в региональную спортивную федерацию или спортивному судье и размещается на официальном сайте организации в информационно-телекоммуникационной сети "Интернет".</w:t>
      </w:r>
    </w:p>
    <w:p w:rsidR="00612FC0" w:rsidRDefault="00612FC0">
      <w:pPr>
        <w:pStyle w:val="ConsPlusNormal"/>
        <w:spacing w:before="220"/>
        <w:ind w:firstLine="540"/>
        <w:jc w:val="both"/>
      </w:pPr>
      <w:r>
        <w:t>Копия документа о решении, принятом в отношении военно-прикладных и служебно-прикладных видов спорта, на официальном сайте организации в информационно-телекоммуникационной сети "Интернет" не размещается и в течение 5 рабочих дней со дня его подписания направляется в подразделение федерального органа или передается должностному лицу.</w:t>
      </w:r>
    </w:p>
    <w:p w:rsidR="00612FC0" w:rsidRDefault="00612FC0">
      <w:pPr>
        <w:pStyle w:val="ConsPlusNormal"/>
        <w:spacing w:before="220"/>
        <w:ind w:firstLine="540"/>
        <w:jc w:val="both"/>
      </w:pPr>
      <w:r>
        <w:t>Региональная спортивная федерация, подразделение федерального органа или должностное лицо в течение 5 рабочих дней со дня получения копии документа организации о восстановлении квалификационной категории письменно уведомляет спортивного судью, в отношении которого принято решение о восстановлении квалификационной категории.</w:t>
      </w:r>
    </w:p>
    <w:p w:rsidR="00612FC0" w:rsidRDefault="00612FC0">
      <w:pPr>
        <w:pStyle w:val="ConsPlusNormal"/>
        <w:spacing w:before="220"/>
        <w:ind w:firstLine="540"/>
        <w:jc w:val="both"/>
      </w:pPr>
      <w:r>
        <w:t>81. В случае восстановления квалификационной категории книжка спортивного судьи и нагрудный значок передаются организацией в региональную спортивную федерацию, подразделение федерального органа или должностному лицу для их возврата спортивному судье.</w:t>
      </w:r>
    </w:p>
    <w:p w:rsidR="00612FC0" w:rsidRDefault="00612FC0">
      <w:pPr>
        <w:pStyle w:val="ConsPlusNormal"/>
        <w:spacing w:before="220"/>
        <w:ind w:firstLine="540"/>
        <w:jc w:val="both"/>
      </w:pPr>
      <w:r>
        <w:lastRenderedPageBreak/>
        <w:t xml:space="preserve">82. В случае подачи заявления о восстановлении спортивному судье квалификационной категории, не соответствующего требованиям, предусмотренным </w:t>
      </w:r>
      <w:hyperlink w:anchor="P264" w:history="1">
        <w:r>
          <w:rPr>
            <w:color w:val="0000FF"/>
          </w:rPr>
          <w:t>пунктами 77</w:t>
        </w:r>
      </w:hyperlink>
      <w:r>
        <w:t xml:space="preserve">, </w:t>
      </w:r>
      <w:hyperlink w:anchor="P265" w:history="1">
        <w:r>
          <w:rPr>
            <w:color w:val="0000FF"/>
          </w:rPr>
          <w:t>78</w:t>
        </w:r>
      </w:hyperlink>
      <w:r>
        <w:t xml:space="preserve"> Положения, организация в течение 10 рабочих дней со дня поступления такого заявления возвращает его в региональную спортивную федерацию, подразделение федерального органа, должностному лицу или спортивному судье с указанием причин возврата.</w:t>
      </w:r>
    </w:p>
    <w:p w:rsidR="00612FC0" w:rsidRDefault="00612FC0">
      <w:pPr>
        <w:pStyle w:val="ConsPlusNormal"/>
        <w:spacing w:before="220"/>
        <w:ind w:firstLine="540"/>
        <w:jc w:val="both"/>
      </w:pPr>
      <w:r>
        <w:t>83. В случае возврата региональная спортивная федерация, подразделение федерального органа, должностное лицо или спортивный судья в течение 20 рабочих дней со дня получения заявления о восстановлении квалификационной категории устраняет несоответствия и повторно направляет его для рассмотрения в организацию.</w:t>
      </w:r>
    </w:p>
    <w:p w:rsidR="00612FC0" w:rsidRDefault="00612FC0">
      <w:pPr>
        <w:pStyle w:val="ConsPlusNormal"/>
        <w:spacing w:before="220"/>
        <w:ind w:firstLine="540"/>
        <w:jc w:val="both"/>
      </w:pPr>
      <w:r>
        <w:t>84. Решение об отказе в восстановлении квалификационной категории принимается организацией в течение 2 месяцев со дня поступления заявления о восстановлении квалификационной категории.</w:t>
      </w:r>
    </w:p>
    <w:p w:rsidR="00612FC0" w:rsidRDefault="00612FC0">
      <w:pPr>
        <w:pStyle w:val="ConsPlusNormal"/>
        <w:spacing w:before="220"/>
        <w:ind w:firstLine="540"/>
        <w:jc w:val="both"/>
      </w:pPr>
      <w:r>
        <w:t>В случае принятия решения об отказе в восстановлении квалификационной категории организация в течение 5 рабочих дней со дня принятия такого решения направляет в региональную спортивную федерацию, подразделение федерального органа, должностному лицу или спортивному судье обоснованный письменный отказ.</w:t>
      </w:r>
    </w:p>
    <w:p w:rsidR="00612FC0" w:rsidRDefault="00612FC0">
      <w:pPr>
        <w:pStyle w:val="ConsPlusNormal"/>
        <w:spacing w:before="220"/>
        <w:ind w:firstLine="540"/>
        <w:jc w:val="both"/>
      </w:pPr>
      <w:r>
        <w:t>85. Основаниями для отказа в восстановлении квалификационной категории являются:</w:t>
      </w:r>
    </w:p>
    <w:p w:rsidR="00612FC0" w:rsidRDefault="00612FC0">
      <w:pPr>
        <w:pStyle w:val="ConsPlusNormal"/>
        <w:spacing w:before="220"/>
        <w:ind w:firstLine="540"/>
        <w:jc w:val="both"/>
      </w:pPr>
      <w:r>
        <w:t xml:space="preserve">а) несоответствие представленных сведений основанию для восстановления квалификационной категории, предусмотренному </w:t>
      </w:r>
      <w:hyperlink w:anchor="P263" w:history="1">
        <w:r>
          <w:rPr>
            <w:color w:val="0000FF"/>
          </w:rPr>
          <w:t>пунктом 76</w:t>
        </w:r>
      </w:hyperlink>
      <w:r>
        <w:t xml:space="preserve"> Положения;</w:t>
      </w:r>
    </w:p>
    <w:p w:rsidR="00612FC0" w:rsidRDefault="00612FC0">
      <w:pPr>
        <w:pStyle w:val="ConsPlusNormal"/>
        <w:spacing w:before="220"/>
        <w:ind w:firstLine="540"/>
        <w:jc w:val="both"/>
      </w:pPr>
      <w:r>
        <w:t>б) наличие решения организации по заявлению о восстановлении квалификационной категории, поданному ранее по тем же основаниям региональной спортивной федерацией или спортивным судьей.</w:t>
      </w:r>
    </w:p>
    <w:p w:rsidR="00612FC0" w:rsidRDefault="00612FC0">
      <w:pPr>
        <w:pStyle w:val="ConsPlusNormal"/>
        <w:jc w:val="both"/>
      </w:pPr>
    </w:p>
    <w:p w:rsidR="00612FC0" w:rsidRDefault="00612FC0">
      <w:pPr>
        <w:pStyle w:val="ConsPlusTitle"/>
        <w:jc w:val="center"/>
        <w:outlineLvl w:val="1"/>
      </w:pPr>
      <w:r>
        <w:t>VI. Содержание квалификационных требований</w:t>
      </w:r>
    </w:p>
    <w:p w:rsidR="00612FC0" w:rsidRDefault="00612FC0">
      <w:pPr>
        <w:pStyle w:val="ConsPlusNormal"/>
        <w:jc w:val="both"/>
      </w:pPr>
    </w:p>
    <w:p w:rsidR="00612FC0" w:rsidRDefault="00612FC0">
      <w:pPr>
        <w:pStyle w:val="ConsPlusNormal"/>
        <w:ind w:firstLine="540"/>
        <w:jc w:val="both"/>
      </w:pPr>
      <w:r>
        <w:t>86. Квалификационные требования должны содержать:</w:t>
      </w:r>
    </w:p>
    <w:p w:rsidR="00612FC0" w:rsidRDefault="00612FC0">
      <w:pPr>
        <w:pStyle w:val="ConsPlusNormal"/>
        <w:spacing w:before="220"/>
        <w:ind w:firstLine="540"/>
        <w:jc w:val="both"/>
      </w:pPr>
      <w:r>
        <w:t>а) требования для присвоения, подтверждения квалификационных категорий спортивных судей;</w:t>
      </w:r>
    </w:p>
    <w:p w:rsidR="00612FC0" w:rsidRDefault="00612FC0">
      <w:pPr>
        <w:pStyle w:val="ConsPlusNormal"/>
        <w:spacing w:before="220"/>
        <w:ind w:firstLine="540"/>
        <w:jc w:val="both"/>
      </w:pPr>
      <w:r>
        <w:t>б) требования к включению спортивных судей в судейские коллегии.</w:t>
      </w:r>
    </w:p>
    <w:p w:rsidR="00612FC0" w:rsidRDefault="00612FC0">
      <w:pPr>
        <w:pStyle w:val="ConsPlusNormal"/>
        <w:spacing w:before="220"/>
        <w:ind w:firstLine="540"/>
        <w:jc w:val="both"/>
      </w:pPr>
      <w:r>
        <w:t>87. Требования для присвоения, подтверждения квалификационных категорий спортивных судей должны содержать:</w:t>
      </w:r>
    </w:p>
    <w:p w:rsidR="00612FC0" w:rsidRDefault="00612FC0">
      <w:pPr>
        <w:pStyle w:val="ConsPlusNormal"/>
        <w:spacing w:before="220"/>
        <w:ind w:firstLine="540"/>
        <w:jc w:val="both"/>
      </w:pPr>
      <w:r>
        <w:t>а) требования к прохождению практики судейства;</w:t>
      </w:r>
    </w:p>
    <w:p w:rsidR="00612FC0" w:rsidRDefault="00612FC0">
      <w:pPr>
        <w:pStyle w:val="ConsPlusNormal"/>
        <w:spacing w:before="220"/>
        <w:ind w:firstLine="540"/>
        <w:jc w:val="both"/>
      </w:pPr>
      <w:r>
        <w:t>б) требования к оценке практики судейства;</w:t>
      </w:r>
    </w:p>
    <w:p w:rsidR="00612FC0" w:rsidRDefault="00612FC0">
      <w:pPr>
        <w:pStyle w:val="ConsPlusNormal"/>
        <w:spacing w:before="220"/>
        <w:ind w:firstLine="540"/>
        <w:jc w:val="both"/>
      </w:pPr>
      <w:r>
        <w:t>в) требования к прохождению теоретической подготовки;</w:t>
      </w:r>
    </w:p>
    <w:p w:rsidR="00612FC0" w:rsidRDefault="00612FC0">
      <w:pPr>
        <w:pStyle w:val="ConsPlusNormal"/>
        <w:spacing w:before="220"/>
        <w:ind w:firstLine="540"/>
        <w:jc w:val="both"/>
      </w:pPr>
      <w:r>
        <w:t>г) требования к выполнению тестов по физической подготовке;</w:t>
      </w:r>
    </w:p>
    <w:p w:rsidR="00612FC0" w:rsidRDefault="00612FC0">
      <w:pPr>
        <w:pStyle w:val="ConsPlusNormal"/>
        <w:spacing w:before="220"/>
        <w:ind w:firstLine="540"/>
        <w:jc w:val="both"/>
      </w:pPr>
      <w:r>
        <w:t>д) требования к сдаче квалификационного зачета (экзамена);</w:t>
      </w:r>
    </w:p>
    <w:p w:rsidR="00612FC0" w:rsidRDefault="00612FC0">
      <w:pPr>
        <w:pStyle w:val="ConsPlusNormal"/>
        <w:spacing w:before="220"/>
        <w:ind w:firstLine="540"/>
        <w:jc w:val="both"/>
      </w:pPr>
      <w:r>
        <w:t>е) требования для присвоения всероссийской категории кандидатам, имеющим квалификационные категории спортивных судей "судья по спорту республиканской категории" или "судья по спорту всесоюзной категории" (при необходимости);</w:t>
      </w:r>
    </w:p>
    <w:p w:rsidR="00612FC0" w:rsidRDefault="00612FC0">
      <w:pPr>
        <w:pStyle w:val="ConsPlusNormal"/>
        <w:jc w:val="both"/>
      </w:pPr>
      <w:r>
        <w:t xml:space="preserve">(в ред. </w:t>
      </w:r>
      <w:hyperlink r:id="rId68"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 xml:space="preserve">ж) требования для присвоения первой или второй категории кандидатам, имеющим </w:t>
      </w:r>
      <w:r>
        <w:lastRenderedPageBreak/>
        <w:t>спортивные звание "мастер спорта России международного класса", "гроссмейстер России" и "мастер спорта России" (при необходимости);</w:t>
      </w:r>
    </w:p>
    <w:p w:rsidR="00612FC0" w:rsidRDefault="00612FC0">
      <w:pPr>
        <w:pStyle w:val="ConsPlusNormal"/>
        <w:jc w:val="both"/>
      </w:pPr>
      <w:r>
        <w:t xml:space="preserve">(в ред. Приказов Минспорта России от 13.02.2018 </w:t>
      </w:r>
      <w:hyperlink r:id="rId69" w:history="1">
        <w:r>
          <w:rPr>
            <w:color w:val="0000FF"/>
          </w:rPr>
          <w:t>N 123</w:t>
        </w:r>
      </w:hyperlink>
      <w:r>
        <w:t xml:space="preserve">, от 11.11.2019 </w:t>
      </w:r>
      <w:hyperlink r:id="rId70" w:history="1">
        <w:r>
          <w:rPr>
            <w:color w:val="0000FF"/>
          </w:rPr>
          <w:t>N 928</w:t>
        </w:r>
      </w:hyperlink>
      <w:r>
        <w:t>)</w:t>
      </w:r>
    </w:p>
    <w:p w:rsidR="00612FC0" w:rsidRDefault="00612FC0">
      <w:pPr>
        <w:pStyle w:val="ConsPlusNormal"/>
        <w:spacing w:before="220"/>
        <w:ind w:firstLine="540"/>
        <w:jc w:val="both"/>
      </w:pPr>
      <w:r>
        <w:t>з) требования для присвоения, подтверждения всероссийской категории и квалификационных категорий (для случаев, предусмотренных пунктами 4 - 4.2 Положения);</w:t>
      </w:r>
    </w:p>
    <w:p w:rsidR="00612FC0" w:rsidRDefault="00612FC0">
      <w:pPr>
        <w:pStyle w:val="ConsPlusNormal"/>
        <w:jc w:val="both"/>
      </w:pPr>
      <w:r>
        <w:t xml:space="preserve">(пп. "з" в ред. </w:t>
      </w:r>
      <w:hyperlink r:id="rId71"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и) требования для допуска к судейству при неподтверждении квалификационной категории спортивного судьи;</w:t>
      </w:r>
    </w:p>
    <w:p w:rsidR="00612FC0" w:rsidRDefault="00612FC0">
      <w:pPr>
        <w:pStyle w:val="ConsPlusNormal"/>
        <w:jc w:val="both"/>
      </w:pPr>
      <w:r>
        <w:t xml:space="preserve">(пп. "и" в ред. </w:t>
      </w:r>
      <w:hyperlink r:id="rId72"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hyperlink r:id="rId73" w:history="1">
        <w:r>
          <w:rPr>
            <w:color w:val="0000FF"/>
          </w:rPr>
          <w:t>к</w:t>
        </w:r>
      </w:hyperlink>
      <w:r>
        <w:t>) требования, обусловленные особенностями судейства в соответствующем виде спорта &lt;2&gt;;</w:t>
      </w:r>
    </w:p>
    <w:p w:rsidR="00612FC0" w:rsidRDefault="00612FC0">
      <w:pPr>
        <w:pStyle w:val="ConsPlusNormal"/>
        <w:jc w:val="both"/>
      </w:pPr>
      <w:r>
        <w:t xml:space="preserve">(в ред. </w:t>
      </w:r>
      <w:hyperlink r:id="rId74"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w:t>
      </w:r>
    </w:p>
    <w:p w:rsidR="00612FC0" w:rsidRDefault="00612FC0">
      <w:pPr>
        <w:pStyle w:val="ConsPlusNormal"/>
        <w:spacing w:before="220"/>
        <w:ind w:firstLine="540"/>
        <w:jc w:val="both"/>
      </w:pPr>
      <w:r>
        <w:t>&lt;2&gt; Разрабатываются общероссийскими спортивными федерациями при наличии особенностей судейства в соответствующем виде спорта.</w:t>
      </w:r>
    </w:p>
    <w:p w:rsidR="00612FC0" w:rsidRDefault="00612FC0">
      <w:pPr>
        <w:pStyle w:val="ConsPlusNormal"/>
        <w:jc w:val="both"/>
      </w:pPr>
    </w:p>
    <w:p w:rsidR="00612FC0" w:rsidRDefault="00612FC0">
      <w:pPr>
        <w:pStyle w:val="ConsPlusNormal"/>
        <w:ind w:firstLine="540"/>
        <w:jc w:val="both"/>
      </w:pPr>
      <w:r>
        <w:t>л) требования для подтверждения всероссийской категории спортивным судьям, имеющим почетное спортивное звание "почетный спортивный судья России" (при необходимости).</w:t>
      </w:r>
    </w:p>
    <w:p w:rsidR="00612FC0" w:rsidRDefault="00612FC0">
      <w:pPr>
        <w:pStyle w:val="ConsPlusNormal"/>
        <w:jc w:val="both"/>
      </w:pPr>
      <w:r>
        <w:t xml:space="preserve">(пп. "л" введен </w:t>
      </w:r>
      <w:hyperlink r:id="rId75"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t>88. Требования к прохождению практики судейства должны содержать:</w:t>
      </w:r>
    </w:p>
    <w:p w:rsidR="00612FC0" w:rsidRDefault="00612FC0">
      <w:pPr>
        <w:pStyle w:val="ConsPlusNormal"/>
        <w:spacing w:before="220"/>
        <w:ind w:firstLine="540"/>
        <w:jc w:val="both"/>
      </w:pPr>
      <w:r>
        <w:t>а) наименование квалификационной категории спортивного судьи;</w:t>
      </w:r>
    </w:p>
    <w:p w:rsidR="00612FC0" w:rsidRDefault="00612FC0">
      <w:pPr>
        <w:pStyle w:val="ConsPlusNormal"/>
        <w:spacing w:before="220"/>
        <w:ind w:firstLine="540"/>
        <w:jc w:val="both"/>
      </w:pPr>
      <w:r>
        <w:t xml:space="preserve">б) утратил силу. - </w:t>
      </w:r>
      <w:hyperlink r:id="rId76" w:history="1">
        <w:r>
          <w:rPr>
            <w:color w:val="0000FF"/>
          </w:rPr>
          <w:t>Приказ</w:t>
        </w:r>
      </w:hyperlink>
      <w:r>
        <w:t xml:space="preserve"> Минспорта России от 11.11.2019 N 928;</w:t>
      </w:r>
    </w:p>
    <w:p w:rsidR="00612FC0" w:rsidRDefault="00612FC0">
      <w:pPr>
        <w:pStyle w:val="ConsPlusNormal"/>
        <w:spacing w:before="220"/>
        <w:ind w:firstLine="540"/>
        <w:jc w:val="both"/>
      </w:pPr>
      <w:r>
        <w:t>в) период прохождения практики судейства;</w:t>
      </w:r>
    </w:p>
    <w:p w:rsidR="00612FC0" w:rsidRDefault="00612FC0">
      <w:pPr>
        <w:pStyle w:val="ConsPlusNormal"/>
        <w:spacing w:before="220"/>
        <w:ind w:firstLine="540"/>
        <w:jc w:val="both"/>
      </w:pPr>
      <w:r>
        <w:t>г) наименование должностей спортивных судей, предусмотренных правилами вида спорта;</w:t>
      </w:r>
    </w:p>
    <w:p w:rsidR="00612FC0" w:rsidRDefault="00612FC0">
      <w:pPr>
        <w:pStyle w:val="ConsPlusNormal"/>
        <w:spacing w:before="220"/>
        <w:ind w:firstLine="540"/>
        <w:jc w:val="both"/>
      </w:pPr>
      <w:r>
        <w:t>д) статус и наименование соревнований, их количество.</w:t>
      </w:r>
    </w:p>
    <w:p w:rsidR="00612FC0" w:rsidRDefault="00612FC0">
      <w:pPr>
        <w:pStyle w:val="ConsPlusNormal"/>
        <w:spacing w:before="220"/>
        <w:ind w:firstLine="540"/>
        <w:jc w:val="both"/>
      </w:pPr>
      <w:r>
        <w:t>89. Количество соревнований для присвоения, подтверждения всероссийской категории должно быть не менее:</w:t>
      </w:r>
    </w:p>
    <w:p w:rsidR="00612FC0" w:rsidRDefault="00612FC0">
      <w:pPr>
        <w:pStyle w:val="ConsPlusNormal"/>
        <w:spacing w:before="220"/>
        <w:ind w:firstLine="540"/>
        <w:jc w:val="both"/>
      </w:pPr>
      <w:r>
        <w:t>а) для всех видов спорта (за исключением военно-прикладных и служебно-прикладных видов спорта):</w:t>
      </w:r>
    </w:p>
    <w:p w:rsidR="00612FC0" w:rsidRDefault="00612FC0">
      <w:pPr>
        <w:pStyle w:val="ConsPlusNormal"/>
        <w:spacing w:before="220"/>
        <w:ind w:firstLine="540"/>
        <w:jc w:val="both"/>
      </w:pPr>
      <w:r>
        <w:t>1 всероссийского соревнования (за исключением подтверждения всероссийской категории),</w:t>
      </w:r>
    </w:p>
    <w:p w:rsidR="00612FC0" w:rsidRDefault="00612FC0">
      <w:pPr>
        <w:pStyle w:val="ConsPlusNormal"/>
        <w:jc w:val="both"/>
      </w:pPr>
      <w:r>
        <w:t xml:space="preserve">(в ред. </w:t>
      </w:r>
      <w:hyperlink r:id="rId77"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3 межрегиональных соревнований и (или) соревнований субъекта Российской Федерации,</w:t>
      </w:r>
    </w:p>
    <w:p w:rsidR="00612FC0" w:rsidRDefault="00612FC0">
      <w:pPr>
        <w:pStyle w:val="ConsPlusNormal"/>
        <w:jc w:val="both"/>
      </w:pPr>
      <w:r>
        <w:t xml:space="preserve">(в ред. </w:t>
      </w:r>
      <w:hyperlink r:id="rId78"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2 иных соревнований, проводимых на территории Российской Федерации;</w:t>
      </w:r>
    </w:p>
    <w:p w:rsidR="00612FC0" w:rsidRDefault="00612FC0">
      <w:pPr>
        <w:pStyle w:val="ConsPlusNormal"/>
        <w:spacing w:before="220"/>
        <w:ind w:firstLine="540"/>
        <w:jc w:val="both"/>
      </w:pPr>
      <w:r>
        <w:t>б) для военно-прикладных и служебно-прикладных видов спорта:</w:t>
      </w:r>
    </w:p>
    <w:p w:rsidR="00612FC0" w:rsidRDefault="00612FC0">
      <w:pPr>
        <w:pStyle w:val="ConsPlusNormal"/>
        <w:spacing w:before="220"/>
        <w:ind w:firstLine="540"/>
        <w:jc w:val="both"/>
      </w:pPr>
      <w:r>
        <w:t>1 чемпионата, кубка федерального органа или двух и более федеральных органов, или всероссийских соревнований,</w:t>
      </w:r>
    </w:p>
    <w:p w:rsidR="00612FC0" w:rsidRDefault="00612FC0">
      <w:pPr>
        <w:pStyle w:val="ConsPlusNormal"/>
        <w:spacing w:before="220"/>
        <w:ind w:firstLine="540"/>
        <w:jc w:val="both"/>
      </w:pPr>
      <w:r>
        <w:t>2 соревнований подразделения федерального органа,</w:t>
      </w:r>
    </w:p>
    <w:p w:rsidR="00612FC0" w:rsidRDefault="00612FC0">
      <w:pPr>
        <w:pStyle w:val="ConsPlusNormal"/>
        <w:spacing w:before="220"/>
        <w:ind w:firstLine="540"/>
        <w:jc w:val="both"/>
      </w:pPr>
      <w:r>
        <w:lastRenderedPageBreak/>
        <w:t>2 соревнований иного статуса.</w:t>
      </w:r>
    </w:p>
    <w:p w:rsidR="00612FC0" w:rsidRDefault="00612FC0">
      <w:pPr>
        <w:pStyle w:val="ConsPlusNormal"/>
        <w:spacing w:before="220"/>
        <w:ind w:firstLine="540"/>
        <w:jc w:val="both"/>
      </w:pPr>
      <w:r>
        <w:t>90. Требования к оценке практики судейства должны содержать:</w:t>
      </w:r>
    </w:p>
    <w:p w:rsidR="00612FC0" w:rsidRDefault="00612FC0">
      <w:pPr>
        <w:pStyle w:val="ConsPlusNormal"/>
        <w:spacing w:before="220"/>
        <w:ind w:firstLine="540"/>
        <w:jc w:val="both"/>
      </w:pPr>
      <w:r>
        <w:t>а) наименование квалификационной категории спортивного судьи, проходящего практику судейства;</w:t>
      </w:r>
    </w:p>
    <w:p w:rsidR="00612FC0" w:rsidRDefault="00612FC0">
      <w:pPr>
        <w:pStyle w:val="ConsPlusNormal"/>
        <w:spacing w:before="220"/>
        <w:ind w:firstLine="540"/>
        <w:jc w:val="both"/>
      </w:pPr>
      <w:r>
        <w:t>б) наименование квалификационной категории спортивного судьи, оценивающего практику судейства;</w:t>
      </w:r>
    </w:p>
    <w:p w:rsidR="00612FC0" w:rsidRDefault="00612FC0">
      <w:pPr>
        <w:pStyle w:val="ConsPlusNormal"/>
        <w:spacing w:before="220"/>
        <w:ind w:firstLine="540"/>
        <w:jc w:val="both"/>
      </w:pPr>
      <w:r>
        <w:t>в) перечень нарушений (замечаний), выявленных в процессе судейства, влияющих на понижение оценок;</w:t>
      </w:r>
    </w:p>
    <w:p w:rsidR="00612FC0" w:rsidRDefault="00612FC0">
      <w:pPr>
        <w:pStyle w:val="ConsPlusNormal"/>
        <w:spacing w:before="220"/>
        <w:ind w:firstLine="540"/>
        <w:jc w:val="both"/>
      </w:pPr>
      <w:r>
        <w:t>г) наименование и применяемую шкалу оценок;</w:t>
      </w:r>
    </w:p>
    <w:p w:rsidR="00612FC0" w:rsidRDefault="00612FC0">
      <w:pPr>
        <w:pStyle w:val="ConsPlusNormal"/>
        <w:jc w:val="both"/>
      </w:pPr>
      <w:r>
        <w:t xml:space="preserve">(в ред. </w:t>
      </w:r>
      <w:hyperlink r:id="rId79"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д) наименования должности и квалификационной категории спортивного судьи, оценивающего практику судейства, а также вида спорта в соответствии с ВРВС, по которому такому спортивному судье присвоена квалификационная категория.</w:t>
      </w:r>
    </w:p>
    <w:p w:rsidR="00612FC0" w:rsidRDefault="00612FC0">
      <w:pPr>
        <w:pStyle w:val="ConsPlusNormal"/>
        <w:jc w:val="both"/>
      </w:pPr>
      <w:r>
        <w:t xml:space="preserve">(пп. "д" введен </w:t>
      </w:r>
      <w:hyperlink r:id="rId80"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t>91. Требования к прохождению теоретической подготовки должны содержать:</w:t>
      </w:r>
    </w:p>
    <w:p w:rsidR="00612FC0" w:rsidRDefault="00612FC0">
      <w:pPr>
        <w:pStyle w:val="ConsPlusNormal"/>
        <w:spacing w:before="220"/>
        <w:ind w:firstLine="540"/>
        <w:jc w:val="both"/>
      </w:pPr>
      <w:r>
        <w:t>а) наименование присваиваемой (подтверждаемой) квалификационной категории спортивного судьи;</w:t>
      </w:r>
    </w:p>
    <w:p w:rsidR="00612FC0" w:rsidRDefault="00612FC0">
      <w:pPr>
        <w:pStyle w:val="ConsPlusNormal"/>
        <w:spacing w:before="220"/>
        <w:ind w:firstLine="540"/>
        <w:jc w:val="both"/>
      </w:pPr>
      <w:r>
        <w:t>б) квалификационную категорию спортивного судьи, проходящего теоретическую подготовку;</w:t>
      </w:r>
    </w:p>
    <w:p w:rsidR="00612FC0" w:rsidRDefault="00612FC0">
      <w:pPr>
        <w:pStyle w:val="ConsPlusNormal"/>
        <w:spacing w:before="220"/>
        <w:ind w:firstLine="540"/>
        <w:jc w:val="both"/>
      </w:pPr>
      <w:r>
        <w:t>в) наименование органа общероссийской или региональной спортивной федерации, или федерального органа, или подразделения федерального органа (для военно-прикладных и служебно-прикладных видов спорта), ответственного за проведение теоретической подготовки;</w:t>
      </w:r>
    </w:p>
    <w:p w:rsidR="00612FC0" w:rsidRDefault="00612FC0">
      <w:pPr>
        <w:pStyle w:val="ConsPlusNormal"/>
        <w:jc w:val="both"/>
      </w:pPr>
      <w:r>
        <w:t xml:space="preserve">(в ред. </w:t>
      </w:r>
      <w:hyperlink r:id="rId81"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г) наименование квалификационной категории спортивного судьи, ответственного за прохождение теоретической подготовки, а также вида спорта в соответствии с ВРВС, по которому такому спортивному судье присвоена квалификационная категория;</w:t>
      </w:r>
    </w:p>
    <w:p w:rsidR="00612FC0" w:rsidRDefault="00612FC0">
      <w:pPr>
        <w:pStyle w:val="ConsPlusNormal"/>
        <w:jc w:val="both"/>
      </w:pPr>
      <w:r>
        <w:t xml:space="preserve">(пп. "г" введен </w:t>
      </w:r>
      <w:hyperlink r:id="rId82" w:history="1">
        <w:r>
          <w:rPr>
            <w:color w:val="0000FF"/>
          </w:rPr>
          <w:t>Приказом</w:t>
        </w:r>
      </w:hyperlink>
      <w:r>
        <w:t xml:space="preserve"> Минспорта России от 26.10.2018 N 914; в ред. </w:t>
      </w:r>
      <w:hyperlink r:id="rId83"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hyperlink r:id="rId84" w:history="1">
        <w:r>
          <w:rPr>
            <w:color w:val="0000FF"/>
          </w:rPr>
          <w:t>д</w:t>
        </w:r>
      </w:hyperlink>
      <w:r>
        <w:t>) количество теоретических занятий (академических часов) и форму их проведения (семинар, коллоквиум, круглый стол, иное).</w:t>
      </w:r>
    </w:p>
    <w:p w:rsidR="00612FC0" w:rsidRDefault="00612FC0">
      <w:pPr>
        <w:pStyle w:val="ConsPlusNormal"/>
        <w:spacing w:before="220"/>
        <w:ind w:firstLine="540"/>
        <w:jc w:val="both"/>
      </w:pPr>
      <w:r>
        <w:t>92. Количество теоретических занятий должно быть не менее:</w:t>
      </w:r>
    </w:p>
    <w:p w:rsidR="00612FC0" w:rsidRDefault="00612FC0">
      <w:pPr>
        <w:pStyle w:val="ConsPlusNormal"/>
        <w:spacing w:before="220"/>
        <w:ind w:firstLine="540"/>
        <w:jc w:val="both"/>
      </w:pPr>
      <w:r>
        <w:t>а) в качестве участника:</w:t>
      </w:r>
    </w:p>
    <w:p w:rsidR="00612FC0" w:rsidRDefault="00612FC0">
      <w:pPr>
        <w:pStyle w:val="ConsPlusNormal"/>
        <w:spacing w:before="220"/>
        <w:ind w:firstLine="540"/>
        <w:jc w:val="both"/>
      </w:pPr>
      <w:r>
        <w:t>1 теоретического занятия в каждый год судейской деятельности (за исключением военно-прикладных и служебно-прикладных видов спорта),</w:t>
      </w:r>
    </w:p>
    <w:p w:rsidR="00612FC0" w:rsidRDefault="00612FC0">
      <w:pPr>
        <w:pStyle w:val="ConsPlusNormal"/>
        <w:spacing w:before="220"/>
        <w:ind w:firstLine="540"/>
        <w:jc w:val="both"/>
      </w:pPr>
      <w:r>
        <w:t>1 теоретического занятия в течение срока, установленного для выполнения требований для присвоения, подтверждения квалификационной категории спортивного судьи (для военно-прикладных и служебно-прикладных видов спорта);</w:t>
      </w:r>
    </w:p>
    <w:p w:rsidR="00612FC0" w:rsidRDefault="00612FC0">
      <w:pPr>
        <w:pStyle w:val="ConsPlusNormal"/>
        <w:spacing w:before="220"/>
        <w:ind w:firstLine="540"/>
        <w:jc w:val="both"/>
      </w:pPr>
      <w:r>
        <w:t>б) в качестве лектора:</w:t>
      </w:r>
    </w:p>
    <w:p w:rsidR="00612FC0" w:rsidRDefault="00612FC0">
      <w:pPr>
        <w:pStyle w:val="ConsPlusNormal"/>
        <w:spacing w:before="220"/>
        <w:ind w:firstLine="540"/>
        <w:jc w:val="both"/>
      </w:pPr>
      <w:r>
        <w:t xml:space="preserve">1 теоретического занятия в течение 2 лет по подготовке спортивных судей равной </w:t>
      </w:r>
      <w:r>
        <w:lastRenderedPageBreak/>
        <w:t>квалификационной категории или ниже, для спортивных судей всероссийской, первой и второй категорий, в том числе для военно-прикладных и служебно-прикладных видов спорта.</w:t>
      </w:r>
    </w:p>
    <w:p w:rsidR="00612FC0" w:rsidRDefault="00612FC0">
      <w:pPr>
        <w:pStyle w:val="ConsPlusNormal"/>
        <w:spacing w:before="220"/>
        <w:ind w:firstLine="540"/>
        <w:jc w:val="both"/>
      </w:pPr>
      <w:r>
        <w:t xml:space="preserve">93. Требования к выполнению тестов по физической подготовке (для видов спорта, где такие тесты предусмотрены </w:t>
      </w:r>
      <w:hyperlink r:id="rId85" w:history="1">
        <w:r>
          <w:rPr>
            <w:color w:val="0000FF"/>
          </w:rPr>
          <w:t>правилами</w:t>
        </w:r>
      </w:hyperlink>
      <w:r>
        <w:t xml:space="preserve"> вида спорта) должны содержать:</w:t>
      </w:r>
    </w:p>
    <w:p w:rsidR="00612FC0" w:rsidRDefault="00612FC0">
      <w:pPr>
        <w:pStyle w:val="ConsPlusNormal"/>
        <w:spacing w:before="220"/>
        <w:ind w:firstLine="540"/>
        <w:jc w:val="both"/>
      </w:pPr>
      <w:r>
        <w:t>а) наименование и содержание тестов;</w:t>
      </w:r>
    </w:p>
    <w:p w:rsidR="00612FC0" w:rsidRDefault="00612FC0">
      <w:pPr>
        <w:pStyle w:val="ConsPlusNormal"/>
        <w:spacing w:before="220"/>
        <w:ind w:firstLine="540"/>
        <w:jc w:val="both"/>
      </w:pPr>
      <w:r>
        <w:t>б) наименование квалификационной категории и должности спортивного судьи, выполняющего тесты;</w:t>
      </w:r>
    </w:p>
    <w:p w:rsidR="00612FC0" w:rsidRDefault="00612FC0">
      <w:pPr>
        <w:pStyle w:val="ConsPlusNormal"/>
        <w:spacing w:before="220"/>
        <w:ind w:firstLine="540"/>
        <w:jc w:val="both"/>
      </w:pPr>
      <w:r>
        <w:t xml:space="preserve">в) наименование квалификационной категории спортивного судьи, оценивающего выполнение тестов, а также вида спорта в соответствии с </w:t>
      </w:r>
      <w:hyperlink r:id="rId86" w:history="1">
        <w:r>
          <w:rPr>
            <w:color w:val="0000FF"/>
          </w:rPr>
          <w:t>ВРВС</w:t>
        </w:r>
      </w:hyperlink>
      <w:r>
        <w:t>, по которому такому спортивному судье присвоена квалификационная категория;</w:t>
      </w:r>
    </w:p>
    <w:p w:rsidR="00612FC0" w:rsidRDefault="00612FC0">
      <w:pPr>
        <w:pStyle w:val="ConsPlusNormal"/>
        <w:jc w:val="both"/>
      </w:pPr>
      <w:r>
        <w:t xml:space="preserve">(в ред. </w:t>
      </w:r>
      <w:hyperlink r:id="rId87" w:history="1">
        <w:r>
          <w:rPr>
            <w:color w:val="0000FF"/>
          </w:rPr>
          <w:t>Приказа</w:t>
        </w:r>
      </w:hyperlink>
      <w:r>
        <w:t xml:space="preserve"> Минспорта России от 26.10.2018 N 914)</w:t>
      </w:r>
    </w:p>
    <w:p w:rsidR="00612FC0" w:rsidRDefault="00612FC0">
      <w:pPr>
        <w:pStyle w:val="ConsPlusNormal"/>
        <w:spacing w:before="220"/>
        <w:ind w:firstLine="540"/>
        <w:jc w:val="both"/>
      </w:pPr>
      <w:r>
        <w:t>г) перечень тестируемых физических качеств, умений и навыков;</w:t>
      </w:r>
    </w:p>
    <w:p w:rsidR="00612FC0" w:rsidRDefault="00612FC0">
      <w:pPr>
        <w:pStyle w:val="ConsPlusNormal"/>
        <w:spacing w:before="220"/>
        <w:ind w:firstLine="540"/>
        <w:jc w:val="both"/>
      </w:pPr>
      <w:r>
        <w:t>д) единицы измерения теста;</w:t>
      </w:r>
    </w:p>
    <w:p w:rsidR="00612FC0" w:rsidRDefault="00612FC0">
      <w:pPr>
        <w:pStyle w:val="ConsPlusNormal"/>
        <w:spacing w:before="220"/>
        <w:ind w:firstLine="540"/>
        <w:jc w:val="both"/>
      </w:pPr>
      <w:r>
        <w:t>е) шкалу оценок с учетом возраста (для мужчин и женщин отдельно), содержащую нормативы и оценку их выполнения;</w:t>
      </w:r>
    </w:p>
    <w:p w:rsidR="00612FC0" w:rsidRDefault="00612FC0">
      <w:pPr>
        <w:pStyle w:val="ConsPlusNormal"/>
        <w:spacing w:before="220"/>
        <w:ind w:firstLine="540"/>
        <w:jc w:val="both"/>
      </w:pPr>
      <w:r>
        <w:t>ж) периодичность выполнения тестов;</w:t>
      </w:r>
    </w:p>
    <w:p w:rsidR="00612FC0" w:rsidRDefault="00612FC0">
      <w:pPr>
        <w:pStyle w:val="ConsPlusNormal"/>
        <w:spacing w:before="220"/>
        <w:ind w:firstLine="540"/>
        <w:jc w:val="both"/>
      </w:pPr>
      <w:r>
        <w:t>з) требования к возрасту спортивного судьи.</w:t>
      </w:r>
    </w:p>
    <w:p w:rsidR="00612FC0" w:rsidRDefault="00612FC0">
      <w:pPr>
        <w:pStyle w:val="ConsPlusNormal"/>
        <w:spacing w:before="220"/>
        <w:ind w:firstLine="540"/>
        <w:jc w:val="both"/>
      </w:pPr>
      <w:r>
        <w:t>94. Требования к сдаче квалификационного зачета (экзамена) должны содержать:</w:t>
      </w:r>
    </w:p>
    <w:p w:rsidR="00612FC0" w:rsidRDefault="00612FC0">
      <w:pPr>
        <w:pStyle w:val="ConsPlusNormal"/>
        <w:spacing w:before="220"/>
        <w:ind w:firstLine="540"/>
        <w:jc w:val="both"/>
      </w:pPr>
      <w:r>
        <w:t>а) наименование присваиваемой (подтверждаемой) квалификационной категории спортивного судьи;</w:t>
      </w:r>
    </w:p>
    <w:p w:rsidR="00612FC0" w:rsidRDefault="00612FC0">
      <w:pPr>
        <w:pStyle w:val="ConsPlusNormal"/>
        <w:spacing w:before="220"/>
        <w:ind w:firstLine="540"/>
        <w:jc w:val="both"/>
      </w:pPr>
      <w:r>
        <w:t>б) требования для допуска к сдаче квалификационного зачета (экзамена);</w:t>
      </w:r>
    </w:p>
    <w:p w:rsidR="00612FC0" w:rsidRDefault="00612FC0">
      <w:pPr>
        <w:pStyle w:val="ConsPlusNormal"/>
        <w:spacing w:before="220"/>
        <w:ind w:firstLine="540"/>
        <w:jc w:val="both"/>
      </w:pPr>
      <w:r>
        <w:t>в) наименование квалификационной категории спортивного судьи, сдающего квалификационный зачет (экзамен);</w:t>
      </w:r>
    </w:p>
    <w:p w:rsidR="00612FC0" w:rsidRDefault="00612FC0">
      <w:pPr>
        <w:pStyle w:val="ConsPlusNormal"/>
        <w:spacing w:before="220"/>
        <w:ind w:firstLine="540"/>
        <w:jc w:val="both"/>
      </w:pPr>
      <w:r>
        <w:t xml:space="preserve">г) наименование квалификационной категории спортивного судьи, принимающего квалификационный зачет (экзамен), а также вида спорта в соответствии с </w:t>
      </w:r>
      <w:hyperlink r:id="rId88" w:history="1">
        <w:r>
          <w:rPr>
            <w:color w:val="0000FF"/>
          </w:rPr>
          <w:t>ВРВС</w:t>
        </w:r>
      </w:hyperlink>
      <w:r>
        <w:t>, по которому такому спортивному судье присвоена квалификационная категория;</w:t>
      </w:r>
    </w:p>
    <w:p w:rsidR="00612FC0" w:rsidRDefault="00612FC0">
      <w:pPr>
        <w:pStyle w:val="ConsPlusNormal"/>
        <w:jc w:val="both"/>
      </w:pPr>
      <w:r>
        <w:t xml:space="preserve">(в ред. </w:t>
      </w:r>
      <w:hyperlink r:id="rId89" w:history="1">
        <w:r>
          <w:rPr>
            <w:color w:val="0000FF"/>
          </w:rPr>
          <w:t>Приказа</w:t>
        </w:r>
      </w:hyperlink>
      <w:r>
        <w:t xml:space="preserve"> Минспорта России от 26.10.2018 N 914)</w:t>
      </w:r>
    </w:p>
    <w:p w:rsidR="00612FC0" w:rsidRDefault="00612FC0">
      <w:pPr>
        <w:pStyle w:val="ConsPlusNormal"/>
        <w:spacing w:before="220"/>
        <w:ind w:firstLine="540"/>
        <w:jc w:val="both"/>
      </w:pPr>
      <w:r>
        <w:t>д) наименование органа общероссийской или региональной спортивной федерации, или федерального органа, или подразделения федерального органа (для военно-прикладных и служебно-прикладных видов спорта), ответственного за проведение квалификационного зачета (экзамена) и формирование тестовых вопросов (экзаменационных билетов);</w:t>
      </w:r>
    </w:p>
    <w:p w:rsidR="00612FC0" w:rsidRDefault="00612FC0">
      <w:pPr>
        <w:pStyle w:val="ConsPlusNormal"/>
        <w:jc w:val="both"/>
      </w:pPr>
      <w:r>
        <w:t xml:space="preserve">(в ред. </w:t>
      </w:r>
      <w:hyperlink r:id="rId90"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е) шкалу оценок;</w:t>
      </w:r>
    </w:p>
    <w:p w:rsidR="00612FC0" w:rsidRDefault="00612FC0">
      <w:pPr>
        <w:pStyle w:val="ConsPlusNormal"/>
        <w:spacing w:before="220"/>
        <w:ind w:firstLine="540"/>
        <w:jc w:val="both"/>
      </w:pPr>
      <w:r>
        <w:t>ж) сроки и условия повторной сдачи квалификационного зачета (экзамена);</w:t>
      </w:r>
    </w:p>
    <w:p w:rsidR="00612FC0" w:rsidRDefault="00612FC0">
      <w:pPr>
        <w:pStyle w:val="ConsPlusNormal"/>
        <w:jc w:val="both"/>
      </w:pPr>
      <w:r>
        <w:t xml:space="preserve">(в ред. </w:t>
      </w:r>
      <w:hyperlink r:id="rId91" w:history="1">
        <w:r>
          <w:rPr>
            <w:color w:val="0000FF"/>
          </w:rPr>
          <w:t>Приказа</w:t>
        </w:r>
      </w:hyperlink>
      <w:r>
        <w:t xml:space="preserve"> Минспорта России от 11.11.2019 N 928)</w:t>
      </w:r>
    </w:p>
    <w:p w:rsidR="00612FC0" w:rsidRDefault="00612FC0">
      <w:pPr>
        <w:pStyle w:val="ConsPlusNormal"/>
        <w:spacing w:before="220"/>
        <w:ind w:firstLine="540"/>
        <w:jc w:val="both"/>
      </w:pPr>
      <w:r>
        <w:t>и) периодичность сдачи квалификационного зачета (экзамена) (количество в год).</w:t>
      </w:r>
    </w:p>
    <w:p w:rsidR="00612FC0" w:rsidRDefault="00612FC0">
      <w:pPr>
        <w:pStyle w:val="ConsPlusNormal"/>
        <w:jc w:val="both"/>
      </w:pPr>
      <w:r>
        <w:t xml:space="preserve">(пп. "и" введен </w:t>
      </w:r>
      <w:hyperlink r:id="rId92" w:history="1">
        <w:r>
          <w:rPr>
            <w:color w:val="0000FF"/>
          </w:rPr>
          <w:t>Приказом</w:t>
        </w:r>
      </w:hyperlink>
      <w:r>
        <w:t xml:space="preserve"> Минспорта России от 11.11.2019 N 928)</w:t>
      </w:r>
    </w:p>
    <w:p w:rsidR="00612FC0" w:rsidRDefault="00612FC0">
      <w:pPr>
        <w:pStyle w:val="ConsPlusNormal"/>
        <w:spacing w:before="220"/>
        <w:ind w:firstLine="540"/>
        <w:jc w:val="both"/>
      </w:pPr>
      <w:r>
        <w:t>95. Требования к включению спортивных судей в судейские коллегии должны содержать:</w:t>
      </w:r>
    </w:p>
    <w:p w:rsidR="00612FC0" w:rsidRDefault="00612FC0">
      <w:pPr>
        <w:pStyle w:val="ConsPlusNormal"/>
        <w:spacing w:before="220"/>
        <w:ind w:firstLine="540"/>
        <w:jc w:val="both"/>
      </w:pPr>
      <w:r>
        <w:lastRenderedPageBreak/>
        <w:t xml:space="preserve">а) наименование должностей спортивных судей, предусмотренных </w:t>
      </w:r>
      <w:hyperlink r:id="rId93" w:history="1">
        <w:r>
          <w:rPr>
            <w:color w:val="0000FF"/>
          </w:rPr>
          <w:t>правилами</w:t>
        </w:r>
      </w:hyperlink>
      <w:r>
        <w:t xml:space="preserve"> вида спорта (располагаются по старшинству), их минимально допустимую квалификационную категорию и количество с указанием функциональных обязанностей и подчиненности;</w:t>
      </w:r>
    </w:p>
    <w:p w:rsidR="00612FC0" w:rsidRDefault="00612FC0">
      <w:pPr>
        <w:pStyle w:val="ConsPlusNormal"/>
        <w:jc w:val="both"/>
      </w:pPr>
      <w:r>
        <w:t xml:space="preserve">(в ред. </w:t>
      </w:r>
      <w:hyperlink r:id="rId94" w:history="1">
        <w:r>
          <w:rPr>
            <w:color w:val="0000FF"/>
          </w:rPr>
          <w:t>Приказа</w:t>
        </w:r>
      </w:hyperlink>
      <w:r>
        <w:t xml:space="preserve"> Минспорта России от 13.02.2018 N 123)</w:t>
      </w:r>
    </w:p>
    <w:p w:rsidR="00612FC0" w:rsidRDefault="00612FC0">
      <w:pPr>
        <w:pStyle w:val="ConsPlusNormal"/>
        <w:spacing w:before="220"/>
        <w:ind w:firstLine="540"/>
        <w:jc w:val="both"/>
      </w:pPr>
      <w:r>
        <w:t>б) статус и наименование соревнований;</w:t>
      </w:r>
    </w:p>
    <w:p w:rsidR="00612FC0" w:rsidRDefault="00612FC0">
      <w:pPr>
        <w:pStyle w:val="ConsPlusNormal"/>
        <w:spacing w:before="220"/>
        <w:ind w:firstLine="540"/>
        <w:jc w:val="both"/>
      </w:pPr>
      <w:r>
        <w:t>в) требования к возрасту спортивного судьи для допуска к судейству соревнований в соответствующей должности, предусмотренному правилами вида спорта.</w:t>
      </w:r>
    </w:p>
    <w:p w:rsidR="00612FC0" w:rsidRDefault="00612FC0">
      <w:pPr>
        <w:pStyle w:val="ConsPlusNormal"/>
        <w:jc w:val="both"/>
      </w:pPr>
    </w:p>
    <w:p w:rsidR="00612FC0" w:rsidRDefault="00612FC0">
      <w:pPr>
        <w:pStyle w:val="ConsPlusTitle"/>
        <w:jc w:val="center"/>
        <w:outlineLvl w:val="1"/>
      </w:pPr>
      <w:r>
        <w:t>VII. Права и обязанности спортивного судьи</w:t>
      </w:r>
    </w:p>
    <w:p w:rsidR="00612FC0" w:rsidRDefault="00612FC0">
      <w:pPr>
        <w:pStyle w:val="ConsPlusNormal"/>
        <w:jc w:val="both"/>
      </w:pPr>
    </w:p>
    <w:p w:rsidR="00612FC0" w:rsidRDefault="00612FC0">
      <w:pPr>
        <w:pStyle w:val="ConsPlusNormal"/>
        <w:ind w:firstLine="540"/>
        <w:jc w:val="both"/>
      </w:pPr>
      <w:r>
        <w:t>96. Спортивный судья имеет право:</w:t>
      </w:r>
    </w:p>
    <w:p w:rsidR="00612FC0" w:rsidRDefault="00612FC0">
      <w:pPr>
        <w:pStyle w:val="ConsPlusNormal"/>
        <w:spacing w:before="220"/>
        <w:ind w:firstLine="540"/>
        <w:jc w:val="both"/>
      </w:pPr>
      <w:r>
        <w:t>а) вести работу по пропаганде вида спорта и судейства;</w:t>
      </w:r>
    </w:p>
    <w:p w:rsidR="00612FC0" w:rsidRDefault="00612FC0">
      <w:pPr>
        <w:pStyle w:val="ConsPlusNormal"/>
        <w:spacing w:before="220"/>
        <w:ind w:firstLine="540"/>
        <w:jc w:val="both"/>
      </w:pPr>
      <w:r>
        <w:t>б) подтверждать квалификационную категорию спортивного судьи в соответствии с Квалификационными требованиями;</w:t>
      </w:r>
    </w:p>
    <w:p w:rsidR="00612FC0" w:rsidRDefault="00612FC0">
      <w:pPr>
        <w:pStyle w:val="ConsPlusNormal"/>
        <w:spacing w:before="220"/>
        <w:ind w:firstLine="540"/>
        <w:jc w:val="both"/>
      </w:pPr>
      <w:r>
        <w:t>в) проводить теоретические занятия, семинары по соответствующим видам спорта (за исключением спортивных судей, имеющих квалификационные категории "юный спортивный судья" и третью категорию);</w:t>
      </w:r>
    </w:p>
    <w:p w:rsidR="00612FC0" w:rsidRDefault="00612FC0">
      <w:pPr>
        <w:pStyle w:val="ConsPlusNormal"/>
        <w:spacing w:before="220"/>
        <w:ind w:firstLine="540"/>
        <w:jc w:val="both"/>
      </w:pPr>
      <w:r>
        <w:t>г) ходатайствовать о повышении квалификационной категории в соответствии с Квалификационными требованиями;</w:t>
      </w:r>
    </w:p>
    <w:p w:rsidR="00612FC0" w:rsidRDefault="00612FC0">
      <w:pPr>
        <w:pStyle w:val="ConsPlusNormal"/>
        <w:spacing w:before="220"/>
        <w:ind w:firstLine="540"/>
        <w:jc w:val="both"/>
      </w:pPr>
      <w:r>
        <w:t>д) осуществлять судейство соревнований в соответствии со своей квалификационной категорией, носить нагрудный знак;</w:t>
      </w:r>
    </w:p>
    <w:p w:rsidR="00612FC0" w:rsidRDefault="00612FC0">
      <w:pPr>
        <w:pStyle w:val="ConsPlusNormal"/>
        <w:spacing w:before="220"/>
        <w:ind w:firstLine="540"/>
        <w:jc w:val="both"/>
      </w:pPr>
      <w:r>
        <w:t xml:space="preserve">е) подавать предложения по внесению изменений в </w:t>
      </w:r>
      <w:hyperlink r:id="rId95" w:history="1">
        <w:r>
          <w:rPr>
            <w:color w:val="0000FF"/>
          </w:rPr>
          <w:t>правила</w:t>
        </w:r>
      </w:hyperlink>
      <w:r>
        <w:t xml:space="preserve"> вида спорта, Квалификационные требования с целью их совершенствования в орган общероссийской спортивной федерации или региональной спортивной федерации, к компетенции которого отнесены полномочия по организации судейства;</w:t>
      </w:r>
    </w:p>
    <w:p w:rsidR="00612FC0" w:rsidRDefault="00612FC0">
      <w:pPr>
        <w:pStyle w:val="ConsPlusNormal"/>
        <w:spacing w:before="220"/>
        <w:ind w:firstLine="540"/>
        <w:jc w:val="both"/>
      </w:pPr>
      <w:r>
        <w:t>ж) подавать предложения в главную судейскую коллегию в целях улучшения судейства при проведении соревнований;</w:t>
      </w:r>
    </w:p>
    <w:p w:rsidR="00612FC0" w:rsidRDefault="00612FC0">
      <w:pPr>
        <w:pStyle w:val="ConsPlusNormal"/>
        <w:spacing w:before="220"/>
        <w:ind w:firstLine="540"/>
        <w:jc w:val="both"/>
      </w:pPr>
      <w:r>
        <w:t>з) избирать и быть избранным в орган общероссийской спортивной федерации, региональной спортивной федерации, федерального органа или подразделения федерального органа, к компетенции которого отнесены полномочия по организации судейства;</w:t>
      </w:r>
    </w:p>
    <w:p w:rsidR="00612FC0" w:rsidRDefault="00612FC0">
      <w:pPr>
        <w:pStyle w:val="ConsPlusNormal"/>
        <w:spacing w:before="220"/>
        <w:ind w:firstLine="540"/>
        <w:jc w:val="both"/>
      </w:pPr>
      <w:r>
        <w:t>и) ходатайствовать о выдаче дубликата удостоверения при его утере.</w:t>
      </w:r>
    </w:p>
    <w:p w:rsidR="00612FC0" w:rsidRDefault="00612FC0">
      <w:pPr>
        <w:pStyle w:val="ConsPlusNormal"/>
        <w:spacing w:before="220"/>
        <w:ind w:firstLine="540"/>
        <w:jc w:val="both"/>
      </w:pPr>
      <w:r>
        <w:t>97. Спортивный судья обязан:</w:t>
      </w:r>
    </w:p>
    <w:p w:rsidR="00612FC0" w:rsidRDefault="00612FC0">
      <w:pPr>
        <w:pStyle w:val="ConsPlusNormal"/>
        <w:spacing w:before="220"/>
        <w:ind w:firstLine="540"/>
        <w:jc w:val="both"/>
      </w:pPr>
      <w:r>
        <w:t xml:space="preserve">а) исполнять должностные обязанности спортивного судьи, установленные Единым квалификационным справочником должностей руководителей, специалистов и служащих, </w:t>
      </w:r>
      <w:hyperlink r:id="rId96" w:history="1">
        <w:r>
          <w:rPr>
            <w:color w:val="0000FF"/>
          </w:rPr>
          <w:t>раздел</w:t>
        </w:r>
      </w:hyperlink>
      <w:r>
        <w:t xml:space="preserve"> "Квалификационные характеристики должностей работников в области физической культуры и спорта", утвержденным приказом Минздравсоцразвития России от 15 августа 2011 г. N 916н (зарегистрирован Минюстом России 14 октября 2011 г., регистрационный N 22054);</w:t>
      </w:r>
    </w:p>
    <w:p w:rsidR="00612FC0" w:rsidRDefault="00612FC0">
      <w:pPr>
        <w:pStyle w:val="ConsPlusNormal"/>
        <w:spacing w:before="220"/>
        <w:ind w:firstLine="540"/>
        <w:jc w:val="both"/>
      </w:pPr>
      <w:r>
        <w:t>б) владеть навыками судейства на различных должностях и правильно применять их на практике;</w:t>
      </w:r>
    </w:p>
    <w:p w:rsidR="00612FC0" w:rsidRDefault="00612FC0">
      <w:pPr>
        <w:pStyle w:val="ConsPlusNormal"/>
        <w:spacing w:before="220"/>
        <w:ind w:firstLine="540"/>
        <w:jc w:val="both"/>
      </w:pPr>
      <w:r>
        <w:t>в) выполнять Квалификационные требования;</w:t>
      </w:r>
    </w:p>
    <w:p w:rsidR="00612FC0" w:rsidRDefault="00612FC0">
      <w:pPr>
        <w:pStyle w:val="ConsPlusNormal"/>
        <w:spacing w:before="220"/>
        <w:ind w:firstLine="540"/>
        <w:jc w:val="both"/>
      </w:pPr>
      <w:r>
        <w:t xml:space="preserve">г) осуществлять судейство квалифицированно и беспристрастно, предотвращать ситуации, </w:t>
      </w:r>
      <w:r>
        <w:lastRenderedPageBreak/>
        <w:t>которые могут повлечь искажение результатов соревнований;</w:t>
      </w:r>
    </w:p>
    <w:p w:rsidR="00612FC0" w:rsidRDefault="00612FC0">
      <w:pPr>
        <w:pStyle w:val="ConsPlusNormal"/>
        <w:spacing w:before="220"/>
        <w:ind w:firstLine="540"/>
        <w:jc w:val="both"/>
      </w:pPr>
      <w:r>
        <w:t>д) принимать меры по предотвращению противоправного влияния на результаты соревнований и борьбе с ним;</w:t>
      </w:r>
    </w:p>
    <w:p w:rsidR="00612FC0" w:rsidRDefault="00612FC0">
      <w:pPr>
        <w:pStyle w:val="ConsPlusNormal"/>
        <w:spacing w:before="220"/>
        <w:ind w:firstLine="540"/>
        <w:jc w:val="both"/>
      </w:pPr>
      <w:r>
        <w:t>е) исполнять обязанности спортивного судьи в опрятной судейской форме, установленной правилами вида спорта.</w:t>
      </w: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right"/>
        <w:outlineLvl w:val="1"/>
      </w:pPr>
      <w:r>
        <w:t>Приложение N 1</w:t>
      </w:r>
    </w:p>
    <w:p w:rsidR="00612FC0" w:rsidRDefault="00612FC0">
      <w:pPr>
        <w:pStyle w:val="ConsPlusNormal"/>
        <w:jc w:val="right"/>
      </w:pPr>
      <w:r>
        <w:t>к Положению</w:t>
      </w:r>
    </w:p>
    <w:p w:rsidR="00612FC0" w:rsidRDefault="00612FC0">
      <w:pPr>
        <w:pStyle w:val="ConsPlusNormal"/>
        <w:jc w:val="both"/>
      </w:pPr>
    </w:p>
    <w:p w:rsidR="00612FC0" w:rsidRDefault="00612FC0">
      <w:pPr>
        <w:pStyle w:val="ConsPlusNormal"/>
        <w:jc w:val="right"/>
      </w:pPr>
      <w:r>
        <w:t>(рекомендуемый образец)</w:t>
      </w:r>
    </w:p>
    <w:p w:rsidR="00612FC0" w:rsidRDefault="00612FC0">
      <w:pPr>
        <w:pStyle w:val="ConsPlusNormal"/>
        <w:jc w:val="both"/>
      </w:pPr>
    </w:p>
    <w:p w:rsidR="00612FC0" w:rsidRDefault="00612FC0">
      <w:pPr>
        <w:pStyle w:val="ConsPlusNormal"/>
        <w:jc w:val="center"/>
      </w:pPr>
      <w:bookmarkStart w:id="28" w:name="P406"/>
      <w:bookmarkEnd w:id="28"/>
      <w:r>
        <w:t>Представление</w:t>
      </w:r>
    </w:p>
    <w:p w:rsidR="00612FC0" w:rsidRDefault="00612FC0">
      <w:pPr>
        <w:pStyle w:val="ConsPlusNormal"/>
        <w:jc w:val="center"/>
      </w:pPr>
      <w:r>
        <w:t>к присвоению квалификационной категории спортивного судьи</w:t>
      </w:r>
    </w:p>
    <w:p w:rsidR="00612FC0" w:rsidRDefault="00612FC0">
      <w:pPr>
        <w:pStyle w:val="ConsPlusNormal"/>
        <w:jc w:val="both"/>
      </w:pPr>
    </w:p>
    <w:p w:rsidR="00612FC0" w:rsidRDefault="00612FC0">
      <w:pPr>
        <w:pStyle w:val="ConsPlusNormal"/>
        <w:jc w:val="center"/>
      </w:pPr>
      <w:r>
        <w:t>__________________________________________________________</w:t>
      </w:r>
    </w:p>
    <w:p w:rsidR="00612FC0" w:rsidRDefault="00612FC0">
      <w:pPr>
        <w:pStyle w:val="ConsPlusNormal"/>
        <w:jc w:val="center"/>
      </w:pPr>
      <w:r>
        <w:t>(указывается квалификационная категория спортивного судьи)</w:t>
      </w:r>
    </w:p>
    <w:p w:rsidR="00612FC0" w:rsidRDefault="00612FC0">
      <w:pPr>
        <w:pStyle w:val="ConsPlusNormal"/>
        <w:jc w:val="both"/>
      </w:pPr>
    </w:p>
    <w:p w:rsidR="00612FC0" w:rsidRDefault="00612FC0">
      <w:pPr>
        <w:sectPr w:rsidR="00612FC0" w:rsidSect="007922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612FC0">
        <w:tc>
          <w:tcPr>
            <w:tcW w:w="2083" w:type="dxa"/>
            <w:gridSpan w:val="2"/>
            <w:vMerge w:val="restart"/>
          </w:tcPr>
          <w:p w:rsidR="00612FC0" w:rsidRDefault="00612FC0">
            <w:pPr>
              <w:pStyle w:val="ConsPlusNormal"/>
              <w:jc w:val="center"/>
            </w:pPr>
            <w:r>
              <w:lastRenderedPageBreak/>
              <w:t>Дата поступления представления и документов (число, месяц, год)</w:t>
            </w:r>
          </w:p>
        </w:tc>
        <w:tc>
          <w:tcPr>
            <w:tcW w:w="634" w:type="dxa"/>
            <w:vMerge w:val="restart"/>
          </w:tcPr>
          <w:p w:rsidR="00612FC0" w:rsidRDefault="00612FC0">
            <w:pPr>
              <w:pStyle w:val="ConsPlusNormal"/>
            </w:pPr>
          </w:p>
        </w:tc>
        <w:tc>
          <w:tcPr>
            <w:tcW w:w="643" w:type="dxa"/>
            <w:vMerge w:val="restart"/>
          </w:tcPr>
          <w:p w:rsidR="00612FC0" w:rsidRDefault="00612FC0">
            <w:pPr>
              <w:pStyle w:val="ConsPlusNormal"/>
            </w:pPr>
          </w:p>
        </w:tc>
        <w:tc>
          <w:tcPr>
            <w:tcW w:w="624" w:type="dxa"/>
            <w:vMerge w:val="restart"/>
          </w:tcPr>
          <w:p w:rsidR="00612FC0" w:rsidRDefault="00612FC0">
            <w:pPr>
              <w:pStyle w:val="ConsPlusNormal"/>
            </w:pPr>
          </w:p>
        </w:tc>
        <w:tc>
          <w:tcPr>
            <w:tcW w:w="1757" w:type="dxa"/>
            <w:vMerge w:val="restart"/>
          </w:tcPr>
          <w:p w:rsidR="00612FC0" w:rsidRDefault="00612FC0">
            <w:pPr>
              <w:pStyle w:val="ConsPlusNormal"/>
              <w:jc w:val="center"/>
            </w:pPr>
            <w:r>
              <w:t>фото</w:t>
            </w:r>
          </w:p>
        </w:tc>
        <w:tc>
          <w:tcPr>
            <w:tcW w:w="3608" w:type="dxa"/>
            <w:gridSpan w:val="5"/>
          </w:tcPr>
          <w:p w:rsidR="00612FC0" w:rsidRDefault="00612FC0">
            <w:pPr>
              <w:pStyle w:val="ConsPlusNormal"/>
              <w:jc w:val="center"/>
            </w:pPr>
            <w:r>
              <w:t>Наименование действующей квалификационной категории спортивного судьи</w:t>
            </w:r>
          </w:p>
        </w:tc>
        <w:tc>
          <w:tcPr>
            <w:tcW w:w="1928" w:type="dxa"/>
            <w:vMerge w:val="restart"/>
          </w:tcPr>
          <w:p w:rsidR="00612FC0" w:rsidRDefault="00612FC0">
            <w:pPr>
              <w:pStyle w:val="ConsPlusNormal"/>
              <w:jc w:val="center"/>
            </w:pPr>
            <w:r>
              <w:t>Сроки проведения официального спортивного соревнования (с дд/мм/гг до дд/мм/гг)</w:t>
            </w:r>
          </w:p>
        </w:tc>
        <w:tc>
          <w:tcPr>
            <w:tcW w:w="1756" w:type="dxa"/>
            <w:gridSpan w:val="2"/>
            <w:vMerge w:val="restart"/>
          </w:tcPr>
          <w:p w:rsidR="00612FC0" w:rsidRDefault="00612FC0">
            <w:pPr>
              <w:pStyle w:val="ConsPlusNormal"/>
              <w:jc w:val="center"/>
            </w:pPr>
            <w:r>
              <w:t>Наименование и статус официального спортивного соревнования</w:t>
            </w:r>
          </w:p>
        </w:tc>
        <w:tc>
          <w:tcPr>
            <w:tcW w:w="1634" w:type="dxa"/>
            <w:gridSpan w:val="2"/>
            <w:vMerge w:val="restart"/>
          </w:tcPr>
          <w:p w:rsidR="00612FC0" w:rsidRDefault="00612FC0">
            <w:pPr>
              <w:pStyle w:val="ConsPlusNormal"/>
              <w:jc w:val="center"/>
            </w:pPr>
            <w:r>
              <w:t>Наименование должности спортивного судьи и оценка за судейство</w:t>
            </w:r>
          </w:p>
        </w:tc>
      </w:tr>
      <w:tr w:rsidR="00612FC0">
        <w:tc>
          <w:tcPr>
            <w:tcW w:w="2083" w:type="dxa"/>
            <w:gridSpan w:val="2"/>
            <w:vMerge/>
          </w:tcPr>
          <w:p w:rsidR="00612FC0" w:rsidRDefault="00612FC0"/>
        </w:tc>
        <w:tc>
          <w:tcPr>
            <w:tcW w:w="634" w:type="dxa"/>
            <w:vMerge/>
          </w:tcPr>
          <w:p w:rsidR="00612FC0" w:rsidRDefault="00612FC0"/>
        </w:tc>
        <w:tc>
          <w:tcPr>
            <w:tcW w:w="643" w:type="dxa"/>
            <w:vMerge/>
          </w:tcPr>
          <w:p w:rsidR="00612FC0" w:rsidRDefault="00612FC0"/>
        </w:tc>
        <w:tc>
          <w:tcPr>
            <w:tcW w:w="624" w:type="dxa"/>
            <w:vMerge/>
          </w:tcPr>
          <w:p w:rsidR="00612FC0" w:rsidRDefault="00612FC0"/>
        </w:tc>
        <w:tc>
          <w:tcPr>
            <w:tcW w:w="1757" w:type="dxa"/>
            <w:vMerge/>
          </w:tcPr>
          <w:p w:rsidR="00612FC0" w:rsidRDefault="00612FC0"/>
        </w:tc>
        <w:tc>
          <w:tcPr>
            <w:tcW w:w="3608" w:type="dxa"/>
            <w:gridSpan w:val="5"/>
          </w:tcPr>
          <w:p w:rsidR="00612FC0" w:rsidRDefault="00612FC0">
            <w:pPr>
              <w:pStyle w:val="ConsPlusNormal"/>
            </w:pPr>
          </w:p>
        </w:tc>
        <w:tc>
          <w:tcPr>
            <w:tcW w:w="1928" w:type="dxa"/>
            <w:vMerge/>
          </w:tcPr>
          <w:p w:rsidR="00612FC0" w:rsidRDefault="00612FC0"/>
        </w:tc>
        <w:tc>
          <w:tcPr>
            <w:tcW w:w="1756" w:type="dxa"/>
            <w:gridSpan w:val="2"/>
            <w:vMerge/>
          </w:tcPr>
          <w:p w:rsidR="00612FC0" w:rsidRDefault="00612FC0"/>
        </w:tc>
        <w:tc>
          <w:tcPr>
            <w:tcW w:w="1634" w:type="dxa"/>
            <w:gridSpan w:val="2"/>
            <w:vMerge/>
          </w:tcPr>
          <w:p w:rsidR="00612FC0" w:rsidRDefault="00612FC0"/>
        </w:tc>
      </w:tr>
      <w:tr w:rsidR="00612FC0">
        <w:tc>
          <w:tcPr>
            <w:tcW w:w="2083" w:type="dxa"/>
            <w:gridSpan w:val="2"/>
          </w:tcPr>
          <w:p w:rsidR="00612FC0" w:rsidRDefault="00612FC0">
            <w:pPr>
              <w:pStyle w:val="ConsPlusNormal"/>
              <w:jc w:val="center"/>
            </w:pPr>
            <w:r>
              <w:t>Фамилия</w:t>
            </w:r>
          </w:p>
        </w:tc>
        <w:tc>
          <w:tcPr>
            <w:tcW w:w="1901" w:type="dxa"/>
            <w:gridSpan w:val="3"/>
          </w:tcPr>
          <w:p w:rsidR="00612FC0" w:rsidRDefault="00612FC0">
            <w:pPr>
              <w:pStyle w:val="ConsPlusNormal"/>
            </w:pPr>
          </w:p>
        </w:tc>
        <w:tc>
          <w:tcPr>
            <w:tcW w:w="1757" w:type="dxa"/>
          </w:tcPr>
          <w:p w:rsidR="00612FC0" w:rsidRDefault="00612FC0">
            <w:pPr>
              <w:pStyle w:val="ConsPlusNormal"/>
              <w:jc w:val="center"/>
            </w:pPr>
            <w:r>
              <w:t>3 x 4 см</w:t>
            </w:r>
          </w:p>
        </w:tc>
        <w:tc>
          <w:tcPr>
            <w:tcW w:w="3608" w:type="dxa"/>
            <w:gridSpan w:val="5"/>
            <w:vMerge w:val="restart"/>
          </w:tcPr>
          <w:p w:rsidR="00612FC0" w:rsidRDefault="00612FC0">
            <w:pPr>
              <w:pStyle w:val="ConsPlusNormal"/>
              <w:jc w:val="center"/>
            </w:pPr>
            <w:r>
              <w:t>Дата присвоения действующей квалификационной категории спортивного судьи (число, месяц, год)</w:t>
            </w: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vAlign w:val="center"/>
          </w:tcPr>
          <w:p w:rsidR="00612FC0" w:rsidRDefault="00612FC0">
            <w:pPr>
              <w:pStyle w:val="ConsPlusNormal"/>
              <w:jc w:val="center"/>
            </w:pPr>
            <w:r>
              <w:t>Имя</w:t>
            </w:r>
          </w:p>
        </w:tc>
        <w:tc>
          <w:tcPr>
            <w:tcW w:w="1901" w:type="dxa"/>
            <w:gridSpan w:val="3"/>
          </w:tcPr>
          <w:p w:rsidR="00612FC0" w:rsidRDefault="00612FC0">
            <w:pPr>
              <w:pStyle w:val="ConsPlusNormal"/>
            </w:pPr>
          </w:p>
        </w:tc>
        <w:tc>
          <w:tcPr>
            <w:tcW w:w="1757" w:type="dxa"/>
          </w:tcPr>
          <w:p w:rsidR="00612FC0" w:rsidRDefault="00612FC0">
            <w:pPr>
              <w:pStyle w:val="ConsPlusNormal"/>
            </w:pPr>
          </w:p>
        </w:tc>
        <w:tc>
          <w:tcPr>
            <w:tcW w:w="3608" w:type="dxa"/>
            <w:gridSpan w:val="5"/>
            <w:vMerge/>
          </w:tcPr>
          <w:p w:rsidR="00612FC0" w:rsidRDefault="00612FC0"/>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tcPr>
          <w:p w:rsidR="00612FC0" w:rsidRDefault="00612FC0">
            <w:pPr>
              <w:pStyle w:val="ConsPlusNormal"/>
              <w:jc w:val="center"/>
            </w:pPr>
            <w:r>
              <w:t>Отчество (при наличии)</w:t>
            </w:r>
          </w:p>
        </w:tc>
        <w:tc>
          <w:tcPr>
            <w:tcW w:w="1901" w:type="dxa"/>
            <w:gridSpan w:val="3"/>
          </w:tcPr>
          <w:p w:rsidR="00612FC0" w:rsidRDefault="00612FC0">
            <w:pPr>
              <w:pStyle w:val="ConsPlusNormal"/>
            </w:pPr>
          </w:p>
        </w:tc>
        <w:tc>
          <w:tcPr>
            <w:tcW w:w="1757" w:type="dxa"/>
          </w:tcPr>
          <w:p w:rsidR="00612FC0" w:rsidRDefault="00612FC0">
            <w:pPr>
              <w:pStyle w:val="ConsPlusNormal"/>
            </w:pPr>
          </w:p>
        </w:tc>
        <w:tc>
          <w:tcPr>
            <w:tcW w:w="854" w:type="dxa"/>
          </w:tcPr>
          <w:p w:rsidR="00612FC0" w:rsidRDefault="00612FC0">
            <w:pPr>
              <w:pStyle w:val="ConsPlusNormal"/>
            </w:pPr>
          </w:p>
        </w:tc>
        <w:tc>
          <w:tcPr>
            <w:tcW w:w="1588" w:type="dxa"/>
            <w:gridSpan w:val="3"/>
          </w:tcPr>
          <w:p w:rsidR="00612FC0" w:rsidRDefault="00612FC0">
            <w:pPr>
              <w:pStyle w:val="ConsPlusNormal"/>
            </w:pPr>
          </w:p>
        </w:tc>
        <w:tc>
          <w:tcPr>
            <w:tcW w:w="1166" w:type="dxa"/>
          </w:tcPr>
          <w:p w:rsidR="00612FC0" w:rsidRDefault="00612FC0">
            <w:pPr>
              <w:pStyle w:val="ConsPlusNormal"/>
            </w:pP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tcPr>
          <w:p w:rsidR="00612FC0" w:rsidRDefault="00612FC0">
            <w:pPr>
              <w:pStyle w:val="ConsPlusNormal"/>
              <w:jc w:val="center"/>
            </w:pPr>
            <w:r>
              <w:t>Дата рождения (число, месяц, год)</w:t>
            </w:r>
          </w:p>
        </w:tc>
        <w:tc>
          <w:tcPr>
            <w:tcW w:w="634" w:type="dxa"/>
          </w:tcPr>
          <w:p w:rsidR="00612FC0" w:rsidRDefault="00612FC0">
            <w:pPr>
              <w:pStyle w:val="ConsPlusNormal"/>
            </w:pPr>
          </w:p>
        </w:tc>
        <w:tc>
          <w:tcPr>
            <w:tcW w:w="643" w:type="dxa"/>
          </w:tcPr>
          <w:p w:rsidR="00612FC0" w:rsidRDefault="00612FC0">
            <w:pPr>
              <w:pStyle w:val="ConsPlusNormal"/>
            </w:pPr>
          </w:p>
        </w:tc>
        <w:tc>
          <w:tcPr>
            <w:tcW w:w="624" w:type="dxa"/>
          </w:tcPr>
          <w:p w:rsidR="00612FC0" w:rsidRDefault="00612FC0">
            <w:pPr>
              <w:pStyle w:val="ConsPlusNormal"/>
            </w:pPr>
          </w:p>
        </w:tc>
        <w:tc>
          <w:tcPr>
            <w:tcW w:w="1757" w:type="dxa"/>
          </w:tcPr>
          <w:p w:rsidR="00612FC0" w:rsidRDefault="00612FC0">
            <w:pPr>
              <w:pStyle w:val="ConsPlusNormal"/>
              <w:jc w:val="center"/>
            </w:pPr>
            <w:r>
              <w:t>Наименование вида спорта</w:t>
            </w:r>
          </w:p>
        </w:tc>
        <w:tc>
          <w:tcPr>
            <w:tcW w:w="3608" w:type="dxa"/>
            <w:gridSpan w:val="5"/>
          </w:tcPr>
          <w:p w:rsidR="00612FC0" w:rsidRDefault="00612FC0">
            <w:pPr>
              <w:pStyle w:val="ConsPlusNormal"/>
            </w:pP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tcPr>
          <w:p w:rsidR="00612FC0" w:rsidRDefault="00612FC0">
            <w:pPr>
              <w:pStyle w:val="ConsPlusNormal"/>
              <w:jc w:val="center"/>
            </w:pPr>
            <w:r>
              <w:t>Субъект Российской Федерации</w:t>
            </w:r>
          </w:p>
        </w:tc>
        <w:tc>
          <w:tcPr>
            <w:tcW w:w="1901" w:type="dxa"/>
            <w:gridSpan w:val="3"/>
          </w:tcPr>
          <w:p w:rsidR="00612FC0" w:rsidRDefault="00612FC0">
            <w:pPr>
              <w:pStyle w:val="ConsPlusNormal"/>
            </w:pPr>
          </w:p>
        </w:tc>
        <w:tc>
          <w:tcPr>
            <w:tcW w:w="1757" w:type="dxa"/>
          </w:tcPr>
          <w:p w:rsidR="00612FC0" w:rsidRDefault="00612FC0">
            <w:pPr>
              <w:pStyle w:val="ConsPlusNormal"/>
              <w:jc w:val="center"/>
            </w:pPr>
            <w:r>
              <w:t>Номер-код вид спорта</w:t>
            </w:r>
          </w:p>
        </w:tc>
        <w:tc>
          <w:tcPr>
            <w:tcW w:w="3608" w:type="dxa"/>
            <w:gridSpan w:val="5"/>
          </w:tcPr>
          <w:p w:rsidR="00612FC0" w:rsidRDefault="00612FC0">
            <w:pPr>
              <w:pStyle w:val="ConsPlusNormal"/>
            </w:pP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vMerge w:val="restart"/>
            <w:vAlign w:val="center"/>
          </w:tcPr>
          <w:p w:rsidR="00612FC0" w:rsidRDefault="00612FC0">
            <w:pPr>
              <w:pStyle w:val="ConsPlusNormal"/>
              <w:jc w:val="center"/>
            </w:pPr>
            <w:r>
              <w:t>Место работы (учебы), должность</w:t>
            </w:r>
          </w:p>
        </w:tc>
        <w:tc>
          <w:tcPr>
            <w:tcW w:w="1901" w:type="dxa"/>
            <w:gridSpan w:val="3"/>
            <w:vMerge w:val="restart"/>
          </w:tcPr>
          <w:p w:rsidR="00612FC0" w:rsidRDefault="00612FC0">
            <w:pPr>
              <w:pStyle w:val="ConsPlusNormal"/>
            </w:pPr>
          </w:p>
        </w:tc>
        <w:tc>
          <w:tcPr>
            <w:tcW w:w="1757" w:type="dxa"/>
            <w:vMerge w:val="restart"/>
          </w:tcPr>
          <w:p w:rsidR="00612FC0" w:rsidRDefault="00612FC0">
            <w:pPr>
              <w:pStyle w:val="ConsPlusNormal"/>
              <w:jc w:val="center"/>
            </w:pPr>
            <w: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Pr>
          <w:p w:rsidR="00612FC0" w:rsidRDefault="00612FC0">
            <w:pPr>
              <w:pStyle w:val="ConsPlusNormal"/>
            </w:pP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vMerge/>
          </w:tcPr>
          <w:p w:rsidR="00612FC0" w:rsidRDefault="00612FC0"/>
        </w:tc>
        <w:tc>
          <w:tcPr>
            <w:tcW w:w="1901" w:type="dxa"/>
            <w:gridSpan w:val="3"/>
            <w:vMerge/>
          </w:tcPr>
          <w:p w:rsidR="00612FC0" w:rsidRDefault="00612FC0"/>
        </w:tc>
        <w:tc>
          <w:tcPr>
            <w:tcW w:w="1757" w:type="dxa"/>
            <w:vMerge/>
          </w:tcPr>
          <w:p w:rsidR="00612FC0" w:rsidRDefault="00612FC0"/>
        </w:tc>
        <w:tc>
          <w:tcPr>
            <w:tcW w:w="3608" w:type="dxa"/>
            <w:gridSpan w:val="5"/>
            <w:vMerge/>
          </w:tcPr>
          <w:p w:rsidR="00612FC0" w:rsidRDefault="00612FC0"/>
        </w:tc>
        <w:tc>
          <w:tcPr>
            <w:tcW w:w="1928" w:type="dxa"/>
          </w:tcPr>
          <w:p w:rsidR="00612FC0" w:rsidRDefault="00612FC0">
            <w:pPr>
              <w:pStyle w:val="ConsPlusNormal"/>
              <w:jc w:val="both"/>
            </w:pPr>
          </w:p>
        </w:tc>
        <w:tc>
          <w:tcPr>
            <w:tcW w:w="1756" w:type="dxa"/>
            <w:gridSpan w:val="2"/>
          </w:tcPr>
          <w:p w:rsidR="00612FC0" w:rsidRDefault="00612FC0">
            <w:pPr>
              <w:pStyle w:val="ConsPlusNormal"/>
              <w:jc w:val="both"/>
            </w:pPr>
          </w:p>
        </w:tc>
        <w:tc>
          <w:tcPr>
            <w:tcW w:w="1634" w:type="dxa"/>
            <w:gridSpan w:val="2"/>
          </w:tcPr>
          <w:p w:rsidR="00612FC0" w:rsidRDefault="00612FC0">
            <w:pPr>
              <w:pStyle w:val="ConsPlusNormal"/>
              <w:jc w:val="both"/>
            </w:pPr>
          </w:p>
        </w:tc>
      </w:tr>
      <w:tr w:rsidR="00612FC0">
        <w:tc>
          <w:tcPr>
            <w:tcW w:w="2083" w:type="dxa"/>
            <w:gridSpan w:val="2"/>
            <w:vAlign w:val="center"/>
          </w:tcPr>
          <w:p w:rsidR="00612FC0" w:rsidRDefault="00612FC0">
            <w:pPr>
              <w:pStyle w:val="ConsPlusNormal"/>
              <w:jc w:val="center"/>
            </w:pPr>
            <w:r>
              <w:t>Образование</w:t>
            </w:r>
          </w:p>
        </w:tc>
        <w:tc>
          <w:tcPr>
            <w:tcW w:w="1901" w:type="dxa"/>
            <w:gridSpan w:val="3"/>
          </w:tcPr>
          <w:p w:rsidR="00612FC0" w:rsidRDefault="00612FC0">
            <w:pPr>
              <w:pStyle w:val="ConsPlusNormal"/>
            </w:pPr>
          </w:p>
        </w:tc>
        <w:tc>
          <w:tcPr>
            <w:tcW w:w="1757" w:type="dxa"/>
          </w:tcPr>
          <w:p w:rsidR="00612FC0" w:rsidRDefault="00612FC0">
            <w:pPr>
              <w:pStyle w:val="ConsPlusNormal"/>
              <w:jc w:val="center"/>
            </w:pPr>
            <w:r>
              <w:t>Спортивное звание (при наличии)</w:t>
            </w:r>
          </w:p>
        </w:tc>
        <w:tc>
          <w:tcPr>
            <w:tcW w:w="3608" w:type="dxa"/>
            <w:gridSpan w:val="5"/>
          </w:tcPr>
          <w:p w:rsidR="00612FC0" w:rsidRDefault="00612FC0">
            <w:pPr>
              <w:pStyle w:val="ConsPlusNormal"/>
            </w:pP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5741" w:type="dxa"/>
            <w:gridSpan w:val="6"/>
          </w:tcPr>
          <w:p w:rsidR="00612FC0" w:rsidRDefault="00612FC0">
            <w:pPr>
              <w:pStyle w:val="ConsPlusNormal"/>
              <w:jc w:val="center"/>
            </w:pPr>
            <w:r>
              <w:lastRenderedPageBreak/>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Pr>
          <w:p w:rsidR="00612FC0" w:rsidRDefault="00612FC0">
            <w:pPr>
              <w:pStyle w:val="ConsPlusNormal"/>
              <w:jc w:val="center"/>
            </w:pPr>
            <w:r>
              <w:t>Дата (число, месяц, год)</w:t>
            </w:r>
          </w:p>
        </w:tc>
        <w:tc>
          <w:tcPr>
            <w:tcW w:w="1166" w:type="dxa"/>
          </w:tcPr>
          <w:p w:rsidR="00612FC0" w:rsidRDefault="00612FC0">
            <w:pPr>
              <w:pStyle w:val="ConsPlusNormal"/>
              <w:jc w:val="center"/>
            </w:pPr>
            <w:r>
              <w:t>Оценка</w:t>
            </w:r>
          </w:p>
        </w:tc>
        <w:tc>
          <w:tcPr>
            <w:tcW w:w="1928" w:type="dxa"/>
          </w:tcPr>
          <w:p w:rsidR="00612FC0" w:rsidRDefault="00612FC0">
            <w:pPr>
              <w:pStyle w:val="ConsPlusNormal"/>
            </w:pPr>
          </w:p>
        </w:tc>
        <w:tc>
          <w:tcPr>
            <w:tcW w:w="1756" w:type="dxa"/>
            <w:gridSpan w:val="2"/>
          </w:tcPr>
          <w:p w:rsidR="00612FC0" w:rsidRDefault="00612FC0">
            <w:pPr>
              <w:pStyle w:val="ConsPlusNormal"/>
            </w:pPr>
          </w:p>
        </w:tc>
        <w:tc>
          <w:tcPr>
            <w:tcW w:w="1634" w:type="dxa"/>
            <w:gridSpan w:val="2"/>
          </w:tcPr>
          <w:p w:rsidR="00612FC0" w:rsidRDefault="00612FC0">
            <w:pPr>
              <w:pStyle w:val="ConsPlusNormal"/>
            </w:pPr>
          </w:p>
        </w:tc>
      </w:tr>
      <w:tr w:rsidR="00612FC0">
        <w:tc>
          <w:tcPr>
            <w:tcW w:w="2083" w:type="dxa"/>
            <w:gridSpan w:val="2"/>
          </w:tcPr>
          <w:p w:rsidR="00612FC0" w:rsidRDefault="00612FC0">
            <w:pPr>
              <w:pStyle w:val="ConsPlusNormal"/>
            </w:pPr>
            <w:r>
              <w:t>1</w:t>
            </w:r>
          </w:p>
        </w:tc>
        <w:tc>
          <w:tcPr>
            <w:tcW w:w="634" w:type="dxa"/>
          </w:tcPr>
          <w:p w:rsidR="00612FC0" w:rsidRDefault="00612FC0">
            <w:pPr>
              <w:pStyle w:val="ConsPlusNormal"/>
            </w:pPr>
          </w:p>
        </w:tc>
        <w:tc>
          <w:tcPr>
            <w:tcW w:w="643" w:type="dxa"/>
          </w:tcPr>
          <w:p w:rsidR="00612FC0" w:rsidRDefault="00612FC0">
            <w:pPr>
              <w:pStyle w:val="ConsPlusNormal"/>
            </w:pPr>
          </w:p>
        </w:tc>
        <w:tc>
          <w:tcPr>
            <w:tcW w:w="624" w:type="dxa"/>
          </w:tcPr>
          <w:p w:rsidR="00612FC0" w:rsidRDefault="00612FC0">
            <w:pPr>
              <w:pStyle w:val="ConsPlusNormal"/>
            </w:pPr>
          </w:p>
        </w:tc>
        <w:tc>
          <w:tcPr>
            <w:tcW w:w="1757" w:type="dxa"/>
          </w:tcPr>
          <w:p w:rsidR="00612FC0" w:rsidRDefault="00612FC0">
            <w:pPr>
              <w:pStyle w:val="ConsPlusNormal"/>
            </w:pPr>
          </w:p>
        </w:tc>
        <w:tc>
          <w:tcPr>
            <w:tcW w:w="854" w:type="dxa"/>
          </w:tcPr>
          <w:p w:rsidR="00612FC0" w:rsidRDefault="00612FC0">
            <w:pPr>
              <w:pStyle w:val="ConsPlusNormal"/>
            </w:pPr>
          </w:p>
        </w:tc>
        <w:tc>
          <w:tcPr>
            <w:tcW w:w="794" w:type="dxa"/>
            <w:gridSpan w:val="2"/>
          </w:tcPr>
          <w:p w:rsidR="00612FC0" w:rsidRDefault="00612FC0">
            <w:pPr>
              <w:pStyle w:val="ConsPlusNormal"/>
            </w:pPr>
          </w:p>
        </w:tc>
        <w:tc>
          <w:tcPr>
            <w:tcW w:w="794" w:type="dxa"/>
          </w:tcPr>
          <w:p w:rsidR="00612FC0" w:rsidRDefault="00612FC0">
            <w:pPr>
              <w:pStyle w:val="ConsPlusNormal"/>
            </w:pPr>
          </w:p>
        </w:tc>
        <w:tc>
          <w:tcPr>
            <w:tcW w:w="1166" w:type="dxa"/>
          </w:tcPr>
          <w:p w:rsidR="00612FC0" w:rsidRDefault="00612FC0">
            <w:pPr>
              <w:pStyle w:val="ConsPlusNormal"/>
            </w:pPr>
          </w:p>
        </w:tc>
        <w:tc>
          <w:tcPr>
            <w:tcW w:w="1928" w:type="dxa"/>
            <w:vMerge w:val="restart"/>
          </w:tcPr>
          <w:p w:rsidR="00612FC0" w:rsidRDefault="00612FC0">
            <w:pPr>
              <w:pStyle w:val="ConsPlusNormal"/>
            </w:pPr>
          </w:p>
        </w:tc>
        <w:tc>
          <w:tcPr>
            <w:tcW w:w="1756" w:type="dxa"/>
            <w:gridSpan w:val="2"/>
            <w:vMerge w:val="restart"/>
          </w:tcPr>
          <w:p w:rsidR="00612FC0" w:rsidRDefault="00612FC0">
            <w:pPr>
              <w:pStyle w:val="ConsPlusNormal"/>
            </w:pPr>
          </w:p>
        </w:tc>
        <w:tc>
          <w:tcPr>
            <w:tcW w:w="1634" w:type="dxa"/>
            <w:gridSpan w:val="2"/>
            <w:vMerge w:val="restart"/>
          </w:tcPr>
          <w:p w:rsidR="00612FC0" w:rsidRDefault="00612FC0">
            <w:pPr>
              <w:pStyle w:val="ConsPlusNormal"/>
            </w:pPr>
          </w:p>
        </w:tc>
      </w:tr>
      <w:tr w:rsidR="00612FC0">
        <w:tc>
          <w:tcPr>
            <w:tcW w:w="2083" w:type="dxa"/>
            <w:gridSpan w:val="2"/>
          </w:tcPr>
          <w:p w:rsidR="00612FC0" w:rsidRDefault="00612FC0">
            <w:pPr>
              <w:pStyle w:val="ConsPlusNormal"/>
            </w:pPr>
            <w:r>
              <w:t>2</w:t>
            </w:r>
          </w:p>
        </w:tc>
        <w:tc>
          <w:tcPr>
            <w:tcW w:w="634" w:type="dxa"/>
          </w:tcPr>
          <w:p w:rsidR="00612FC0" w:rsidRDefault="00612FC0">
            <w:pPr>
              <w:pStyle w:val="ConsPlusNormal"/>
            </w:pPr>
          </w:p>
        </w:tc>
        <w:tc>
          <w:tcPr>
            <w:tcW w:w="643" w:type="dxa"/>
          </w:tcPr>
          <w:p w:rsidR="00612FC0" w:rsidRDefault="00612FC0">
            <w:pPr>
              <w:pStyle w:val="ConsPlusNormal"/>
            </w:pPr>
          </w:p>
        </w:tc>
        <w:tc>
          <w:tcPr>
            <w:tcW w:w="624" w:type="dxa"/>
          </w:tcPr>
          <w:p w:rsidR="00612FC0" w:rsidRDefault="00612FC0">
            <w:pPr>
              <w:pStyle w:val="ConsPlusNormal"/>
            </w:pPr>
          </w:p>
        </w:tc>
        <w:tc>
          <w:tcPr>
            <w:tcW w:w="1757" w:type="dxa"/>
          </w:tcPr>
          <w:p w:rsidR="00612FC0" w:rsidRDefault="00612FC0">
            <w:pPr>
              <w:pStyle w:val="ConsPlusNormal"/>
            </w:pPr>
          </w:p>
        </w:tc>
        <w:tc>
          <w:tcPr>
            <w:tcW w:w="854" w:type="dxa"/>
          </w:tcPr>
          <w:p w:rsidR="00612FC0" w:rsidRDefault="00612FC0">
            <w:pPr>
              <w:pStyle w:val="ConsPlusNormal"/>
            </w:pPr>
          </w:p>
        </w:tc>
        <w:tc>
          <w:tcPr>
            <w:tcW w:w="794" w:type="dxa"/>
            <w:gridSpan w:val="2"/>
          </w:tcPr>
          <w:p w:rsidR="00612FC0" w:rsidRDefault="00612FC0">
            <w:pPr>
              <w:pStyle w:val="ConsPlusNormal"/>
            </w:pPr>
          </w:p>
        </w:tc>
        <w:tc>
          <w:tcPr>
            <w:tcW w:w="794" w:type="dxa"/>
          </w:tcPr>
          <w:p w:rsidR="00612FC0" w:rsidRDefault="00612FC0">
            <w:pPr>
              <w:pStyle w:val="ConsPlusNormal"/>
            </w:pPr>
          </w:p>
        </w:tc>
        <w:tc>
          <w:tcPr>
            <w:tcW w:w="1166" w:type="dxa"/>
          </w:tcPr>
          <w:p w:rsidR="00612FC0" w:rsidRDefault="00612FC0">
            <w:pPr>
              <w:pStyle w:val="ConsPlusNormal"/>
            </w:pPr>
          </w:p>
        </w:tc>
        <w:tc>
          <w:tcPr>
            <w:tcW w:w="1928" w:type="dxa"/>
            <w:vMerge/>
          </w:tcPr>
          <w:p w:rsidR="00612FC0" w:rsidRDefault="00612FC0"/>
        </w:tc>
        <w:tc>
          <w:tcPr>
            <w:tcW w:w="1756" w:type="dxa"/>
            <w:gridSpan w:val="2"/>
            <w:vMerge/>
          </w:tcPr>
          <w:p w:rsidR="00612FC0" w:rsidRDefault="00612FC0"/>
        </w:tc>
        <w:tc>
          <w:tcPr>
            <w:tcW w:w="1634" w:type="dxa"/>
            <w:gridSpan w:val="2"/>
            <w:vMerge/>
          </w:tcPr>
          <w:p w:rsidR="00612FC0" w:rsidRDefault="00612FC0"/>
        </w:tc>
      </w:tr>
      <w:tr w:rsidR="00612FC0">
        <w:tc>
          <w:tcPr>
            <w:tcW w:w="2083" w:type="dxa"/>
            <w:gridSpan w:val="2"/>
          </w:tcPr>
          <w:p w:rsidR="00612FC0" w:rsidRDefault="00612FC0">
            <w:pPr>
              <w:pStyle w:val="ConsPlusNormal"/>
            </w:pPr>
            <w:r>
              <w:t>3</w:t>
            </w:r>
          </w:p>
        </w:tc>
        <w:tc>
          <w:tcPr>
            <w:tcW w:w="634" w:type="dxa"/>
          </w:tcPr>
          <w:p w:rsidR="00612FC0" w:rsidRDefault="00612FC0">
            <w:pPr>
              <w:pStyle w:val="ConsPlusNormal"/>
            </w:pPr>
          </w:p>
        </w:tc>
        <w:tc>
          <w:tcPr>
            <w:tcW w:w="643" w:type="dxa"/>
          </w:tcPr>
          <w:p w:rsidR="00612FC0" w:rsidRDefault="00612FC0">
            <w:pPr>
              <w:pStyle w:val="ConsPlusNormal"/>
            </w:pPr>
          </w:p>
        </w:tc>
        <w:tc>
          <w:tcPr>
            <w:tcW w:w="624" w:type="dxa"/>
          </w:tcPr>
          <w:p w:rsidR="00612FC0" w:rsidRDefault="00612FC0">
            <w:pPr>
              <w:pStyle w:val="ConsPlusNormal"/>
            </w:pPr>
          </w:p>
        </w:tc>
        <w:tc>
          <w:tcPr>
            <w:tcW w:w="1757" w:type="dxa"/>
          </w:tcPr>
          <w:p w:rsidR="00612FC0" w:rsidRDefault="00612FC0">
            <w:pPr>
              <w:pStyle w:val="ConsPlusNormal"/>
            </w:pPr>
          </w:p>
        </w:tc>
        <w:tc>
          <w:tcPr>
            <w:tcW w:w="854" w:type="dxa"/>
          </w:tcPr>
          <w:p w:rsidR="00612FC0" w:rsidRDefault="00612FC0">
            <w:pPr>
              <w:pStyle w:val="ConsPlusNormal"/>
            </w:pPr>
          </w:p>
        </w:tc>
        <w:tc>
          <w:tcPr>
            <w:tcW w:w="794" w:type="dxa"/>
            <w:gridSpan w:val="2"/>
          </w:tcPr>
          <w:p w:rsidR="00612FC0" w:rsidRDefault="00612FC0">
            <w:pPr>
              <w:pStyle w:val="ConsPlusNormal"/>
            </w:pPr>
          </w:p>
        </w:tc>
        <w:tc>
          <w:tcPr>
            <w:tcW w:w="794" w:type="dxa"/>
          </w:tcPr>
          <w:p w:rsidR="00612FC0" w:rsidRDefault="00612FC0">
            <w:pPr>
              <w:pStyle w:val="ConsPlusNormal"/>
            </w:pPr>
          </w:p>
        </w:tc>
        <w:tc>
          <w:tcPr>
            <w:tcW w:w="1166" w:type="dxa"/>
          </w:tcPr>
          <w:p w:rsidR="00612FC0" w:rsidRDefault="00612FC0">
            <w:pPr>
              <w:pStyle w:val="ConsPlusNormal"/>
            </w:pPr>
          </w:p>
        </w:tc>
        <w:tc>
          <w:tcPr>
            <w:tcW w:w="1928" w:type="dxa"/>
            <w:vMerge/>
          </w:tcPr>
          <w:p w:rsidR="00612FC0" w:rsidRDefault="00612FC0"/>
        </w:tc>
        <w:tc>
          <w:tcPr>
            <w:tcW w:w="1756" w:type="dxa"/>
            <w:gridSpan w:val="2"/>
            <w:vMerge/>
          </w:tcPr>
          <w:p w:rsidR="00612FC0" w:rsidRDefault="00612FC0"/>
        </w:tc>
        <w:tc>
          <w:tcPr>
            <w:tcW w:w="1634" w:type="dxa"/>
            <w:gridSpan w:val="2"/>
            <w:vMerge/>
          </w:tcPr>
          <w:p w:rsidR="00612FC0" w:rsidRDefault="00612FC0"/>
        </w:tc>
      </w:tr>
      <w:tr w:rsidR="00612FC0">
        <w:tc>
          <w:tcPr>
            <w:tcW w:w="3984" w:type="dxa"/>
            <w:gridSpan w:val="5"/>
          </w:tcPr>
          <w:p w:rsidR="00612FC0" w:rsidRDefault="00612FC0">
            <w:pPr>
              <w:pStyle w:val="ConsPlusNormal"/>
              <w:jc w:val="center"/>
            </w:pPr>
            <w:r>
              <w:t>_______________________________</w:t>
            </w:r>
          </w:p>
          <w:p w:rsidR="00612FC0" w:rsidRDefault="00612FC0">
            <w:pPr>
              <w:pStyle w:val="ConsPlusNormal"/>
              <w:jc w:val="center"/>
            </w:pPr>
            <w: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Pr>
          <w:p w:rsidR="00612FC0" w:rsidRDefault="00612FC0">
            <w:pPr>
              <w:pStyle w:val="ConsPlusNormal"/>
              <w:jc w:val="center"/>
            </w:pPr>
            <w:r>
              <w:t>___________________________________________</w:t>
            </w:r>
          </w:p>
          <w:p w:rsidR="00612FC0" w:rsidRDefault="00612FC0">
            <w:pPr>
              <w:pStyle w:val="ConsPlusNormal"/>
              <w:jc w:val="center"/>
            </w:pPr>
            <w: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vAlign w:val="center"/>
          </w:tcPr>
          <w:p w:rsidR="00612FC0" w:rsidRDefault="00612FC0">
            <w:pPr>
              <w:pStyle w:val="ConsPlusNormal"/>
              <w:jc w:val="center"/>
            </w:pPr>
            <w: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612FC0">
        <w:tblPrEx>
          <w:tblBorders>
            <w:insideH w:val="nil"/>
            <w:insideV w:val="nil"/>
          </w:tblBorders>
        </w:tblPrEx>
        <w:tc>
          <w:tcPr>
            <w:tcW w:w="1632" w:type="dxa"/>
            <w:tcBorders>
              <w:left w:val="single" w:sz="4" w:space="0" w:color="auto"/>
              <w:bottom w:val="nil"/>
            </w:tcBorders>
          </w:tcPr>
          <w:p w:rsidR="00612FC0" w:rsidRDefault="00612FC0">
            <w:pPr>
              <w:pStyle w:val="ConsPlusNormal"/>
              <w:jc w:val="both"/>
            </w:pPr>
            <w:r>
              <w:t>_____________</w:t>
            </w:r>
          </w:p>
          <w:p w:rsidR="00612FC0" w:rsidRDefault="00612FC0">
            <w:pPr>
              <w:pStyle w:val="ConsPlusNormal"/>
              <w:jc w:val="both"/>
            </w:pPr>
            <w:r>
              <w:t>Должность</w:t>
            </w:r>
          </w:p>
        </w:tc>
        <w:tc>
          <w:tcPr>
            <w:tcW w:w="2352" w:type="dxa"/>
            <w:gridSpan w:val="4"/>
            <w:tcBorders>
              <w:bottom w:val="nil"/>
              <w:right w:val="single" w:sz="4" w:space="0" w:color="auto"/>
            </w:tcBorders>
          </w:tcPr>
          <w:p w:rsidR="00612FC0" w:rsidRDefault="00612FC0">
            <w:pPr>
              <w:pStyle w:val="ConsPlusNormal"/>
              <w:jc w:val="both"/>
            </w:pPr>
            <w:r>
              <w:t>___________________</w:t>
            </w:r>
          </w:p>
          <w:p w:rsidR="00612FC0" w:rsidRDefault="00612FC0">
            <w:pPr>
              <w:pStyle w:val="ConsPlusNormal"/>
              <w:jc w:val="both"/>
            </w:pPr>
            <w:r>
              <w:t>(Фамилия, инициалы)</w:t>
            </w:r>
          </w:p>
        </w:tc>
        <w:tc>
          <w:tcPr>
            <w:tcW w:w="2991" w:type="dxa"/>
            <w:gridSpan w:val="3"/>
            <w:tcBorders>
              <w:left w:val="single" w:sz="4" w:space="0" w:color="auto"/>
              <w:bottom w:val="nil"/>
            </w:tcBorders>
          </w:tcPr>
          <w:p w:rsidR="00612FC0" w:rsidRDefault="00612FC0">
            <w:pPr>
              <w:pStyle w:val="ConsPlusNormal"/>
              <w:jc w:val="both"/>
            </w:pPr>
            <w:r>
              <w:t>______________</w:t>
            </w:r>
          </w:p>
          <w:p w:rsidR="00612FC0" w:rsidRDefault="00612FC0">
            <w:pPr>
              <w:pStyle w:val="ConsPlusNormal"/>
              <w:jc w:val="both"/>
            </w:pPr>
            <w:r>
              <w:t>Должность</w:t>
            </w:r>
          </w:p>
        </w:tc>
        <w:tc>
          <w:tcPr>
            <w:tcW w:w="2374" w:type="dxa"/>
            <w:gridSpan w:val="3"/>
            <w:tcBorders>
              <w:bottom w:val="nil"/>
              <w:right w:val="single" w:sz="4" w:space="0" w:color="auto"/>
            </w:tcBorders>
          </w:tcPr>
          <w:p w:rsidR="00612FC0" w:rsidRDefault="00612FC0">
            <w:pPr>
              <w:pStyle w:val="ConsPlusNormal"/>
              <w:jc w:val="right"/>
            </w:pPr>
            <w:r>
              <w:t>___________________</w:t>
            </w:r>
          </w:p>
          <w:p w:rsidR="00612FC0" w:rsidRDefault="00612FC0">
            <w:pPr>
              <w:pStyle w:val="ConsPlusNormal"/>
              <w:jc w:val="right"/>
            </w:pPr>
            <w:r>
              <w:t>(Фамилия, инициалы)</w:t>
            </w:r>
          </w:p>
        </w:tc>
        <w:tc>
          <w:tcPr>
            <w:tcW w:w="3324" w:type="dxa"/>
            <w:gridSpan w:val="2"/>
            <w:tcBorders>
              <w:left w:val="single" w:sz="4" w:space="0" w:color="auto"/>
              <w:bottom w:val="nil"/>
            </w:tcBorders>
          </w:tcPr>
          <w:p w:rsidR="00612FC0" w:rsidRDefault="00612FC0">
            <w:pPr>
              <w:pStyle w:val="ConsPlusNormal"/>
            </w:pPr>
            <w:r>
              <w:t>___________________________</w:t>
            </w:r>
          </w:p>
          <w:p w:rsidR="00612FC0" w:rsidRDefault="00612FC0">
            <w:pPr>
              <w:pStyle w:val="ConsPlusNormal"/>
            </w:pPr>
            <w:r>
              <w:t>Руководитель общероссийской</w:t>
            </w:r>
          </w:p>
          <w:p w:rsidR="00612FC0" w:rsidRDefault="00612FC0">
            <w:pPr>
              <w:pStyle w:val="ConsPlusNormal"/>
            </w:pPr>
            <w:r>
              <w:t>спортивной федерации</w:t>
            </w:r>
          </w:p>
        </w:tc>
        <w:tc>
          <w:tcPr>
            <w:tcW w:w="1994" w:type="dxa"/>
            <w:gridSpan w:val="3"/>
            <w:tcBorders>
              <w:bottom w:val="nil"/>
              <w:right w:val="single" w:sz="4" w:space="0" w:color="auto"/>
            </w:tcBorders>
          </w:tcPr>
          <w:p w:rsidR="00612FC0" w:rsidRDefault="00612FC0">
            <w:pPr>
              <w:pStyle w:val="ConsPlusNormal"/>
              <w:jc w:val="both"/>
            </w:pPr>
            <w:r>
              <w:t>_______________</w:t>
            </w:r>
          </w:p>
          <w:p w:rsidR="00612FC0" w:rsidRDefault="00612FC0">
            <w:pPr>
              <w:pStyle w:val="ConsPlusNormal"/>
              <w:jc w:val="center"/>
            </w:pPr>
            <w:r>
              <w:t>(Фамилия, инициалы)</w:t>
            </w:r>
          </w:p>
        </w:tc>
      </w:tr>
      <w:tr w:rsidR="00612FC0">
        <w:tblPrEx>
          <w:tblBorders>
            <w:insideH w:val="nil"/>
            <w:insideV w:val="nil"/>
          </w:tblBorders>
        </w:tblPrEx>
        <w:tc>
          <w:tcPr>
            <w:tcW w:w="1632" w:type="dxa"/>
            <w:vMerge w:val="restart"/>
            <w:tcBorders>
              <w:top w:val="nil"/>
              <w:left w:val="single" w:sz="4" w:space="0" w:color="auto"/>
              <w:bottom w:val="nil"/>
            </w:tcBorders>
          </w:tcPr>
          <w:p w:rsidR="00612FC0" w:rsidRDefault="00612FC0">
            <w:pPr>
              <w:pStyle w:val="ConsPlusNormal"/>
            </w:pPr>
            <w:r>
              <w:t>_____________</w:t>
            </w:r>
          </w:p>
          <w:p w:rsidR="00612FC0" w:rsidRDefault="00612FC0">
            <w:pPr>
              <w:pStyle w:val="ConsPlusNormal"/>
            </w:pPr>
            <w:r>
              <w:t>Дата (число, месяц, год)</w:t>
            </w:r>
          </w:p>
        </w:tc>
        <w:tc>
          <w:tcPr>
            <w:tcW w:w="2352" w:type="dxa"/>
            <w:gridSpan w:val="4"/>
            <w:vMerge w:val="restart"/>
            <w:tcBorders>
              <w:top w:val="nil"/>
              <w:bottom w:val="nil"/>
              <w:right w:val="single" w:sz="4" w:space="0" w:color="auto"/>
            </w:tcBorders>
          </w:tcPr>
          <w:p w:rsidR="00612FC0" w:rsidRDefault="00612FC0">
            <w:pPr>
              <w:pStyle w:val="ConsPlusNormal"/>
              <w:jc w:val="both"/>
            </w:pPr>
            <w:r>
              <w:t>___________________</w:t>
            </w:r>
          </w:p>
          <w:p w:rsidR="00612FC0" w:rsidRDefault="00612FC0">
            <w:pPr>
              <w:pStyle w:val="ConsPlusNormal"/>
              <w:jc w:val="right"/>
            </w:pPr>
            <w:r>
              <w:t>Подпись</w:t>
            </w:r>
          </w:p>
        </w:tc>
        <w:tc>
          <w:tcPr>
            <w:tcW w:w="2991" w:type="dxa"/>
            <w:gridSpan w:val="3"/>
            <w:vMerge w:val="restart"/>
            <w:tcBorders>
              <w:top w:val="nil"/>
              <w:left w:val="single" w:sz="4" w:space="0" w:color="auto"/>
            </w:tcBorders>
          </w:tcPr>
          <w:p w:rsidR="00612FC0" w:rsidRDefault="00612FC0">
            <w:pPr>
              <w:pStyle w:val="ConsPlusNormal"/>
            </w:pPr>
            <w:r>
              <w:t>_____________________</w:t>
            </w:r>
          </w:p>
          <w:p w:rsidR="00612FC0" w:rsidRDefault="00612FC0">
            <w:pPr>
              <w:pStyle w:val="ConsPlusNormal"/>
            </w:pPr>
            <w:r>
              <w:t>Дата (число, месяц, год)</w:t>
            </w:r>
          </w:p>
        </w:tc>
        <w:tc>
          <w:tcPr>
            <w:tcW w:w="2374" w:type="dxa"/>
            <w:gridSpan w:val="3"/>
            <w:vMerge w:val="restart"/>
            <w:tcBorders>
              <w:top w:val="nil"/>
              <w:bottom w:val="nil"/>
              <w:right w:val="single" w:sz="4" w:space="0" w:color="auto"/>
            </w:tcBorders>
          </w:tcPr>
          <w:p w:rsidR="00612FC0" w:rsidRDefault="00612FC0">
            <w:pPr>
              <w:pStyle w:val="ConsPlusNormal"/>
              <w:jc w:val="right"/>
            </w:pPr>
            <w:r>
              <w:t>___________</w:t>
            </w:r>
          </w:p>
          <w:p w:rsidR="00612FC0" w:rsidRDefault="00612FC0">
            <w:pPr>
              <w:pStyle w:val="ConsPlusNormal"/>
              <w:jc w:val="right"/>
            </w:pPr>
            <w:r>
              <w:t>Подпись</w:t>
            </w:r>
          </w:p>
        </w:tc>
        <w:tc>
          <w:tcPr>
            <w:tcW w:w="3324" w:type="dxa"/>
            <w:gridSpan w:val="2"/>
            <w:tcBorders>
              <w:top w:val="nil"/>
              <w:left w:val="single" w:sz="4" w:space="0" w:color="auto"/>
              <w:bottom w:val="nil"/>
            </w:tcBorders>
          </w:tcPr>
          <w:p w:rsidR="00612FC0" w:rsidRDefault="00612FC0">
            <w:pPr>
              <w:pStyle w:val="ConsPlusNormal"/>
              <w:jc w:val="center"/>
            </w:pPr>
            <w:r>
              <w:t>_____________________</w:t>
            </w:r>
          </w:p>
          <w:p w:rsidR="00612FC0" w:rsidRDefault="00612FC0">
            <w:pPr>
              <w:pStyle w:val="ConsPlusNormal"/>
              <w:jc w:val="center"/>
            </w:pPr>
            <w:r>
              <w:t>Дата (число, месяц, год)</w:t>
            </w:r>
          </w:p>
        </w:tc>
        <w:tc>
          <w:tcPr>
            <w:tcW w:w="1994" w:type="dxa"/>
            <w:gridSpan w:val="3"/>
            <w:tcBorders>
              <w:top w:val="nil"/>
              <w:bottom w:val="nil"/>
              <w:right w:val="single" w:sz="4" w:space="0" w:color="auto"/>
            </w:tcBorders>
          </w:tcPr>
          <w:p w:rsidR="00612FC0" w:rsidRDefault="00612FC0">
            <w:pPr>
              <w:pStyle w:val="ConsPlusNormal"/>
              <w:jc w:val="right"/>
            </w:pPr>
            <w:r>
              <w:t>__________</w:t>
            </w:r>
          </w:p>
          <w:p w:rsidR="00612FC0" w:rsidRDefault="00612FC0">
            <w:pPr>
              <w:pStyle w:val="ConsPlusNormal"/>
              <w:jc w:val="right"/>
            </w:pPr>
            <w:r>
              <w:t>Подпись</w:t>
            </w:r>
          </w:p>
        </w:tc>
      </w:tr>
      <w:tr w:rsidR="00612FC0">
        <w:tblPrEx>
          <w:tblBorders>
            <w:insideH w:val="nil"/>
            <w:insideV w:val="nil"/>
          </w:tblBorders>
        </w:tblPrEx>
        <w:tc>
          <w:tcPr>
            <w:tcW w:w="1632" w:type="dxa"/>
            <w:vMerge/>
            <w:tcBorders>
              <w:top w:val="nil"/>
              <w:left w:val="single" w:sz="4" w:space="0" w:color="auto"/>
              <w:bottom w:val="nil"/>
            </w:tcBorders>
          </w:tcPr>
          <w:p w:rsidR="00612FC0" w:rsidRDefault="00612FC0"/>
        </w:tc>
        <w:tc>
          <w:tcPr>
            <w:tcW w:w="2352" w:type="dxa"/>
            <w:gridSpan w:val="4"/>
            <w:vMerge/>
            <w:tcBorders>
              <w:top w:val="nil"/>
              <w:bottom w:val="nil"/>
              <w:right w:val="single" w:sz="4" w:space="0" w:color="auto"/>
            </w:tcBorders>
          </w:tcPr>
          <w:p w:rsidR="00612FC0" w:rsidRDefault="00612FC0"/>
        </w:tc>
        <w:tc>
          <w:tcPr>
            <w:tcW w:w="2991" w:type="dxa"/>
            <w:gridSpan w:val="3"/>
            <w:vMerge/>
            <w:tcBorders>
              <w:top w:val="nil"/>
              <w:left w:val="single" w:sz="4" w:space="0" w:color="auto"/>
            </w:tcBorders>
          </w:tcPr>
          <w:p w:rsidR="00612FC0" w:rsidRDefault="00612FC0"/>
        </w:tc>
        <w:tc>
          <w:tcPr>
            <w:tcW w:w="2374" w:type="dxa"/>
            <w:gridSpan w:val="3"/>
            <w:vMerge/>
            <w:tcBorders>
              <w:top w:val="nil"/>
              <w:bottom w:val="nil"/>
              <w:right w:val="single" w:sz="4" w:space="0" w:color="auto"/>
            </w:tcBorders>
          </w:tcPr>
          <w:p w:rsidR="00612FC0" w:rsidRDefault="00612FC0"/>
        </w:tc>
        <w:tc>
          <w:tcPr>
            <w:tcW w:w="1928" w:type="dxa"/>
            <w:tcBorders>
              <w:top w:val="nil"/>
              <w:left w:val="single" w:sz="4" w:space="0" w:color="auto"/>
              <w:bottom w:val="nil"/>
            </w:tcBorders>
          </w:tcPr>
          <w:p w:rsidR="00612FC0" w:rsidRDefault="00612FC0">
            <w:pPr>
              <w:pStyle w:val="ConsPlusNormal"/>
              <w:jc w:val="center"/>
            </w:pPr>
            <w:r>
              <w:t>________________</w:t>
            </w:r>
          </w:p>
          <w:p w:rsidR="00612FC0" w:rsidRDefault="00612FC0">
            <w:pPr>
              <w:pStyle w:val="ConsPlusNormal"/>
              <w:jc w:val="center"/>
            </w:pPr>
            <w:r>
              <w:t>Должностное лицо</w:t>
            </w:r>
          </w:p>
        </w:tc>
        <w:tc>
          <w:tcPr>
            <w:tcW w:w="2426" w:type="dxa"/>
            <w:gridSpan w:val="3"/>
            <w:tcBorders>
              <w:top w:val="nil"/>
              <w:bottom w:val="nil"/>
            </w:tcBorders>
          </w:tcPr>
          <w:p w:rsidR="00612FC0" w:rsidRDefault="00612FC0">
            <w:pPr>
              <w:pStyle w:val="ConsPlusNormal"/>
              <w:jc w:val="center"/>
            </w:pPr>
            <w:r>
              <w:t>___________________</w:t>
            </w:r>
          </w:p>
          <w:p w:rsidR="00612FC0" w:rsidRDefault="00612FC0">
            <w:pPr>
              <w:pStyle w:val="ConsPlusNormal"/>
              <w:jc w:val="center"/>
            </w:pPr>
            <w:r>
              <w:t>(Фамилия, инициалы)</w:t>
            </w:r>
          </w:p>
        </w:tc>
        <w:tc>
          <w:tcPr>
            <w:tcW w:w="964" w:type="dxa"/>
            <w:tcBorders>
              <w:top w:val="nil"/>
              <w:bottom w:val="nil"/>
              <w:right w:val="single" w:sz="4" w:space="0" w:color="auto"/>
            </w:tcBorders>
          </w:tcPr>
          <w:p w:rsidR="00612FC0" w:rsidRDefault="00612FC0">
            <w:pPr>
              <w:pStyle w:val="ConsPlusNormal"/>
              <w:jc w:val="right"/>
            </w:pPr>
            <w:r>
              <w:t>_______</w:t>
            </w:r>
          </w:p>
          <w:p w:rsidR="00612FC0" w:rsidRDefault="00612FC0">
            <w:pPr>
              <w:pStyle w:val="ConsPlusNormal"/>
              <w:jc w:val="right"/>
            </w:pPr>
            <w:r>
              <w:t>Подпись</w:t>
            </w:r>
          </w:p>
        </w:tc>
      </w:tr>
      <w:tr w:rsidR="00612FC0">
        <w:tblPrEx>
          <w:tblBorders>
            <w:insideH w:val="nil"/>
          </w:tblBorders>
        </w:tblPrEx>
        <w:tc>
          <w:tcPr>
            <w:tcW w:w="3984" w:type="dxa"/>
            <w:gridSpan w:val="5"/>
            <w:tcBorders>
              <w:top w:val="nil"/>
            </w:tcBorders>
          </w:tcPr>
          <w:p w:rsidR="00612FC0" w:rsidRDefault="00612FC0">
            <w:pPr>
              <w:pStyle w:val="ConsPlusNormal"/>
              <w:jc w:val="right"/>
            </w:pPr>
            <w:r>
              <w:t>Место печати (при наличии)</w:t>
            </w:r>
          </w:p>
        </w:tc>
        <w:tc>
          <w:tcPr>
            <w:tcW w:w="2991" w:type="dxa"/>
            <w:gridSpan w:val="3"/>
            <w:vMerge/>
            <w:tcBorders>
              <w:top w:val="nil"/>
              <w:right w:val="nil"/>
            </w:tcBorders>
          </w:tcPr>
          <w:p w:rsidR="00612FC0" w:rsidRDefault="00612FC0"/>
        </w:tc>
        <w:tc>
          <w:tcPr>
            <w:tcW w:w="2374" w:type="dxa"/>
            <w:gridSpan w:val="3"/>
            <w:tcBorders>
              <w:top w:val="nil"/>
              <w:left w:val="nil"/>
            </w:tcBorders>
          </w:tcPr>
          <w:p w:rsidR="00612FC0" w:rsidRDefault="00612FC0">
            <w:pPr>
              <w:pStyle w:val="ConsPlusNormal"/>
              <w:jc w:val="right"/>
            </w:pPr>
            <w:r>
              <w:t>Место печати</w:t>
            </w:r>
          </w:p>
        </w:tc>
        <w:tc>
          <w:tcPr>
            <w:tcW w:w="5318" w:type="dxa"/>
            <w:gridSpan w:val="5"/>
            <w:tcBorders>
              <w:top w:val="nil"/>
            </w:tcBorders>
          </w:tcPr>
          <w:p w:rsidR="00612FC0" w:rsidRDefault="00612FC0">
            <w:pPr>
              <w:pStyle w:val="ConsPlusNormal"/>
              <w:jc w:val="right"/>
            </w:pPr>
            <w:r>
              <w:t>Место печати</w:t>
            </w:r>
          </w:p>
        </w:tc>
      </w:tr>
    </w:tbl>
    <w:p w:rsidR="00612FC0" w:rsidRDefault="00612FC0">
      <w:pPr>
        <w:sectPr w:rsidR="00612FC0">
          <w:pgSz w:w="16838" w:h="11905" w:orient="landscape"/>
          <w:pgMar w:top="1701" w:right="1134" w:bottom="850" w:left="1134" w:header="0" w:footer="0" w:gutter="0"/>
          <w:cols w:space="720"/>
        </w:sectPr>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both"/>
      </w:pPr>
    </w:p>
    <w:p w:rsidR="00612FC0" w:rsidRDefault="00612FC0">
      <w:pPr>
        <w:pStyle w:val="ConsPlusNormal"/>
        <w:jc w:val="right"/>
        <w:outlineLvl w:val="1"/>
      </w:pPr>
      <w:r>
        <w:t>Приложение N 2</w:t>
      </w:r>
    </w:p>
    <w:p w:rsidR="00612FC0" w:rsidRDefault="00612FC0">
      <w:pPr>
        <w:pStyle w:val="ConsPlusNormal"/>
        <w:jc w:val="right"/>
      </w:pPr>
      <w:r>
        <w:t>к Положению</w:t>
      </w:r>
    </w:p>
    <w:p w:rsidR="00612FC0" w:rsidRDefault="00612FC0">
      <w:pPr>
        <w:pStyle w:val="ConsPlusNormal"/>
        <w:jc w:val="both"/>
      </w:pPr>
    </w:p>
    <w:p w:rsidR="00612FC0" w:rsidRDefault="00612FC0">
      <w:pPr>
        <w:pStyle w:val="ConsPlusNormal"/>
        <w:jc w:val="right"/>
      </w:pPr>
      <w:r>
        <w:t>(рекомендуемый образец)</w:t>
      </w:r>
    </w:p>
    <w:p w:rsidR="00612FC0" w:rsidRDefault="00612FC0">
      <w:pPr>
        <w:pStyle w:val="ConsPlusNormal"/>
        <w:jc w:val="both"/>
      </w:pPr>
    </w:p>
    <w:p w:rsidR="00612FC0" w:rsidRDefault="00612FC0">
      <w:pPr>
        <w:pStyle w:val="ConsPlusNormal"/>
        <w:jc w:val="center"/>
      </w:pPr>
      <w:bookmarkStart w:id="29" w:name="P562"/>
      <w:bookmarkEnd w:id="29"/>
      <w:r>
        <w:t>Карточка учета судейской деятельности спортивного судьи</w:t>
      </w:r>
    </w:p>
    <w:p w:rsidR="00612FC0" w:rsidRDefault="00612F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701"/>
        <w:gridCol w:w="1531"/>
        <w:gridCol w:w="963"/>
        <w:gridCol w:w="794"/>
        <w:gridCol w:w="737"/>
        <w:gridCol w:w="850"/>
        <w:gridCol w:w="851"/>
        <w:gridCol w:w="598"/>
        <w:gridCol w:w="360"/>
        <w:gridCol w:w="830"/>
        <w:gridCol w:w="873"/>
        <w:gridCol w:w="715"/>
        <w:gridCol w:w="1134"/>
      </w:tblGrid>
      <w:tr w:rsidR="00612FC0">
        <w:tc>
          <w:tcPr>
            <w:tcW w:w="6180" w:type="dxa"/>
            <w:gridSpan w:val="5"/>
            <w:vMerge w:val="restart"/>
          </w:tcPr>
          <w:p w:rsidR="00612FC0" w:rsidRDefault="00612FC0">
            <w:pPr>
              <w:pStyle w:val="ConsPlusNormal"/>
              <w:jc w:val="center"/>
            </w:pPr>
            <w:r>
              <w:t>КАРТОЧКА УЧЕТА СУДЕЙСКОЙ ДЕЯТЕЛЬНОСТИ СПОРТИВНОГО СУДЬИ</w:t>
            </w:r>
          </w:p>
        </w:tc>
        <w:tc>
          <w:tcPr>
            <w:tcW w:w="3036" w:type="dxa"/>
            <w:gridSpan w:val="4"/>
          </w:tcPr>
          <w:p w:rsidR="00612FC0" w:rsidRDefault="00612FC0">
            <w:pPr>
              <w:pStyle w:val="ConsPlusNormal"/>
              <w:ind w:left="140"/>
            </w:pPr>
            <w:r>
              <w:t>Наименование вида спорта</w:t>
            </w:r>
          </w:p>
        </w:tc>
        <w:tc>
          <w:tcPr>
            <w:tcW w:w="3912" w:type="dxa"/>
            <w:gridSpan w:val="5"/>
          </w:tcPr>
          <w:p w:rsidR="00612FC0" w:rsidRDefault="00612FC0">
            <w:pPr>
              <w:pStyle w:val="ConsPlusNormal"/>
            </w:pPr>
          </w:p>
        </w:tc>
      </w:tr>
      <w:tr w:rsidR="00612FC0">
        <w:tc>
          <w:tcPr>
            <w:tcW w:w="6180" w:type="dxa"/>
            <w:gridSpan w:val="5"/>
            <w:vMerge/>
          </w:tcPr>
          <w:p w:rsidR="00612FC0" w:rsidRDefault="00612FC0"/>
        </w:tc>
        <w:tc>
          <w:tcPr>
            <w:tcW w:w="3036" w:type="dxa"/>
            <w:gridSpan w:val="4"/>
          </w:tcPr>
          <w:p w:rsidR="00612FC0" w:rsidRDefault="00612FC0">
            <w:pPr>
              <w:pStyle w:val="ConsPlusNormal"/>
              <w:ind w:left="360"/>
            </w:pPr>
            <w:r>
              <w:t>Номер-код вида спорта</w:t>
            </w:r>
          </w:p>
        </w:tc>
        <w:tc>
          <w:tcPr>
            <w:tcW w:w="3912" w:type="dxa"/>
            <w:gridSpan w:val="5"/>
          </w:tcPr>
          <w:p w:rsidR="00612FC0" w:rsidRDefault="00612FC0">
            <w:pPr>
              <w:pStyle w:val="ConsPlusNormal"/>
            </w:pPr>
          </w:p>
        </w:tc>
      </w:tr>
      <w:tr w:rsidR="00612FC0">
        <w:tc>
          <w:tcPr>
            <w:tcW w:w="1191" w:type="dxa"/>
            <w:vMerge w:val="restart"/>
          </w:tcPr>
          <w:p w:rsidR="00612FC0" w:rsidRDefault="00612FC0">
            <w:pPr>
              <w:pStyle w:val="ConsPlusNormal"/>
              <w:jc w:val="center"/>
            </w:pPr>
            <w:r>
              <w:t>Фамилия</w:t>
            </w:r>
          </w:p>
        </w:tc>
        <w:tc>
          <w:tcPr>
            <w:tcW w:w="1701" w:type="dxa"/>
            <w:vMerge w:val="restart"/>
          </w:tcPr>
          <w:p w:rsidR="00612FC0" w:rsidRDefault="00612FC0">
            <w:pPr>
              <w:pStyle w:val="ConsPlusNormal"/>
            </w:pPr>
          </w:p>
        </w:tc>
        <w:tc>
          <w:tcPr>
            <w:tcW w:w="1531" w:type="dxa"/>
            <w:vMerge w:val="restart"/>
          </w:tcPr>
          <w:p w:rsidR="00612FC0" w:rsidRDefault="00612FC0">
            <w:pPr>
              <w:pStyle w:val="ConsPlusNormal"/>
              <w:jc w:val="center"/>
            </w:pPr>
            <w:r>
              <w:t>Имя</w:t>
            </w:r>
          </w:p>
        </w:tc>
        <w:tc>
          <w:tcPr>
            <w:tcW w:w="1757" w:type="dxa"/>
            <w:gridSpan w:val="2"/>
            <w:vMerge w:val="restart"/>
          </w:tcPr>
          <w:p w:rsidR="00612FC0" w:rsidRDefault="00612FC0">
            <w:pPr>
              <w:pStyle w:val="ConsPlusNormal"/>
            </w:pPr>
          </w:p>
        </w:tc>
        <w:tc>
          <w:tcPr>
            <w:tcW w:w="1587" w:type="dxa"/>
            <w:gridSpan w:val="2"/>
            <w:vMerge w:val="restart"/>
          </w:tcPr>
          <w:p w:rsidR="00612FC0" w:rsidRDefault="00612FC0">
            <w:pPr>
              <w:pStyle w:val="ConsPlusNormal"/>
              <w:jc w:val="center"/>
            </w:pPr>
            <w:r>
              <w:t>Отчество</w:t>
            </w:r>
          </w:p>
          <w:p w:rsidR="00612FC0" w:rsidRDefault="00612FC0">
            <w:pPr>
              <w:pStyle w:val="ConsPlusNormal"/>
              <w:jc w:val="center"/>
            </w:pPr>
            <w:r>
              <w:t>(при наличии)</w:t>
            </w:r>
          </w:p>
        </w:tc>
        <w:tc>
          <w:tcPr>
            <w:tcW w:w="1809" w:type="dxa"/>
            <w:gridSpan w:val="3"/>
            <w:vMerge w:val="restart"/>
          </w:tcPr>
          <w:p w:rsidR="00612FC0" w:rsidRDefault="00612FC0">
            <w:pPr>
              <w:pStyle w:val="ConsPlusNormal"/>
            </w:pPr>
          </w:p>
        </w:tc>
        <w:tc>
          <w:tcPr>
            <w:tcW w:w="2418" w:type="dxa"/>
            <w:gridSpan w:val="3"/>
          </w:tcPr>
          <w:p w:rsidR="00612FC0" w:rsidRDefault="00612FC0">
            <w:pPr>
              <w:pStyle w:val="ConsPlusNormal"/>
              <w:jc w:val="center"/>
            </w:pPr>
            <w:r>
              <w:t>Дата рождения</w:t>
            </w:r>
          </w:p>
        </w:tc>
        <w:tc>
          <w:tcPr>
            <w:tcW w:w="1134" w:type="dxa"/>
            <w:vMerge w:val="restart"/>
          </w:tcPr>
          <w:p w:rsidR="00612FC0" w:rsidRDefault="00612FC0">
            <w:pPr>
              <w:pStyle w:val="ConsPlusNormal"/>
              <w:jc w:val="center"/>
            </w:pPr>
            <w:r>
              <w:t>Фото</w:t>
            </w:r>
          </w:p>
          <w:p w:rsidR="00612FC0" w:rsidRDefault="00612FC0">
            <w:pPr>
              <w:pStyle w:val="ConsPlusNormal"/>
              <w:jc w:val="center"/>
            </w:pPr>
            <w:r>
              <w:t>3 x 4 см</w:t>
            </w:r>
          </w:p>
        </w:tc>
      </w:tr>
      <w:tr w:rsidR="00612FC0">
        <w:tc>
          <w:tcPr>
            <w:tcW w:w="1191" w:type="dxa"/>
            <w:vMerge/>
          </w:tcPr>
          <w:p w:rsidR="00612FC0" w:rsidRDefault="00612FC0"/>
        </w:tc>
        <w:tc>
          <w:tcPr>
            <w:tcW w:w="1701" w:type="dxa"/>
            <w:vMerge/>
          </w:tcPr>
          <w:p w:rsidR="00612FC0" w:rsidRDefault="00612FC0"/>
        </w:tc>
        <w:tc>
          <w:tcPr>
            <w:tcW w:w="1531" w:type="dxa"/>
            <w:vMerge/>
          </w:tcPr>
          <w:p w:rsidR="00612FC0" w:rsidRDefault="00612FC0"/>
        </w:tc>
        <w:tc>
          <w:tcPr>
            <w:tcW w:w="1757" w:type="dxa"/>
            <w:gridSpan w:val="2"/>
            <w:vMerge/>
          </w:tcPr>
          <w:p w:rsidR="00612FC0" w:rsidRDefault="00612FC0"/>
        </w:tc>
        <w:tc>
          <w:tcPr>
            <w:tcW w:w="1587" w:type="dxa"/>
            <w:gridSpan w:val="2"/>
            <w:vMerge/>
          </w:tcPr>
          <w:p w:rsidR="00612FC0" w:rsidRDefault="00612FC0"/>
        </w:tc>
        <w:tc>
          <w:tcPr>
            <w:tcW w:w="1809" w:type="dxa"/>
            <w:gridSpan w:val="3"/>
            <w:vMerge/>
          </w:tcPr>
          <w:p w:rsidR="00612FC0" w:rsidRDefault="00612FC0"/>
        </w:tc>
        <w:tc>
          <w:tcPr>
            <w:tcW w:w="830" w:type="dxa"/>
          </w:tcPr>
          <w:p w:rsidR="00612FC0" w:rsidRDefault="00612FC0">
            <w:pPr>
              <w:pStyle w:val="ConsPlusNormal"/>
              <w:jc w:val="center"/>
            </w:pPr>
            <w:r>
              <w:t>число</w:t>
            </w:r>
          </w:p>
        </w:tc>
        <w:tc>
          <w:tcPr>
            <w:tcW w:w="873" w:type="dxa"/>
          </w:tcPr>
          <w:p w:rsidR="00612FC0" w:rsidRDefault="00612FC0">
            <w:pPr>
              <w:pStyle w:val="ConsPlusNormal"/>
              <w:jc w:val="center"/>
            </w:pPr>
            <w:r>
              <w:t>месяц</w:t>
            </w:r>
          </w:p>
        </w:tc>
        <w:tc>
          <w:tcPr>
            <w:tcW w:w="715" w:type="dxa"/>
          </w:tcPr>
          <w:p w:rsidR="00612FC0" w:rsidRDefault="00612FC0">
            <w:pPr>
              <w:pStyle w:val="ConsPlusNormal"/>
              <w:jc w:val="center"/>
            </w:pPr>
            <w:r>
              <w:t>год</w:t>
            </w:r>
          </w:p>
        </w:tc>
        <w:tc>
          <w:tcPr>
            <w:tcW w:w="1134" w:type="dxa"/>
            <w:vMerge/>
          </w:tcPr>
          <w:p w:rsidR="00612FC0" w:rsidRDefault="00612FC0"/>
        </w:tc>
      </w:tr>
      <w:tr w:rsidR="00612FC0">
        <w:tc>
          <w:tcPr>
            <w:tcW w:w="1191" w:type="dxa"/>
            <w:vMerge w:val="restart"/>
          </w:tcPr>
          <w:p w:rsidR="00612FC0" w:rsidRDefault="00612FC0">
            <w:pPr>
              <w:pStyle w:val="ConsPlusNormal"/>
              <w:jc w:val="center"/>
            </w:pPr>
            <w:r>
              <w:t>Субъект Российской Федерации</w:t>
            </w:r>
          </w:p>
        </w:tc>
        <w:tc>
          <w:tcPr>
            <w:tcW w:w="1701" w:type="dxa"/>
            <w:vMerge w:val="restart"/>
          </w:tcPr>
          <w:p w:rsidR="00612FC0" w:rsidRDefault="00612FC0">
            <w:pPr>
              <w:pStyle w:val="ConsPlusNormal"/>
            </w:pPr>
          </w:p>
        </w:tc>
        <w:tc>
          <w:tcPr>
            <w:tcW w:w="1531" w:type="dxa"/>
            <w:vMerge w:val="restart"/>
          </w:tcPr>
          <w:p w:rsidR="00612FC0" w:rsidRDefault="00612FC0">
            <w:pPr>
              <w:pStyle w:val="ConsPlusNormal"/>
              <w:jc w:val="center"/>
            </w:pPr>
            <w:r>
              <w:t>Муниципальное образование</w:t>
            </w:r>
          </w:p>
        </w:tc>
        <w:tc>
          <w:tcPr>
            <w:tcW w:w="1757" w:type="dxa"/>
            <w:gridSpan w:val="2"/>
            <w:vMerge w:val="restart"/>
          </w:tcPr>
          <w:p w:rsidR="00612FC0" w:rsidRDefault="00612FC0">
            <w:pPr>
              <w:pStyle w:val="ConsPlusNormal"/>
            </w:pPr>
          </w:p>
        </w:tc>
        <w:tc>
          <w:tcPr>
            <w:tcW w:w="1587" w:type="dxa"/>
            <w:gridSpan w:val="2"/>
            <w:vMerge w:val="restart"/>
          </w:tcPr>
          <w:p w:rsidR="00612FC0" w:rsidRDefault="00612FC0">
            <w:pPr>
              <w:pStyle w:val="ConsPlusNormal"/>
              <w:jc w:val="center"/>
            </w:pPr>
            <w:r>
              <w:t>Спортивное звание в данном виде спорта</w:t>
            </w:r>
          </w:p>
          <w:p w:rsidR="00612FC0" w:rsidRDefault="00612FC0">
            <w:pPr>
              <w:pStyle w:val="ConsPlusNormal"/>
              <w:jc w:val="both"/>
            </w:pPr>
            <w:r>
              <w:t>(при наличии)</w:t>
            </w:r>
          </w:p>
        </w:tc>
        <w:tc>
          <w:tcPr>
            <w:tcW w:w="1809" w:type="dxa"/>
            <w:gridSpan w:val="3"/>
            <w:vMerge w:val="restart"/>
          </w:tcPr>
          <w:p w:rsidR="00612FC0" w:rsidRDefault="00612FC0">
            <w:pPr>
              <w:pStyle w:val="ConsPlusNormal"/>
            </w:pPr>
          </w:p>
        </w:tc>
        <w:tc>
          <w:tcPr>
            <w:tcW w:w="830" w:type="dxa"/>
          </w:tcPr>
          <w:p w:rsidR="00612FC0" w:rsidRDefault="00612FC0">
            <w:pPr>
              <w:pStyle w:val="ConsPlusNormal"/>
            </w:pPr>
          </w:p>
        </w:tc>
        <w:tc>
          <w:tcPr>
            <w:tcW w:w="873" w:type="dxa"/>
          </w:tcPr>
          <w:p w:rsidR="00612FC0" w:rsidRDefault="00612FC0">
            <w:pPr>
              <w:pStyle w:val="ConsPlusNormal"/>
            </w:pPr>
          </w:p>
        </w:tc>
        <w:tc>
          <w:tcPr>
            <w:tcW w:w="715" w:type="dxa"/>
          </w:tcPr>
          <w:p w:rsidR="00612FC0" w:rsidRDefault="00612FC0">
            <w:pPr>
              <w:pStyle w:val="ConsPlusNormal"/>
            </w:pPr>
          </w:p>
        </w:tc>
        <w:tc>
          <w:tcPr>
            <w:tcW w:w="1134" w:type="dxa"/>
            <w:vMerge/>
          </w:tcPr>
          <w:p w:rsidR="00612FC0" w:rsidRDefault="00612FC0"/>
        </w:tc>
      </w:tr>
      <w:tr w:rsidR="00612FC0">
        <w:tc>
          <w:tcPr>
            <w:tcW w:w="1191" w:type="dxa"/>
            <w:vMerge/>
          </w:tcPr>
          <w:p w:rsidR="00612FC0" w:rsidRDefault="00612FC0"/>
        </w:tc>
        <w:tc>
          <w:tcPr>
            <w:tcW w:w="1701" w:type="dxa"/>
            <w:vMerge/>
          </w:tcPr>
          <w:p w:rsidR="00612FC0" w:rsidRDefault="00612FC0"/>
        </w:tc>
        <w:tc>
          <w:tcPr>
            <w:tcW w:w="1531" w:type="dxa"/>
            <w:vMerge/>
          </w:tcPr>
          <w:p w:rsidR="00612FC0" w:rsidRDefault="00612FC0"/>
        </w:tc>
        <w:tc>
          <w:tcPr>
            <w:tcW w:w="1757" w:type="dxa"/>
            <w:gridSpan w:val="2"/>
            <w:vMerge/>
          </w:tcPr>
          <w:p w:rsidR="00612FC0" w:rsidRDefault="00612FC0"/>
        </w:tc>
        <w:tc>
          <w:tcPr>
            <w:tcW w:w="1587" w:type="dxa"/>
            <w:gridSpan w:val="2"/>
            <w:vMerge/>
          </w:tcPr>
          <w:p w:rsidR="00612FC0" w:rsidRDefault="00612FC0"/>
        </w:tc>
        <w:tc>
          <w:tcPr>
            <w:tcW w:w="1809" w:type="dxa"/>
            <w:gridSpan w:val="3"/>
            <w:vMerge/>
          </w:tcPr>
          <w:p w:rsidR="00612FC0" w:rsidRDefault="00612FC0"/>
        </w:tc>
        <w:tc>
          <w:tcPr>
            <w:tcW w:w="2418" w:type="dxa"/>
            <w:gridSpan w:val="3"/>
          </w:tcPr>
          <w:p w:rsidR="00612FC0" w:rsidRDefault="00612FC0">
            <w:pPr>
              <w:pStyle w:val="ConsPlusNormal"/>
              <w:jc w:val="center"/>
            </w:pPr>
            <w:r>
              <w:t>Дата начала судейской деятельности спортивного судьи</w:t>
            </w:r>
          </w:p>
        </w:tc>
        <w:tc>
          <w:tcPr>
            <w:tcW w:w="1134" w:type="dxa"/>
            <w:vMerge/>
          </w:tcPr>
          <w:p w:rsidR="00612FC0" w:rsidRDefault="00612FC0"/>
        </w:tc>
      </w:tr>
      <w:tr w:rsidR="00612FC0">
        <w:tc>
          <w:tcPr>
            <w:tcW w:w="1191" w:type="dxa"/>
            <w:vMerge/>
          </w:tcPr>
          <w:p w:rsidR="00612FC0" w:rsidRDefault="00612FC0"/>
        </w:tc>
        <w:tc>
          <w:tcPr>
            <w:tcW w:w="1701" w:type="dxa"/>
            <w:vMerge/>
          </w:tcPr>
          <w:p w:rsidR="00612FC0" w:rsidRDefault="00612FC0"/>
        </w:tc>
        <w:tc>
          <w:tcPr>
            <w:tcW w:w="1531" w:type="dxa"/>
            <w:vMerge/>
          </w:tcPr>
          <w:p w:rsidR="00612FC0" w:rsidRDefault="00612FC0"/>
        </w:tc>
        <w:tc>
          <w:tcPr>
            <w:tcW w:w="1757" w:type="dxa"/>
            <w:gridSpan w:val="2"/>
            <w:vMerge/>
          </w:tcPr>
          <w:p w:rsidR="00612FC0" w:rsidRDefault="00612FC0"/>
        </w:tc>
        <w:tc>
          <w:tcPr>
            <w:tcW w:w="1587" w:type="dxa"/>
            <w:gridSpan w:val="2"/>
            <w:vMerge/>
          </w:tcPr>
          <w:p w:rsidR="00612FC0" w:rsidRDefault="00612FC0"/>
        </w:tc>
        <w:tc>
          <w:tcPr>
            <w:tcW w:w="1809" w:type="dxa"/>
            <w:gridSpan w:val="3"/>
            <w:vMerge/>
          </w:tcPr>
          <w:p w:rsidR="00612FC0" w:rsidRDefault="00612FC0"/>
        </w:tc>
        <w:tc>
          <w:tcPr>
            <w:tcW w:w="830" w:type="dxa"/>
          </w:tcPr>
          <w:p w:rsidR="00612FC0" w:rsidRDefault="00612FC0">
            <w:pPr>
              <w:pStyle w:val="ConsPlusNormal"/>
              <w:jc w:val="center"/>
            </w:pPr>
            <w:r>
              <w:t>число</w:t>
            </w:r>
          </w:p>
        </w:tc>
        <w:tc>
          <w:tcPr>
            <w:tcW w:w="873" w:type="dxa"/>
          </w:tcPr>
          <w:p w:rsidR="00612FC0" w:rsidRDefault="00612FC0">
            <w:pPr>
              <w:pStyle w:val="ConsPlusNormal"/>
              <w:jc w:val="center"/>
            </w:pPr>
            <w:r>
              <w:t>месяц</w:t>
            </w:r>
          </w:p>
        </w:tc>
        <w:tc>
          <w:tcPr>
            <w:tcW w:w="715" w:type="dxa"/>
          </w:tcPr>
          <w:p w:rsidR="00612FC0" w:rsidRDefault="00612FC0">
            <w:pPr>
              <w:pStyle w:val="ConsPlusNormal"/>
              <w:jc w:val="center"/>
            </w:pPr>
            <w:r>
              <w:t>год</w:t>
            </w:r>
          </w:p>
        </w:tc>
        <w:tc>
          <w:tcPr>
            <w:tcW w:w="1134" w:type="dxa"/>
            <w:vMerge/>
          </w:tcPr>
          <w:p w:rsidR="00612FC0" w:rsidRDefault="00612FC0"/>
        </w:tc>
      </w:tr>
      <w:tr w:rsidR="00612FC0">
        <w:tc>
          <w:tcPr>
            <w:tcW w:w="2892" w:type="dxa"/>
            <w:gridSpan w:val="2"/>
          </w:tcPr>
          <w:p w:rsidR="00612FC0" w:rsidRDefault="00612FC0">
            <w:pPr>
              <w:pStyle w:val="ConsPlusNormal"/>
            </w:pPr>
            <w:r>
              <w:t>Образование</w:t>
            </w:r>
          </w:p>
        </w:tc>
        <w:tc>
          <w:tcPr>
            <w:tcW w:w="6684" w:type="dxa"/>
            <w:gridSpan w:val="8"/>
          </w:tcPr>
          <w:p w:rsidR="00612FC0" w:rsidRDefault="00612FC0">
            <w:pPr>
              <w:pStyle w:val="ConsPlusNormal"/>
            </w:pPr>
          </w:p>
        </w:tc>
        <w:tc>
          <w:tcPr>
            <w:tcW w:w="830" w:type="dxa"/>
          </w:tcPr>
          <w:p w:rsidR="00612FC0" w:rsidRDefault="00612FC0">
            <w:pPr>
              <w:pStyle w:val="ConsPlusNormal"/>
            </w:pPr>
          </w:p>
        </w:tc>
        <w:tc>
          <w:tcPr>
            <w:tcW w:w="873" w:type="dxa"/>
          </w:tcPr>
          <w:p w:rsidR="00612FC0" w:rsidRDefault="00612FC0">
            <w:pPr>
              <w:pStyle w:val="ConsPlusNormal"/>
            </w:pPr>
          </w:p>
        </w:tc>
        <w:tc>
          <w:tcPr>
            <w:tcW w:w="715" w:type="dxa"/>
          </w:tcPr>
          <w:p w:rsidR="00612FC0" w:rsidRDefault="00612FC0">
            <w:pPr>
              <w:pStyle w:val="ConsPlusNormal"/>
            </w:pPr>
          </w:p>
        </w:tc>
        <w:tc>
          <w:tcPr>
            <w:tcW w:w="1134" w:type="dxa"/>
            <w:vMerge/>
          </w:tcPr>
          <w:p w:rsidR="00612FC0" w:rsidRDefault="00612FC0"/>
        </w:tc>
      </w:tr>
      <w:tr w:rsidR="00612FC0">
        <w:tc>
          <w:tcPr>
            <w:tcW w:w="2892" w:type="dxa"/>
            <w:gridSpan w:val="2"/>
          </w:tcPr>
          <w:p w:rsidR="00612FC0" w:rsidRDefault="00612FC0">
            <w:pPr>
              <w:pStyle w:val="ConsPlusNormal"/>
            </w:pPr>
            <w:r>
              <w:t>Место работы (учебы), должность</w:t>
            </w:r>
          </w:p>
        </w:tc>
        <w:tc>
          <w:tcPr>
            <w:tcW w:w="10236" w:type="dxa"/>
            <w:gridSpan w:val="12"/>
          </w:tcPr>
          <w:p w:rsidR="00612FC0" w:rsidRDefault="00612FC0">
            <w:pPr>
              <w:pStyle w:val="ConsPlusNormal"/>
            </w:pPr>
          </w:p>
        </w:tc>
      </w:tr>
      <w:tr w:rsidR="00612FC0">
        <w:tc>
          <w:tcPr>
            <w:tcW w:w="2892" w:type="dxa"/>
            <w:gridSpan w:val="2"/>
          </w:tcPr>
          <w:p w:rsidR="00612FC0" w:rsidRDefault="00612FC0">
            <w:pPr>
              <w:pStyle w:val="ConsPlusNormal"/>
            </w:pPr>
            <w:r>
              <w:t>Контактные телефоны, адрес электронной почты</w:t>
            </w:r>
          </w:p>
        </w:tc>
        <w:tc>
          <w:tcPr>
            <w:tcW w:w="10236" w:type="dxa"/>
            <w:gridSpan w:val="12"/>
          </w:tcPr>
          <w:p w:rsidR="00612FC0" w:rsidRDefault="00612FC0">
            <w:pPr>
              <w:pStyle w:val="ConsPlusNormal"/>
            </w:pPr>
          </w:p>
        </w:tc>
      </w:tr>
      <w:tr w:rsidR="00612FC0">
        <w:tc>
          <w:tcPr>
            <w:tcW w:w="13128" w:type="dxa"/>
            <w:gridSpan w:val="14"/>
          </w:tcPr>
          <w:p w:rsidR="00612FC0" w:rsidRDefault="00612FC0">
            <w:pPr>
              <w:pStyle w:val="ConsPlusNormal"/>
              <w:jc w:val="center"/>
            </w:pPr>
            <w:r>
              <w:lastRenderedPageBreak/>
              <w:t>Организация, осуществляющая учет судейской деятельности спортивного судьи</w:t>
            </w:r>
          </w:p>
        </w:tc>
      </w:tr>
      <w:tr w:rsidR="00612FC0">
        <w:tc>
          <w:tcPr>
            <w:tcW w:w="1191" w:type="dxa"/>
          </w:tcPr>
          <w:p w:rsidR="00612FC0" w:rsidRDefault="00612FC0">
            <w:pPr>
              <w:pStyle w:val="ConsPlusNormal"/>
              <w:jc w:val="center"/>
            </w:pPr>
            <w:r>
              <w:t>Наименование</w:t>
            </w:r>
          </w:p>
        </w:tc>
        <w:tc>
          <w:tcPr>
            <w:tcW w:w="4195" w:type="dxa"/>
            <w:gridSpan w:val="3"/>
          </w:tcPr>
          <w:p w:rsidR="00612FC0" w:rsidRDefault="00612FC0">
            <w:pPr>
              <w:pStyle w:val="ConsPlusNormal"/>
            </w:pPr>
          </w:p>
        </w:tc>
        <w:tc>
          <w:tcPr>
            <w:tcW w:w="1531" w:type="dxa"/>
            <w:gridSpan w:val="2"/>
          </w:tcPr>
          <w:p w:rsidR="00612FC0" w:rsidRDefault="00612FC0">
            <w:pPr>
              <w:pStyle w:val="ConsPlusNormal"/>
              <w:ind w:left="180" w:firstLine="240"/>
            </w:pPr>
            <w:r>
              <w:t>Адрес</w:t>
            </w:r>
          </w:p>
          <w:p w:rsidR="00612FC0" w:rsidRDefault="00612FC0">
            <w:pPr>
              <w:pStyle w:val="ConsPlusNormal"/>
              <w:jc w:val="center"/>
            </w:pPr>
            <w:r>
              <w:t>(место нахождения)</w:t>
            </w:r>
          </w:p>
        </w:tc>
        <w:tc>
          <w:tcPr>
            <w:tcW w:w="2299" w:type="dxa"/>
            <w:gridSpan w:val="3"/>
          </w:tcPr>
          <w:p w:rsidR="00612FC0" w:rsidRDefault="00612FC0">
            <w:pPr>
              <w:pStyle w:val="ConsPlusNormal"/>
            </w:pPr>
          </w:p>
        </w:tc>
        <w:tc>
          <w:tcPr>
            <w:tcW w:w="2063" w:type="dxa"/>
            <w:gridSpan w:val="3"/>
          </w:tcPr>
          <w:p w:rsidR="00612FC0" w:rsidRDefault="00612FC0">
            <w:pPr>
              <w:pStyle w:val="ConsPlusNormal"/>
              <w:jc w:val="center"/>
            </w:pPr>
            <w:r>
              <w:t>Телефон, адрес электронной почты</w:t>
            </w:r>
          </w:p>
        </w:tc>
        <w:tc>
          <w:tcPr>
            <w:tcW w:w="1849" w:type="dxa"/>
            <w:gridSpan w:val="2"/>
          </w:tcPr>
          <w:p w:rsidR="00612FC0" w:rsidRDefault="00612FC0">
            <w:pPr>
              <w:pStyle w:val="ConsPlusNormal"/>
            </w:pPr>
          </w:p>
        </w:tc>
      </w:tr>
      <w:tr w:rsidR="00612FC0">
        <w:tc>
          <w:tcPr>
            <w:tcW w:w="1191" w:type="dxa"/>
            <w:vMerge w:val="restart"/>
          </w:tcPr>
          <w:p w:rsidR="00612FC0" w:rsidRDefault="00612FC0">
            <w:pPr>
              <w:pStyle w:val="ConsPlusNormal"/>
              <w:jc w:val="center"/>
            </w:pPr>
            <w:r>
              <w:t>Наименование квалификационной категории спортивного судьи</w:t>
            </w:r>
          </w:p>
        </w:tc>
        <w:tc>
          <w:tcPr>
            <w:tcW w:w="1701" w:type="dxa"/>
            <w:vMerge w:val="restart"/>
          </w:tcPr>
          <w:p w:rsidR="00612FC0" w:rsidRDefault="00612FC0">
            <w:pPr>
              <w:pStyle w:val="ConsPlusNormal"/>
              <w:jc w:val="center"/>
            </w:pPr>
            <w:r>
              <w:t>Присвоена/подтверждена/лишена/восстановлена</w:t>
            </w:r>
          </w:p>
        </w:tc>
        <w:tc>
          <w:tcPr>
            <w:tcW w:w="2494" w:type="dxa"/>
            <w:gridSpan w:val="2"/>
          </w:tcPr>
          <w:p w:rsidR="00612FC0" w:rsidRDefault="00612FC0">
            <w:pPr>
              <w:pStyle w:val="ConsPlusNormal"/>
              <w:jc w:val="center"/>
            </w:pPr>
            <w:r>
              <w:t>Реквизиты документа о присвоении/подтверждении/лишении/восстановлении</w:t>
            </w:r>
          </w:p>
        </w:tc>
        <w:tc>
          <w:tcPr>
            <w:tcW w:w="3232" w:type="dxa"/>
            <w:gridSpan w:val="4"/>
            <w:vMerge w:val="restart"/>
          </w:tcPr>
          <w:p w:rsidR="00612FC0" w:rsidRDefault="00612FC0">
            <w:pPr>
              <w:pStyle w:val="ConsPlusNormal"/>
              <w:jc w:val="center"/>
            </w:pPr>
            <w: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661" w:type="dxa"/>
            <w:gridSpan w:val="4"/>
            <w:vMerge w:val="restart"/>
          </w:tcPr>
          <w:p w:rsidR="00612FC0" w:rsidRDefault="00612FC0">
            <w:pPr>
              <w:pStyle w:val="ConsPlusNormal"/>
              <w:jc w:val="center"/>
            </w:pPr>
            <w:r>
              <w:t>Фамилия и инициалы должностного лица, подписавшего документ</w:t>
            </w:r>
          </w:p>
        </w:tc>
        <w:tc>
          <w:tcPr>
            <w:tcW w:w="1849" w:type="dxa"/>
            <w:gridSpan w:val="2"/>
            <w:vMerge w:val="restart"/>
          </w:tcPr>
          <w:p w:rsidR="00612FC0" w:rsidRDefault="00612FC0">
            <w:pPr>
              <w:pStyle w:val="ConsPlusNormal"/>
              <w:jc w:val="center"/>
            </w:pPr>
            <w:r>
              <w:t>Печать организации, подпись, фамилия и инициалы лица, ответственного за оформление карточки учета</w:t>
            </w:r>
          </w:p>
        </w:tc>
      </w:tr>
      <w:tr w:rsidR="00612FC0">
        <w:tc>
          <w:tcPr>
            <w:tcW w:w="1191" w:type="dxa"/>
            <w:vMerge/>
          </w:tcPr>
          <w:p w:rsidR="00612FC0" w:rsidRDefault="00612FC0"/>
        </w:tc>
        <w:tc>
          <w:tcPr>
            <w:tcW w:w="1701" w:type="dxa"/>
            <w:vMerge/>
          </w:tcPr>
          <w:p w:rsidR="00612FC0" w:rsidRDefault="00612FC0"/>
        </w:tc>
        <w:tc>
          <w:tcPr>
            <w:tcW w:w="1531" w:type="dxa"/>
          </w:tcPr>
          <w:p w:rsidR="00612FC0" w:rsidRDefault="00612FC0">
            <w:pPr>
              <w:pStyle w:val="ConsPlusNormal"/>
              <w:jc w:val="center"/>
            </w:pPr>
            <w:r>
              <w:t>Дата</w:t>
            </w:r>
          </w:p>
          <w:p w:rsidR="00612FC0" w:rsidRDefault="00612FC0">
            <w:pPr>
              <w:pStyle w:val="ConsPlusNormal"/>
              <w:jc w:val="center"/>
            </w:pPr>
            <w:r>
              <w:t>(число, месяц, год)</w:t>
            </w:r>
          </w:p>
        </w:tc>
        <w:tc>
          <w:tcPr>
            <w:tcW w:w="963" w:type="dxa"/>
          </w:tcPr>
          <w:p w:rsidR="00612FC0" w:rsidRDefault="00612FC0">
            <w:pPr>
              <w:pStyle w:val="ConsPlusNormal"/>
              <w:jc w:val="center"/>
            </w:pPr>
            <w:r>
              <w:t>Номер</w:t>
            </w:r>
          </w:p>
        </w:tc>
        <w:tc>
          <w:tcPr>
            <w:tcW w:w="3232" w:type="dxa"/>
            <w:gridSpan w:val="4"/>
            <w:vMerge/>
          </w:tcPr>
          <w:p w:rsidR="00612FC0" w:rsidRDefault="00612FC0"/>
        </w:tc>
        <w:tc>
          <w:tcPr>
            <w:tcW w:w="2661" w:type="dxa"/>
            <w:gridSpan w:val="4"/>
            <w:vMerge/>
          </w:tcPr>
          <w:p w:rsidR="00612FC0" w:rsidRDefault="00612FC0"/>
        </w:tc>
        <w:tc>
          <w:tcPr>
            <w:tcW w:w="1849" w:type="dxa"/>
            <w:gridSpan w:val="2"/>
            <w:vMerge/>
          </w:tcPr>
          <w:p w:rsidR="00612FC0" w:rsidRDefault="00612FC0"/>
        </w:tc>
      </w:tr>
      <w:tr w:rsidR="00612FC0">
        <w:tc>
          <w:tcPr>
            <w:tcW w:w="1191" w:type="dxa"/>
          </w:tcPr>
          <w:p w:rsidR="00612FC0" w:rsidRDefault="00612FC0">
            <w:pPr>
              <w:pStyle w:val="ConsPlusNormal"/>
            </w:pPr>
          </w:p>
        </w:tc>
        <w:tc>
          <w:tcPr>
            <w:tcW w:w="1701" w:type="dxa"/>
          </w:tcPr>
          <w:p w:rsidR="00612FC0" w:rsidRDefault="00612FC0">
            <w:pPr>
              <w:pStyle w:val="ConsPlusNormal"/>
            </w:pPr>
          </w:p>
        </w:tc>
        <w:tc>
          <w:tcPr>
            <w:tcW w:w="1531" w:type="dxa"/>
          </w:tcPr>
          <w:p w:rsidR="00612FC0" w:rsidRDefault="00612FC0">
            <w:pPr>
              <w:pStyle w:val="ConsPlusNormal"/>
            </w:pPr>
          </w:p>
        </w:tc>
        <w:tc>
          <w:tcPr>
            <w:tcW w:w="963" w:type="dxa"/>
          </w:tcPr>
          <w:p w:rsidR="00612FC0" w:rsidRDefault="00612FC0">
            <w:pPr>
              <w:pStyle w:val="ConsPlusNormal"/>
            </w:pPr>
          </w:p>
        </w:tc>
        <w:tc>
          <w:tcPr>
            <w:tcW w:w="3232" w:type="dxa"/>
            <w:gridSpan w:val="4"/>
          </w:tcPr>
          <w:p w:rsidR="00612FC0" w:rsidRDefault="00612FC0">
            <w:pPr>
              <w:pStyle w:val="ConsPlusNormal"/>
            </w:pPr>
          </w:p>
        </w:tc>
        <w:tc>
          <w:tcPr>
            <w:tcW w:w="2661" w:type="dxa"/>
            <w:gridSpan w:val="4"/>
          </w:tcPr>
          <w:p w:rsidR="00612FC0" w:rsidRDefault="00612FC0">
            <w:pPr>
              <w:pStyle w:val="ConsPlusNormal"/>
            </w:pPr>
          </w:p>
        </w:tc>
        <w:tc>
          <w:tcPr>
            <w:tcW w:w="1849" w:type="dxa"/>
            <w:gridSpan w:val="2"/>
          </w:tcPr>
          <w:p w:rsidR="00612FC0" w:rsidRDefault="00612FC0">
            <w:pPr>
              <w:pStyle w:val="ConsPlusNormal"/>
            </w:pPr>
          </w:p>
        </w:tc>
      </w:tr>
      <w:tr w:rsidR="00612FC0">
        <w:tc>
          <w:tcPr>
            <w:tcW w:w="1191" w:type="dxa"/>
          </w:tcPr>
          <w:p w:rsidR="00612FC0" w:rsidRDefault="00612FC0">
            <w:pPr>
              <w:pStyle w:val="ConsPlusNormal"/>
            </w:pPr>
          </w:p>
        </w:tc>
        <w:tc>
          <w:tcPr>
            <w:tcW w:w="1701" w:type="dxa"/>
          </w:tcPr>
          <w:p w:rsidR="00612FC0" w:rsidRDefault="00612FC0">
            <w:pPr>
              <w:pStyle w:val="ConsPlusNormal"/>
            </w:pPr>
          </w:p>
        </w:tc>
        <w:tc>
          <w:tcPr>
            <w:tcW w:w="1531" w:type="dxa"/>
          </w:tcPr>
          <w:p w:rsidR="00612FC0" w:rsidRDefault="00612FC0">
            <w:pPr>
              <w:pStyle w:val="ConsPlusNormal"/>
            </w:pPr>
          </w:p>
        </w:tc>
        <w:tc>
          <w:tcPr>
            <w:tcW w:w="963" w:type="dxa"/>
          </w:tcPr>
          <w:p w:rsidR="00612FC0" w:rsidRDefault="00612FC0">
            <w:pPr>
              <w:pStyle w:val="ConsPlusNormal"/>
            </w:pPr>
          </w:p>
        </w:tc>
        <w:tc>
          <w:tcPr>
            <w:tcW w:w="3232" w:type="dxa"/>
            <w:gridSpan w:val="4"/>
          </w:tcPr>
          <w:p w:rsidR="00612FC0" w:rsidRDefault="00612FC0">
            <w:pPr>
              <w:pStyle w:val="ConsPlusNormal"/>
            </w:pPr>
          </w:p>
        </w:tc>
        <w:tc>
          <w:tcPr>
            <w:tcW w:w="2661" w:type="dxa"/>
            <w:gridSpan w:val="4"/>
          </w:tcPr>
          <w:p w:rsidR="00612FC0" w:rsidRDefault="00612FC0">
            <w:pPr>
              <w:pStyle w:val="ConsPlusNormal"/>
            </w:pPr>
          </w:p>
        </w:tc>
        <w:tc>
          <w:tcPr>
            <w:tcW w:w="1849" w:type="dxa"/>
            <w:gridSpan w:val="2"/>
          </w:tcPr>
          <w:p w:rsidR="00612FC0" w:rsidRDefault="00612FC0">
            <w:pPr>
              <w:pStyle w:val="ConsPlusNormal"/>
            </w:pPr>
          </w:p>
        </w:tc>
      </w:tr>
      <w:tr w:rsidR="00612FC0">
        <w:tc>
          <w:tcPr>
            <w:tcW w:w="1191" w:type="dxa"/>
          </w:tcPr>
          <w:p w:rsidR="00612FC0" w:rsidRDefault="00612FC0">
            <w:pPr>
              <w:pStyle w:val="ConsPlusNormal"/>
            </w:pPr>
          </w:p>
        </w:tc>
        <w:tc>
          <w:tcPr>
            <w:tcW w:w="1701" w:type="dxa"/>
          </w:tcPr>
          <w:p w:rsidR="00612FC0" w:rsidRDefault="00612FC0">
            <w:pPr>
              <w:pStyle w:val="ConsPlusNormal"/>
            </w:pPr>
          </w:p>
        </w:tc>
        <w:tc>
          <w:tcPr>
            <w:tcW w:w="1531" w:type="dxa"/>
          </w:tcPr>
          <w:p w:rsidR="00612FC0" w:rsidRDefault="00612FC0">
            <w:pPr>
              <w:pStyle w:val="ConsPlusNormal"/>
            </w:pPr>
          </w:p>
        </w:tc>
        <w:tc>
          <w:tcPr>
            <w:tcW w:w="963" w:type="dxa"/>
          </w:tcPr>
          <w:p w:rsidR="00612FC0" w:rsidRDefault="00612FC0">
            <w:pPr>
              <w:pStyle w:val="ConsPlusNormal"/>
            </w:pPr>
          </w:p>
        </w:tc>
        <w:tc>
          <w:tcPr>
            <w:tcW w:w="3232" w:type="dxa"/>
            <w:gridSpan w:val="4"/>
          </w:tcPr>
          <w:p w:rsidR="00612FC0" w:rsidRDefault="00612FC0">
            <w:pPr>
              <w:pStyle w:val="ConsPlusNormal"/>
            </w:pPr>
          </w:p>
        </w:tc>
        <w:tc>
          <w:tcPr>
            <w:tcW w:w="2661" w:type="dxa"/>
            <w:gridSpan w:val="4"/>
          </w:tcPr>
          <w:p w:rsidR="00612FC0" w:rsidRDefault="00612FC0">
            <w:pPr>
              <w:pStyle w:val="ConsPlusNormal"/>
            </w:pPr>
          </w:p>
        </w:tc>
        <w:tc>
          <w:tcPr>
            <w:tcW w:w="1849" w:type="dxa"/>
            <w:gridSpan w:val="2"/>
          </w:tcPr>
          <w:p w:rsidR="00612FC0" w:rsidRDefault="00612FC0">
            <w:pPr>
              <w:pStyle w:val="ConsPlusNormal"/>
            </w:pPr>
          </w:p>
        </w:tc>
      </w:tr>
      <w:tr w:rsidR="00612FC0">
        <w:tc>
          <w:tcPr>
            <w:tcW w:w="1191" w:type="dxa"/>
          </w:tcPr>
          <w:p w:rsidR="00612FC0" w:rsidRDefault="00612FC0">
            <w:pPr>
              <w:pStyle w:val="ConsPlusNormal"/>
            </w:pPr>
          </w:p>
        </w:tc>
        <w:tc>
          <w:tcPr>
            <w:tcW w:w="1701" w:type="dxa"/>
          </w:tcPr>
          <w:p w:rsidR="00612FC0" w:rsidRDefault="00612FC0">
            <w:pPr>
              <w:pStyle w:val="ConsPlusNormal"/>
            </w:pPr>
          </w:p>
        </w:tc>
        <w:tc>
          <w:tcPr>
            <w:tcW w:w="1531" w:type="dxa"/>
          </w:tcPr>
          <w:p w:rsidR="00612FC0" w:rsidRDefault="00612FC0">
            <w:pPr>
              <w:pStyle w:val="ConsPlusNormal"/>
            </w:pPr>
          </w:p>
        </w:tc>
        <w:tc>
          <w:tcPr>
            <w:tcW w:w="963" w:type="dxa"/>
          </w:tcPr>
          <w:p w:rsidR="00612FC0" w:rsidRDefault="00612FC0">
            <w:pPr>
              <w:pStyle w:val="ConsPlusNormal"/>
            </w:pPr>
          </w:p>
        </w:tc>
        <w:tc>
          <w:tcPr>
            <w:tcW w:w="3232" w:type="dxa"/>
            <w:gridSpan w:val="4"/>
          </w:tcPr>
          <w:p w:rsidR="00612FC0" w:rsidRDefault="00612FC0">
            <w:pPr>
              <w:pStyle w:val="ConsPlusNormal"/>
            </w:pPr>
          </w:p>
        </w:tc>
        <w:tc>
          <w:tcPr>
            <w:tcW w:w="2661" w:type="dxa"/>
            <w:gridSpan w:val="4"/>
          </w:tcPr>
          <w:p w:rsidR="00612FC0" w:rsidRDefault="00612FC0">
            <w:pPr>
              <w:pStyle w:val="ConsPlusNormal"/>
            </w:pPr>
          </w:p>
        </w:tc>
        <w:tc>
          <w:tcPr>
            <w:tcW w:w="1849" w:type="dxa"/>
            <w:gridSpan w:val="2"/>
          </w:tcPr>
          <w:p w:rsidR="00612FC0" w:rsidRDefault="00612FC0">
            <w:pPr>
              <w:pStyle w:val="ConsPlusNormal"/>
            </w:pPr>
          </w:p>
        </w:tc>
      </w:tr>
    </w:tbl>
    <w:p w:rsidR="00612FC0" w:rsidRDefault="00612FC0">
      <w:pPr>
        <w:pStyle w:val="ConsPlusNormal"/>
        <w:jc w:val="both"/>
      </w:pPr>
    </w:p>
    <w:p w:rsidR="00612FC0" w:rsidRDefault="00612FC0">
      <w:pPr>
        <w:pStyle w:val="ConsPlusNormal"/>
        <w:jc w:val="center"/>
        <w:outlineLvl w:val="2"/>
      </w:pPr>
      <w:r>
        <w:t>ТЕОРЕТИЧЕСКАЯ ПОДГОТОВКА, ВЫПОЛНЕНИЕ ТЕСТОВ ПО ФИЗИЧЕСКОЙ</w:t>
      </w:r>
    </w:p>
    <w:p w:rsidR="00612FC0" w:rsidRDefault="00612FC0">
      <w:pPr>
        <w:pStyle w:val="ConsPlusNormal"/>
        <w:jc w:val="center"/>
      </w:pPr>
      <w:r>
        <w:t>ПОДГОТОВКЕ, СДАЧА КВАЛИФИКАЦИОННОГО ЗАЧЕТА (ЭКЗАМЕНА)</w:t>
      </w:r>
    </w:p>
    <w:p w:rsidR="00612FC0" w:rsidRDefault="00612F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850"/>
        <w:gridCol w:w="850"/>
        <w:gridCol w:w="850"/>
        <w:gridCol w:w="850"/>
        <w:gridCol w:w="854"/>
        <w:gridCol w:w="850"/>
        <w:gridCol w:w="850"/>
        <w:gridCol w:w="850"/>
        <w:gridCol w:w="850"/>
        <w:gridCol w:w="1417"/>
        <w:gridCol w:w="850"/>
        <w:gridCol w:w="1701"/>
      </w:tblGrid>
      <w:tr w:rsidR="00612FC0">
        <w:tc>
          <w:tcPr>
            <w:tcW w:w="4250" w:type="dxa"/>
            <w:gridSpan w:val="5"/>
          </w:tcPr>
          <w:p w:rsidR="00612FC0" w:rsidRDefault="00612FC0">
            <w:pPr>
              <w:pStyle w:val="ConsPlusNormal"/>
              <w:jc w:val="center"/>
            </w:pPr>
            <w:r>
              <w:t>Участие в теоретической подготовке в качестве</w:t>
            </w:r>
          </w:p>
        </w:tc>
        <w:tc>
          <w:tcPr>
            <w:tcW w:w="2554" w:type="dxa"/>
            <w:gridSpan w:val="3"/>
            <w:vMerge w:val="restart"/>
          </w:tcPr>
          <w:p w:rsidR="00612FC0" w:rsidRDefault="00612FC0">
            <w:pPr>
              <w:pStyle w:val="ConsPlusNormal"/>
              <w:jc w:val="center"/>
            </w:pPr>
            <w:r>
              <w:t>Сдача квалификационного зачета (экзамена)</w:t>
            </w:r>
          </w:p>
        </w:tc>
        <w:tc>
          <w:tcPr>
            <w:tcW w:w="3967" w:type="dxa"/>
            <w:gridSpan w:val="4"/>
            <w:vMerge w:val="restart"/>
          </w:tcPr>
          <w:p w:rsidR="00612FC0" w:rsidRDefault="00612FC0">
            <w:pPr>
              <w:pStyle w:val="ConsPlusNormal"/>
              <w:jc w:val="center"/>
            </w:pPr>
            <w:r>
              <w:t>Выполнение тестов по физической подготовке</w:t>
            </w:r>
          </w:p>
        </w:tc>
        <w:tc>
          <w:tcPr>
            <w:tcW w:w="1701" w:type="dxa"/>
            <w:vMerge w:val="restart"/>
          </w:tcPr>
          <w:p w:rsidR="00612FC0" w:rsidRDefault="00612FC0">
            <w:pPr>
              <w:pStyle w:val="ConsPlusNormal"/>
              <w:jc w:val="center"/>
            </w:pPr>
            <w:r>
              <w:t xml:space="preserve">Проводящая организация, дата внесения записи, подпись, фамилия и инициалы лица, ответственного </w:t>
            </w:r>
            <w:r>
              <w:lastRenderedPageBreak/>
              <w:t>за оформление карточки учета</w:t>
            </w:r>
          </w:p>
        </w:tc>
      </w:tr>
      <w:tr w:rsidR="00612FC0">
        <w:tc>
          <w:tcPr>
            <w:tcW w:w="2550" w:type="dxa"/>
            <w:gridSpan w:val="3"/>
          </w:tcPr>
          <w:p w:rsidR="00612FC0" w:rsidRDefault="00612FC0">
            <w:pPr>
              <w:pStyle w:val="ConsPlusNormal"/>
              <w:jc w:val="center"/>
            </w:pPr>
            <w:r>
              <w:t>Лектора</w:t>
            </w:r>
          </w:p>
        </w:tc>
        <w:tc>
          <w:tcPr>
            <w:tcW w:w="1700" w:type="dxa"/>
            <w:gridSpan w:val="2"/>
          </w:tcPr>
          <w:p w:rsidR="00612FC0" w:rsidRDefault="00612FC0">
            <w:pPr>
              <w:pStyle w:val="ConsPlusNormal"/>
              <w:jc w:val="center"/>
            </w:pPr>
            <w:r>
              <w:t>Участника</w:t>
            </w:r>
          </w:p>
        </w:tc>
        <w:tc>
          <w:tcPr>
            <w:tcW w:w="2554" w:type="dxa"/>
            <w:gridSpan w:val="3"/>
            <w:vMerge/>
          </w:tcPr>
          <w:p w:rsidR="00612FC0" w:rsidRDefault="00612FC0"/>
        </w:tc>
        <w:tc>
          <w:tcPr>
            <w:tcW w:w="3967" w:type="dxa"/>
            <w:gridSpan w:val="4"/>
            <w:vMerge/>
          </w:tcPr>
          <w:p w:rsidR="00612FC0" w:rsidRDefault="00612FC0"/>
        </w:tc>
        <w:tc>
          <w:tcPr>
            <w:tcW w:w="1701" w:type="dxa"/>
            <w:vMerge/>
          </w:tcPr>
          <w:p w:rsidR="00612FC0" w:rsidRDefault="00612FC0"/>
        </w:tc>
      </w:tr>
      <w:tr w:rsidR="00612FC0">
        <w:tc>
          <w:tcPr>
            <w:tcW w:w="850" w:type="dxa"/>
          </w:tcPr>
          <w:p w:rsidR="00612FC0" w:rsidRDefault="00612FC0">
            <w:pPr>
              <w:pStyle w:val="ConsPlusNormal"/>
              <w:jc w:val="center"/>
            </w:pPr>
            <w:r>
              <w:t>Дата</w:t>
            </w:r>
          </w:p>
          <w:p w:rsidR="00612FC0" w:rsidRDefault="00612FC0">
            <w:pPr>
              <w:pStyle w:val="ConsPlusNormal"/>
              <w:jc w:val="center"/>
            </w:pPr>
            <w:r>
              <w:t xml:space="preserve">(число, месяц, </w:t>
            </w:r>
            <w:r>
              <w:lastRenderedPageBreak/>
              <w:t>год)</w:t>
            </w:r>
          </w:p>
        </w:tc>
        <w:tc>
          <w:tcPr>
            <w:tcW w:w="850" w:type="dxa"/>
          </w:tcPr>
          <w:p w:rsidR="00612FC0" w:rsidRDefault="00612FC0">
            <w:pPr>
              <w:pStyle w:val="ConsPlusNormal"/>
              <w:jc w:val="center"/>
            </w:pPr>
            <w:r>
              <w:lastRenderedPageBreak/>
              <w:t>Место проведения</w:t>
            </w:r>
          </w:p>
          <w:p w:rsidR="00612FC0" w:rsidRDefault="00612FC0">
            <w:pPr>
              <w:pStyle w:val="ConsPlusNormal"/>
              <w:jc w:val="center"/>
            </w:pPr>
            <w:r>
              <w:lastRenderedPageBreak/>
              <w:t>(адрес)</w:t>
            </w:r>
          </w:p>
        </w:tc>
        <w:tc>
          <w:tcPr>
            <w:tcW w:w="850" w:type="dxa"/>
          </w:tcPr>
          <w:p w:rsidR="00612FC0" w:rsidRDefault="00612FC0">
            <w:pPr>
              <w:pStyle w:val="ConsPlusNormal"/>
              <w:jc w:val="center"/>
            </w:pPr>
            <w:r>
              <w:lastRenderedPageBreak/>
              <w:t>Оценка</w:t>
            </w:r>
          </w:p>
        </w:tc>
        <w:tc>
          <w:tcPr>
            <w:tcW w:w="850" w:type="dxa"/>
          </w:tcPr>
          <w:p w:rsidR="00612FC0" w:rsidRDefault="00612FC0">
            <w:pPr>
              <w:pStyle w:val="ConsPlusNormal"/>
              <w:jc w:val="center"/>
            </w:pPr>
            <w:r>
              <w:t>Дата</w:t>
            </w:r>
          </w:p>
          <w:p w:rsidR="00612FC0" w:rsidRDefault="00612FC0">
            <w:pPr>
              <w:pStyle w:val="ConsPlusNormal"/>
              <w:jc w:val="center"/>
            </w:pPr>
            <w:r>
              <w:t xml:space="preserve">(число, месяц, </w:t>
            </w:r>
            <w:r>
              <w:lastRenderedPageBreak/>
              <w:t>год)</w:t>
            </w:r>
          </w:p>
        </w:tc>
        <w:tc>
          <w:tcPr>
            <w:tcW w:w="850" w:type="dxa"/>
          </w:tcPr>
          <w:p w:rsidR="00612FC0" w:rsidRDefault="00612FC0">
            <w:pPr>
              <w:pStyle w:val="ConsPlusNormal"/>
              <w:jc w:val="center"/>
            </w:pPr>
            <w:r>
              <w:lastRenderedPageBreak/>
              <w:t>Место проведения</w:t>
            </w:r>
          </w:p>
          <w:p w:rsidR="00612FC0" w:rsidRDefault="00612FC0">
            <w:pPr>
              <w:pStyle w:val="ConsPlusNormal"/>
              <w:jc w:val="center"/>
            </w:pPr>
            <w:r>
              <w:lastRenderedPageBreak/>
              <w:t>(адрес)</w:t>
            </w:r>
          </w:p>
        </w:tc>
        <w:tc>
          <w:tcPr>
            <w:tcW w:w="854" w:type="dxa"/>
          </w:tcPr>
          <w:p w:rsidR="00612FC0" w:rsidRDefault="00612FC0">
            <w:pPr>
              <w:pStyle w:val="ConsPlusNormal"/>
              <w:jc w:val="center"/>
            </w:pPr>
            <w:r>
              <w:lastRenderedPageBreak/>
              <w:t>Дата</w:t>
            </w:r>
          </w:p>
          <w:p w:rsidR="00612FC0" w:rsidRDefault="00612FC0">
            <w:pPr>
              <w:pStyle w:val="ConsPlusNormal"/>
              <w:jc w:val="center"/>
            </w:pPr>
            <w:r>
              <w:t xml:space="preserve">(число, месяц, </w:t>
            </w:r>
            <w:r>
              <w:lastRenderedPageBreak/>
              <w:t>год)</w:t>
            </w:r>
          </w:p>
        </w:tc>
        <w:tc>
          <w:tcPr>
            <w:tcW w:w="850" w:type="dxa"/>
          </w:tcPr>
          <w:p w:rsidR="00612FC0" w:rsidRDefault="00612FC0">
            <w:pPr>
              <w:pStyle w:val="ConsPlusNormal"/>
              <w:jc w:val="center"/>
            </w:pPr>
            <w:r>
              <w:lastRenderedPageBreak/>
              <w:t>N протокола</w:t>
            </w:r>
          </w:p>
        </w:tc>
        <w:tc>
          <w:tcPr>
            <w:tcW w:w="850" w:type="dxa"/>
          </w:tcPr>
          <w:p w:rsidR="00612FC0" w:rsidRDefault="00612FC0">
            <w:pPr>
              <w:pStyle w:val="ConsPlusNormal"/>
              <w:jc w:val="center"/>
            </w:pPr>
            <w:r>
              <w:t>Оценка</w:t>
            </w:r>
          </w:p>
        </w:tc>
        <w:tc>
          <w:tcPr>
            <w:tcW w:w="850" w:type="dxa"/>
          </w:tcPr>
          <w:p w:rsidR="00612FC0" w:rsidRDefault="00612FC0">
            <w:pPr>
              <w:pStyle w:val="ConsPlusNormal"/>
              <w:jc w:val="center"/>
            </w:pPr>
            <w:r>
              <w:t>Дата</w:t>
            </w:r>
          </w:p>
          <w:p w:rsidR="00612FC0" w:rsidRDefault="00612FC0">
            <w:pPr>
              <w:pStyle w:val="ConsPlusNormal"/>
              <w:jc w:val="center"/>
            </w:pPr>
            <w:r>
              <w:t xml:space="preserve">(число, месяц, </w:t>
            </w:r>
            <w:r>
              <w:lastRenderedPageBreak/>
              <w:t>год)</w:t>
            </w:r>
          </w:p>
        </w:tc>
        <w:tc>
          <w:tcPr>
            <w:tcW w:w="850" w:type="dxa"/>
          </w:tcPr>
          <w:p w:rsidR="00612FC0" w:rsidRDefault="00612FC0">
            <w:pPr>
              <w:pStyle w:val="ConsPlusNormal"/>
              <w:jc w:val="center"/>
            </w:pPr>
            <w:r>
              <w:lastRenderedPageBreak/>
              <w:t>Место проведения</w:t>
            </w:r>
          </w:p>
          <w:p w:rsidR="00612FC0" w:rsidRDefault="00612FC0">
            <w:pPr>
              <w:pStyle w:val="ConsPlusNormal"/>
              <w:jc w:val="center"/>
            </w:pPr>
            <w:r>
              <w:lastRenderedPageBreak/>
              <w:t>(адрес)</w:t>
            </w:r>
          </w:p>
        </w:tc>
        <w:tc>
          <w:tcPr>
            <w:tcW w:w="1417" w:type="dxa"/>
          </w:tcPr>
          <w:p w:rsidR="00612FC0" w:rsidRDefault="00612FC0">
            <w:pPr>
              <w:pStyle w:val="ConsPlusNormal"/>
              <w:jc w:val="center"/>
            </w:pPr>
            <w:r>
              <w:lastRenderedPageBreak/>
              <w:t xml:space="preserve">Должность спортивного судьи, </w:t>
            </w:r>
            <w:r>
              <w:lastRenderedPageBreak/>
              <w:t>наименование теста, результат</w:t>
            </w:r>
          </w:p>
        </w:tc>
        <w:tc>
          <w:tcPr>
            <w:tcW w:w="850" w:type="dxa"/>
          </w:tcPr>
          <w:p w:rsidR="00612FC0" w:rsidRDefault="00612FC0">
            <w:pPr>
              <w:pStyle w:val="ConsPlusNormal"/>
              <w:jc w:val="center"/>
            </w:pPr>
            <w:r>
              <w:lastRenderedPageBreak/>
              <w:t>Оценка</w:t>
            </w:r>
          </w:p>
        </w:tc>
        <w:tc>
          <w:tcPr>
            <w:tcW w:w="1701" w:type="dxa"/>
            <w:vMerge/>
          </w:tcPr>
          <w:p w:rsidR="00612FC0" w:rsidRDefault="00612FC0"/>
        </w:tc>
      </w:tr>
      <w:tr w:rsidR="00612FC0">
        <w:tc>
          <w:tcPr>
            <w:tcW w:w="850" w:type="dxa"/>
            <w:vMerge w:val="restart"/>
            <w:tcBorders>
              <w:right w:val="nil"/>
            </w:tcBorders>
          </w:tcPr>
          <w:p w:rsidR="00612FC0" w:rsidRDefault="00612FC0">
            <w:pPr>
              <w:pStyle w:val="ConsPlusNormal"/>
            </w:pPr>
          </w:p>
        </w:tc>
        <w:tc>
          <w:tcPr>
            <w:tcW w:w="850" w:type="dxa"/>
            <w:vMerge w:val="restart"/>
            <w:tcBorders>
              <w:left w:val="nil"/>
            </w:tcBorders>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4"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850" w:type="dxa"/>
            <w:vMerge w:val="restart"/>
          </w:tcPr>
          <w:p w:rsidR="00612FC0" w:rsidRDefault="00612FC0">
            <w:pPr>
              <w:pStyle w:val="ConsPlusNormal"/>
            </w:pPr>
          </w:p>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val="restart"/>
            <w:tcBorders>
              <w:right w:val="nil"/>
            </w:tcBorders>
          </w:tcPr>
          <w:p w:rsidR="00612FC0" w:rsidRDefault="00612FC0">
            <w:pPr>
              <w:pStyle w:val="ConsPlusNormal"/>
            </w:pPr>
          </w:p>
        </w:tc>
        <w:tc>
          <w:tcPr>
            <w:tcW w:w="850" w:type="dxa"/>
            <w:vMerge w:val="restart"/>
            <w:tcBorders>
              <w:left w:val="nil"/>
            </w:tcBorders>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4"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850" w:type="dxa"/>
            <w:vMerge w:val="restart"/>
          </w:tcPr>
          <w:p w:rsidR="00612FC0" w:rsidRDefault="00612FC0">
            <w:pPr>
              <w:pStyle w:val="ConsPlusNormal"/>
            </w:pPr>
          </w:p>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val="restart"/>
            <w:tcBorders>
              <w:right w:val="nil"/>
            </w:tcBorders>
          </w:tcPr>
          <w:p w:rsidR="00612FC0" w:rsidRDefault="00612FC0">
            <w:pPr>
              <w:pStyle w:val="ConsPlusNormal"/>
            </w:pPr>
          </w:p>
        </w:tc>
        <w:tc>
          <w:tcPr>
            <w:tcW w:w="850" w:type="dxa"/>
            <w:vMerge w:val="restart"/>
            <w:tcBorders>
              <w:left w:val="nil"/>
            </w:tcBorders>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4"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850" w:type="dxa"/>
            <w:vMerge w:val="restart"/>
          </w:tcPr>
          <w:p w:rsidR="00612FC0" w:rsidRDefault="00612FC0">
            <w:pPr>
              <w:pStyle w:val="ConsPlusNormal"/>
            </w:pPr>
          </w:p>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val="restart"/>
            <w:tcBorders>
              <w:right w:val="nil"/>
            </w:tcBorders>
          </w:tcPr>
          <w:p w:rsidR="00612FC0" w:rsidRDefault="00612FC0">
            <w:pPr>
              <w:pStyle w:val="ConsPlusNormal"/>
            </w:pPr>
          </w:p>
        </w:tc>
        <w:tc>
          <w:tcPr>
            <w:tcW w:w="850" w:type="dxa"/>
            <w:vMerge w:val="restart"/>
            <w:tcBorders>
              <w:left w:val="nil"/>
            </w:tcBorders>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4"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850" w:type="dxa"/>
            <w:vMerge w:val="restart"/>
          </w:tcPr>
          <w:p w:rsidR="00612FC0" w:rsidRDefault="00612FC0">
            <w:pPr>
              <w:pStyle w:val="ConsPlusNormal"/>
            </w:pPr>
          </w:p>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val="restart"/>
            <w:tcBorders>
              <w:right w:val="nil"/>
            </w:tcBorders>
          </w:tcPr>
          <w:p w:rsidR="00612FC0" w:rsidRDefault="00612FC0">
            <w:pPr>
              <w:pStyle w:val="ConsPlusNormal"/>
            </w:pPr>
          </w:p>
        </w:tc>
        <w:tc>
          <w:tcPr>
            <w:tcW w:w="850" w:type="dxa"/>
            <w:vMerge w:val="restart"/>
            <w:tcBorders>
              <w:left w:val="nil"/>
            </w:tcBorders>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4"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850" w:type="dxa"/>
            <w:vMerge w:val="restart"/>
          </w:tcPr>
          <w:p w:rsidR="00612FC0" w:rsidRDefault="00612FC0">
            <w:pPr>
              <w:pStyle w:val="ConsPlusNormal"/>
            </w:pPr>
          </w:p>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val="restart"/>
            <w:tcBorders>
              <w:right w:val="nil"/>
            </w:tcBorders>
          </w:tcPr>
          <w:p w:rsidR="00612FC0" w:rsidRDefault="00612FC0">
            <w:pPr>
              <w:pStyle w:val="ConsPlusNormal"/>
            </w:pPr>
          </w:p>
        </w:tc>
        <w:tc>
          <w:tcPr>
            <w:tcW w:w="850" w:type="dxa"/>
            <w:vMerge w:val="restart"/>
            <w:tcBorders>
              <w:left w:val="nil"/>
            </w:tcBorders>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4"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850" w:type="dxa"/>
            <w:vMerge w:val="restart"/>
          </w:tcPr>
          <w:p w:rsidR="00612FC0" w:rsidRDefault="00612FC0">
            <w:pPr>
              <w:pStyle w:val="ConsPlusNormal"/>
            </w:pPr>
          </w:p>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r w:rsidR="00612FC0">
        <w:tc>
          <w:tcPr>
            <w:tcW w:w="850" w:type="dxa"/>
            <w:vMerge/>
            <w:tcBorders>
              <w:right w:val="nil"/>
            </w:tcBorders>
          </w:tcPr>
          <w:p w:rsidR="00612FC0" w:rsidRDefault="00612FC0"/>
        </w:tc>
        <w:tc>
          <w:tcPr>
            <w:tcW w:w="850" w:type="dxa"/>
            <w:vMerge/>
            <w:tcBorders>
              <w:left w:val="nil"/>
            </w:tcBorders>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4"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850" w:type="dxa"/>
            <w:vMerge/>
          </w:tcPr>
          <w:p w:rsidR="00612FC0" w:rsidRDefault="00612FC0"/>
        </w:tc>
        <w:tc>
          <w:tcPr>
            <w:tcW w:w="1417" w:type="dxa"/>
            <w:vMerge/>
          </w:tcPr>
          <w:p w:rsidR="00612FC0" w:rsidRDefault="00612FC0"/>
        </w:tc>
        <w:tc>
          <w:tcPr>
            <w:tcW w:w="850" w:type="dxa"/>
            <w:vMerge/>
          </w:tcPr>
          <w:p w:rsidR="00612FC0" w:rsidRDefault="00612FC0"/>
        </w:tc>
        <w:tc>
          <w:tcPr>
            <w:tcW w:w="1701" w:type="dxa"/>
          </w:tcPr>
          <w:p w:rsidR="00612FC0" w:rsidRDefault="00612FC0">
            <w:pPr>
              <w:pStyle w:val="ConsPlusNormal"/>
            </w:pPr>
          </w:p>
        </w:tc>
      </w:tr>
    </w:tbl>
    <w:p w:rsidR="00612FC0" w:rsidRDefault="00612FC0">
      <w:pPr>
        <w:sectPr w:rsidR="00612FC0">
          <w:pgSz w:w="16838" w:h="11905" w:orient="landscape"/>
          <w:pgMar w:top="1701" w:right="1134" w:bottom="850" w:left="1134" w:header="0" w:footer="0" w:gutter="0"/>
          <w:cols w:space="720"/>
        </w:sectPr>
      </w:pPr>
    </w:p>
    <w:p w:rsidR="00612FC0" w:rsidRDefault="00612FC0">
      <w:pPr>
        <w:pStyle w:val="ConsPlusNormal"/>
        <w:jc w:val="both"/>
      </w:pPr>
    </w:p>
    <w:p w:rsidR="00612FC0" w:rsidRDefault="00612FC0">
      <w:pPr>
        <w:pStyle w:val="ConsPlusNormal"/>
        <w:jc w:val="center"/>
        <w:outlineLvl w:val="2"/>
      </w:pPr>
      <w:r>
        <w:t>ПРАКТИКА СУДЕЙСТВА ОФИЦИАЛЬНЫХ СПОРТИВНЫХ СОРЕВНОВАНИЙ</w:t>
      </w:r>
    </w:p>
    <w:p w:rsidR="00612FC0" w:rsidRDefault="00612F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1417"/>
        <w:gridCol w:w="1417"/>
        <w:gridCol w:w="2154"/>
        <w:gridCol w:w="1134"/>
        <w:gridCol w:w="2098"/>
      </w:tblGrid>
      <w:tr w:rsidR="00612FC0">
        <w:tc>
          <w:tcPr>
            <w:tcW w:w="850" w:type="dxa"/>
          </w:tcPr>
          <w:p w:rsidR="00612FC0" w:rsidRDefault="00612FC0">
            <w:pPr>
              <w:pStyle w:val="ConsPlusNormal"/>
              <w:jc w:val="center"/>
            </w:pPr>
            <w:r>
              <w:t>Дата проведения</w:t>
            </w:r>
          </w:p>
        </w:tc>
        <w:tc>
          <w:tcPr>
            <w:tcW w:w="1417" w:type="dxa"/>
          </w:tcPr>
          <w:p w:rsidR="00612FC0" w:rsidRDefault="00612FC0">
            <w:pPr>
              <w:pStyle w:val="ConsPlusNormal"/>
              <w:jc w:val="center"/>
            </w:pPr>
            <w:r>
              <w:t>Место проведения</w:t>
            </w:r>
          </w:p>
          <w:p w:rsidR="00612FC0" w:rsidRDefault="00612FC0">
            <w:pPr>
              <w:pStyle w:val="ConsPlusNormal"/>
              <w:jc w:val="center"/>
            </w:pPr>
            <w:r>
              <w:t>(адрес)</w:t>
            </w:r>
          </w:p>
        </w:tc>
        <w:tc>
          <w:tcPr>
            <w:tcW w:w="1417" w:type="dxa"/>
          </w:tcPr>
          <w:p w:rsidR="00612FC0" w:rsidRDefault="00612FC0">
            <w:pPr>
              <w:pStyle w:val="ConsPlusNormal"/>
              <w:jc w:val="center"/>
            </w:pPr>
            <w:r>
              <w:t>Наименование должности спортивного судьи</w:t>
            </w:r>
          </w:p>
        </w:tc>
        <w:tc>
          <w:tcPr>
            <w:tcW w:w="2154" w:type="dxa"/>
          </w:tcPr>
          <w:p w:rsidR="00612FC0" w:rsidRDefault="00612FC0">
            <w:pPr>
              <w:pStyle w:val="ConsPlusNormal"/>
              <w:jc w:val="center"/>
            </w:pPr>
            <w:r>
              <w:t>Наименование и статус официальных спортивных соревнований, вид программы</w:t>
            </w:r>
          </w:p>
        </w:tc>
        <w:tc>
          <w:tcPr>
            <w:tcW w:w="1134" w:type="dxa"/>
          </w:tcPr>
          <w:p w:rsidR="00612FC0" w:rsidRDefault="00612FC0">
            <w:pPr>
              <w:pStyle w:val="ConsPlusNormal"/>
              <w:jc w:val="center"/>
            </w:pPr>
            <w:r>
              <w:t>Оценка</w:t>
            </w:r>
          </w:p>
        </w:tc>
        <w:tc>
          <w:tcPr>
            <w:tcW w:w="2098" w:type="dxa"/>
          </w:tcPr>
          <w:p w:rsidR="00612FC0" w:rsidRDefault="00612FC0">
            <w:pPr>
              <w:pStyle w:val="ConsPlusNormal"/>
              <w:jc w:val="center"/>
            </w:pPr>
            <w:r>
              <w:t>Дата внесения записи, подпись, фамилия и инициалы лица, ответственного за оформление карточки учета</w:t>
            </w: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r w:rsidR="00612FC0">
        <w:tc>
          <w:tcPr>
            <w:tcW w:w="850" w:type="dxa"/>
            <w:vMerge w:val="restart"/>
          </w:tcPr>
          <w:p w:rsidR="00612FC0" w:rsidRDefault="00612FC0">
            <w:pPr>
              <w:pStyle w:val="ConsPlusNormal"/>
            </w:pPr>
          </w:p>
        </w:tc>
        <w:tc>
          <w:tcPr>
            <w:tcW w:w="1417" w:type="dxa"/>
            <w:vMerge w:val="restart"/>
          </w:tcPr>
          <w:p w:rsidR="00612FC0" w:rsidRDefault="00612FC0">
            <w:pPr>
              <w:pStyle w:val="ConsPlusNormal"/>
            </w:pPr>
          </w:p>
        </w:tc>
        <w:tc>
          <w:tcPr>
            <w:tcW w:w="1417" w:type="dxa"/>
            <w:vMerge w:val="restart"/>
          </w:tcPr>
          <w:p w:rsidR="00612FC0" w:rsidRDefault="00612FC0">
            <w:pPr>
              <w:pStyle w:val="ConsPlusNormal"/>
            </w:pPr>
          </w:p>
        </w:tc>
        <w:tc>
          <w:tcPr>
            <w:tcW w:w="2154" w:type="dxa"/>
            <w:vMerge w:val="restart"/>
          </w:tcPr>
          <w:p w:rsidR="00612FC0" w:rsidRDefault="00612FC0">
            <w:pPr>
              <w:pStyle w:val="ConsPlusNormal"/>
            </w:pPr>
          </w:p>
        </w:tc>
        <w:tc>
          <w:tcPr>
            <w:tcW w:w="1134" w:type="dxa"/>
            <w:vMerge w:val="restart"/>
          </w:tcPr>
          <w:p w:rsidR="00612FC0" w:rsidRDefault="00612FC0">
            <w:pPr>
              <w:pStyle w:val="ConsPlusNormal"/>
            </w:pPr>
          </w:p>
        </w:tc>
        <w:tc>
          <w:tcPr>
            <w:tcW w:w="2098" w:type="dxa"/>
          </w:tcPr>
          <w:p w:rsidR="00612FC0" w:rsidRDefault="00612FC0">
            <w:pPr>
              <w:pStyle w:val="ConsPlusNormal"/>
            </w:pPr>
          </w:p>
        </w:tc>
      </w:tr>
      <w:tr w:rsidR="00612FC0">
        <w:tc>
          <w:tcPr>
            <w:tcW w:w="850" w:type="dxa"/>
            <w:vMerge/>
          </w:tcPr>
          <w:p w:rsidR="00612FC0" w:rsidRDefault="00612FC0"/>
        </w:tc>
        <w:tc>
          <w:tcPr>
            <w:tcW w:w="1417" w:type="dxa"/>
            <w:vMerge/>
          </w:tcPr>
          <w:p w:rsidR="00612FC0" w:rsidRDefault="00612FC0"/>
        </w:tc>
        <w:tc>
          <w:tcPr>
            <w:tcW w:w="1417" w:type="dxa"/>
            <w:vMerge/>
          </w:tcPr>
          <w:p w:rsidR="00612FC0" w:rsidRDefault="00612FC0"/>
        </w:tc>
        <w:tc>
          <w:tcPr>
            <w:tcW w:w="2154" w:type="dxa"/>
            <w:vMerge/>
          </w:tcPr>
          <w:p w:rsidR="00612FC0" w:rsidRDefault="00612FC0"/>
        </w:tc>
        <w:tc>
          <w:tcPr>
            <w:tcW w:w="1134" w:type="dxa"/>
            <w:vMerge/>
          </w:tcPr>
          <w:p w:rsidR="00612FC0" w:rsidRDefault="00612FC0"/>
        </w:tc>
        <w:tc>
          <w:tcPr>
            <w:tcW w:w="2098" w:type="dxa"/>
          </w:tcPr>
          <w:p w:rsidR="00612FC0" w:rsidRDefault="00612FC0">
            <w:pPr>
              <w:pStyle w:val="ConsPlusNormal"/>
            </w:pPr>
          </w:p>
        </w:tc>
      </w:tr>
    </w:tbl>
    <w:p w:rsidR="00612FC0" w:rsidRDefault="00612FC0">
      <w:pPr>
        <w:pStyle w:val="ConsPlusNormal"/>
        <w:jc w:val="both"/>
      </w:pPr>
    </w:p>
    <w:p w:rsidR="00612FC0" w:rsidRDefault="00612FC0">
      <w:pPr>
        <w:pStyle w:val="ConsPlusNormal"/>
        <w:jc w:val="both"/>
      </w:pPr>
    </w:p>
    <w:p w:rsidR="00612FC0" w:rsidRDefault="00612FC0">
      <w:pPr>
        <w:pStyle w:val="ConsPlusNormal"/>
        <w:pBdr>
          <w:top w:val="single" w:sz="6" w:space="0" w:color="auto"/>
        </w:pBdr>
        <w:spacing w:before="100" w:after="100"/>
        <w:jc w:val="both"/>
        <w:rPr>
          <w:sz w:val="2"/>
          <w:szCs w:val="2"/>
        </w:rPr>
      </w:pPr>
    </w:p>
    <w:p w:rsidR="00A61A68" w:rsidRDefault="00A61A68"/>
    <w:sectPr w:rsidR="00A61A68" w:rsidSect="00943762">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12FC0"/>
    <w:rsid w:val="00612FC0"/>
    <w:rsid w:val="00A61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A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2F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2F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2F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2F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2F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2F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2F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21D7C7BE3CB705D2697DD42B9A44001C190CAEDABC14EA393BAC3C3CE99CA48921A19D57B1B4E5E74318EA7EFB83706889C1E9CB5F4F04F7e9N" TargetMode="External"/><Relationship Id="rId21" Type="http://schemas.openxmlformats.org/officeDocument/2006/relationships/hyperlink" Target="consultantplus://offline/ref=B821D7C7BE3CB705D2697DD42B9A44001C190CAEDABC14EA393BAC3C3CE99CA48921A19D57B1B4E5E24318EA7EFB83706889C1E9CB5F4F04F7e9N" TargetMode="External"/><Relationship Id="rId34" Type="http://schemas.openxmlformats.org/officeDocument/2006/relationships/hyperlink" Target="consultantplus://offline/ref=B821D7C7BE3CB705D2697DD42B9A44001C190CAEDABC14EA393BAC3C3CE99CA48921A19D57B1B4E6E54318EA7EFB83706889C1E9CB5F4F04F7e9N" TargetMode="External"/><Relationship Id="rId42" Type="http://schemas.openxmlformats.org/officeDocument/2006/relationships/hyperlink" Target="consultantplus://offline/ref=B821D7C7BE3CB705D2697DD42B9A44001D140FABDCBB14EA393BAC3C3CE99CA48921A19D57B1B4E5E94318EA7EFB83706889C1E9CB5F4F04F7e9N" TargetMode="External"/><Relationship Id="rId47" Type="http://schemas.openxmlformats.org/officeDocument/2006/relationships/hyperlink" Target="consultantplus://offline/ref=B821D7C7BE3CB705D2697DD42B9A4400161E05A2D8B649E03162A03E3BE6C3B38E68AD9C57B1B4E7EB1C1DFF6FA38E717797C3F5D75D4DF0e7N" TargetMode="External"/><Relationship Id="rId50" Type="http://schemas.openxmlformats.org/officeDocument/2006/relationships/hyperlink" Target="consultantplus://offline/ref=B821D7C7BE3CB705D2697DD42B9A44001C1B09A8DABF14EA393BAC3C3CE99CA49B21F99157B0AAE4E2564EBB38FAeFN" TargetMode="External"/><Relationship Id="rId55" Type="http://schemas.openxmlformats.org/officeDocument/2006/relationships/hyperlink" Target="consultantplus://offline/ref=B821D7C7BE3CB705D2697DD42B9A44001C190CAEDABC14EA393BAC3C3CE99CA48921A19D57B1B4E7E54318EA7EFB83706889C1E9CB5F4F04F7e9N" TargetMode="External"/><Relationship Id="rId63" Type="http://schemas.openxmlformats.org/officeDocument/2006/relationships/hyperlink" Target="consultantplus://offline/ref=B821D7C7BE3CB705D2697DD42B9A44001D140FABDCBB14EA393BAC3C3CE99CA48921A19D57B1B4E6E24318EA7EFB83706889C1E9CB5F4F04F7e9N" TargetMode="External"/><Relationship Id="rId68" Type="http://schemas.openxmlformats.org/officeDocument/2006/relationships/hyperlink" Target="consultantplus://offline/ref=B821D7C7BE3CB705D2697DD42B9A44001C190CAEDABC14EA393BAC3C3CE99CA48921A19D57B1B4E7E94318EA7EFB83706889C1E9CB5F4F04F7e9N" TargetMode="External"/><Relationship Id="rId76" Type="http://schemas.openxmlformats.org/officeDocument/2006/relationships/hyperlink" Target="consultantplus://offline/ref=B821D7C7BE3CB705D2697DD42B9A44001C190CAEDABC14EA393BAC3C3CE99CA48921A19D57B1B4E0E74318EA7EFB83706889C1E9CB5F4F04F7e9N" TargetMode="External"/><Relationship Id="rId84" Type="http://schemas.openxmlformats.org/officeDocument/2006/relationships/hyperlink" Target="consultantplus://offline/ref=B821D7C7BE3CB705D2697DD42B9A44001C1C0DAEDFBA14EA393BAC3C3CE99CA48921A19D57B1B4E6E34318EA7EFB83706889C1E9CB5F4F04F7e9N" TargetMode="External"/><Relationship Id="rId89" Type="http://schemas.openxmlformats.org/officeDocument/2006/relationships/hyperlink" Target="consultantplus://offline/ref=B821D7C7BE3CB705D2697DD42B9A44001C1C0DAEDFBA14EA393BAC3C3CE99CA48921A19D57B1B4E6E54318EA7EFB83706889C1E9CB5F4F04F7e9N" TargetMode="External"/><Relationship Id="rId97" Type="http://schemas.openxmlformats.org/officeDocument/2006/relationships/fontTable" Target="fontTable.xml"/><Relationship Id="rId7" Type="http://schemas.openxmlformats.org/officeDocument/2006/relationships/hyperlink" Target="consultantplus://offline/ref=B821D7C7BE3CB705D2697DD42B9A44001C190CAEDABC14EA393BAC3C3CE99CA48921A19D57B1B4E4E64318EA7EFB83706889C1E9CB5F4F04F7e9N" TargetMode="External"/><Relationship Id="rId71" Type="http://schemas.openxmlformats.org/officeDocument/2006/relationships/hyperlink" Target="consultantplus://offline/ref=B821D7C7BE3CB705D2697DD42B9A44001C190CAEDABC14EA393BAC3C3CE99CA48921A19D57B1B4E0E14318EA7EFB83706889C1E9CB5F4F04F7e9N" TargetMode="External"/><Relationship Id="rId92" Type="http://schemas.openxmlformats.org/officeDocument/2006/relationships/hyperlink" Target="consultantplus://offline/ref=B821D7C7BE3CB705D2697DD42B9A44001C190CAEDABC14EA393BAC3C3CE99CA48921A19D57B1B4E1E84318EA7EFB83706889C1E9CB5F4F04F7e9N" TargetMode="External"/><Relationship Id="rId2" Type="http://schemas.openxmlformats.org/officeDocument/2006/relationships/settings" Target="settings.xml"/><Relationship Id="rId16" Type="http://schemas.openxmlformats.org/officeDocument/2006/relationships/hyperlink" Target="consultantplus://offline/ref=B821D7C7BE3CB705D2697DD42B9A44001C1B0CAEDABF14EA393BAC3C3CE99CA48921A19D57B1B4E5E14318EA7EFB83706889C1E9CB5F4F04F7e9N" TargetMode="External"/><Relationship Id="rId29" Type="http://schemas.openxmlformats.org/officeDocument/2006/relationships/hyperlink" Target="consultantplus://offline/ref=B821D7C7BE3CB705D2697DD42B9A44001C190CAEDABC14EA393BAC3C3CE99CA48921A19D57B1B4E6E04318EA7EFB83706889C1E9CB5F4F04F7e9N" TargetMode="External"/><Relationship Id="rId11" Type="http://schemas.openxmlformats.org/officeDocument/2006/relationships/hyperlink" Target="consultantplus://offline/ref=B821D7C7BE3CB705D2697DD42B9A44001D1D04AED9BC14EA393BAC3C3CE99CA49B21F99157B0AAE4E2564EBB38FAeFN" TargetMode="External"/><Relationship Id="rId24" Type="http://schemas.openxmlformats.org/officeDocument/2006/relationships/hyperlink" Target="consultantplus://offline/ref=B821D7C7BE3CB705D2697DD42B9A44001D140FABDCBB14EA393BAC3C3CE99CA48921A19D57B1B4E5E44318EA7EFB83706889C1E9CB5F4F04F7e9N" TargetMode="External"/><Relationship Id="rId32" Type="http://schemas.openxmlformats.org/officeDocument/2006/relationships/hyperlink" Target="consultantplus://offline/ref=B821D7C7BE3CB705D2697DD42B9A44001C1B09A8DABF14EA393BAC3C3CE99CA49B21F99157B0AAE4E2564EBB38FAeFN" TargetMode="External"/><Relationship Id="rId37" Type="http://schemas.openxmlformats.org/officeDocument/2006/relationships/hyperlink" Target="consultantplus://offline/ref=B821D7C7BE3CB705D2697DD42B9A44001C190CAEDABC14EA393BAC3C3CE99CA48921A19D57B1B4E6E64318EA7EFB83706889C1E9CB5F4F04F7e9N" TargetMode="External"/><Relationship Id="rId40" Type="http://schemas.openxmlformats.org/officeDocument/2006/relationships/hyperlink" Target="consultantplus://offline/ref=B821D7C7BE3CB705D2697DD42B9A44001C190CAEDABC14EA393BAC3C3CE99CA48921A19D57B1B4E6E74318EA7EFB83706889C1E9CB5F4F04F7e9N" TargetMode="External"/><Relationship Id="rId45" Type="http://schemas.openxmlformats.org/officeDocument/2006/relationships/hyperlink" Target="consultantplus://offline/ref=B821D7C7BE3CB705D2697DD42B9A4400161E05A2D8B649E03162A03E3BE6C3B38E68AD9C57B1B4E7EB1C1DFF6FA38E717797C3F5D75D4DF0e7N" TargetMode="External"/><Relationship Id="rId53" Type="http://schemas.openxmlformats.org/officeDocument/2006/relationships/hyperlink" Target="consultantplus://offline/ref=B821D7C7BE3CB705D2697DD42B9A44001C190CAEDABC14EA393BAC3C3CE99CA48921A19D57B1B4E7E34318EA7EFB83706889C1E9CB5F4F04F7e9N" TargetMode="External"/><Relationship Id="rId58" Type="http://schemas.openxmlformats.org/officeDocument/2006/relationships/hyperlink" Target="consultantplus://offline/ref=B821D7C7BE3CB705D2697DD42B9A44001C190CAEDABC14EA393BAC3C3CE99CA48921A19D57B1B4E7E04318EA7EFB83706889C1E9CB5F4F04F7e9N" TargetMode="External"/><Relationship Id="rId66" Type="http://schemas.openxmlformats.org/officeDocument/2006/relationships/hyperlink" Target="consultantplus://offline/ref=B821D7C7BE3CB705D2697DD42B9A44001D140FABDCBB14EA393BAC3C3CE99CA48921A19D57B1B4E6E34318EA7EFB83706889C1E9CB5F4F04F7e9N" TargetMode="External"/><Relationship Id="rId74" Type="http://schemas.openxmlformats.org/officeDocument/2006/relationships/hyperlink" Target="consultantplus://offline/ref=B821D7C7BE3CB705D2697DD42B9A44001C190CAEDABC14EA393BAC3C3CE99CA48921A19D57B1B4E0E44318EA7EFB83706889C1E9CB5F4F04F7e9N" TargetMode="External"/><Relationship Id="rId79" Type="http://schemas.openxmlformats.org/officeDocument/2006/relationships/hyperlink" Target="consultantplus://offline/ref=B821D7C7BE3CB705D2697DD42B9A44001C190CAEDABC14EA393BAC3C3CE99CA48921A19D57B1B4E0E94318EA7EFB83706889C1E9CB5F4F04F7e9N" TargetMode="External"/><Relationship Id="rId87" Type="http://schemas.openxmlformats.org/officeDocument/2006/relationships/hyperlink" Target="consultantplus://offline/ref=B821D7C7BE3CB705D2697DD42B9A44001C1C0DAEDFBA14EA393BAC3C3CE99CA48921A19D57B1B4E6E44318EA7EFB83706889C1E9CB5F4F04F7e9N" TargetMode="External"/><Relationship Id="rId5" Type="http://schemas.openxmlformats.org/officeDocument/2006/relationships/hyperlink" Target="consultantplus://offline/ref=B821D7C7BE3CB705D2697DD42B9A44001D140FABDCBB14EA393BAC3C3CE99CA48921A19D57B1B4E4E64318EA7EFB83706889C1E9CB5F4F04F7e9N" TargetMode="External"/><Relationship Id="rId61" Type="http://schemas.openxmlformats.org/officeDocument/2006/relationships/hyperlink" Target="consultantplus://offline/ref=B821D7C7BE3CB705D2697DD42B9A44001C1B0CAEDABF14EA393BAC3C3CE99CA48921A19D57B1B4E5E84318EA7EFB83706889C1E9CB5F4F04F7e9N" TargetMode="External"/><Relationship Id="rId82" Type="http://schemas.openxmlformats.org/officeDocument/2006/relationships/hyperlink" Target="consultantplus://offline/ref=B821D7C7BE3CB705D2697DD42B9A44001C1C0DAEDFBA14EA393BAC3C3CE99CA48921A19D57B1B4E6E14318EA7EFB83706889C1E9CB5F4F04F7e9N" TargetMode="External"/><Relationship Id="rId90" Type="http://schemas.openxmlformats.org/officeDocument/2006/relationships/hyperlink" Target="consultantplus://offline/ref=B821D7C7BE3CB705D2697DD42B9A44001C190CAEDABC14EA393BAC3C3CE99CA48921A19D57B1B4E1E64318EA7EFB83706889C1E9CB5F4F04F7e9N" TargetMode="External"/><Relationship Id="rId95" Type="http://schemas.openxmlformats.org/officeDocument/2006/relationships/hyperlink" Target="consultantplus://offline/ref=B821D7C7BE3CB705D2697DD42B9A44001E1905A8DCBE14EA393BAC3C3CE99CA48921A19D57B1B4E6E84318EA7EFB83706889C1E9CB5F4F04F7e9N" TargetMode="External"/><Relationship Id="rId19" Type="http://schemas.openxmlformats.org/officeDocument/2006/relationships/hyperlink" Target="consultantplus://offline/ref=B821D7C7BE3CB705D2697DD42B9A44001C1A0EA3D8B514EA393BAC3C3CE99CA48921A19D57B1B6EDE84318EA7EFB83706889C1E9CB5F4F04F7e9N" TargetMode="External"/><Relationship Id="rId14" Type="http://schemas.openxmlformats.org/officeDocument/2006/relationships/hyperlink" Target="consultantplus://offline/ref=B821D7C7BE3CB705D2697DD42B9A44001C1C0DAEDFBA14EA393BAC3C3CE99CA48921A19D57B1B4E5E14318EA7EFB83706889C1E9CB5F4F04F7e9N" TargetMode="External"/><Relationship Id="rId22" Type="http://schemas.openxmlformats.org/officeDocument/2006/relationships/hyperlink" Target="consultantplus://offline/ref=B821D7C7BE3CB705D2697DD42B9A44001D140FABDCBB14EA393BAC3C3CE99CA48921A19D57B1B4E5E24318EA7EFB83706889C1E9CB5F4F04F7e9N" TargetMode="External"/><Relationship Id="rId27" Type="http://schemas.openxmlformats.org/officeDocument/2006/relationships/hyperlink" Target="consultantplus://offline/ref=B821D7C7BE3CB705D2697DD42B9A44001C1B0CAEDABF14EA393BAC3C3CE99CA48921A19D57B1B4E5E24318EA7EFB83706889C1E9CB5F4F04F7e9N" TargetMode="External"/><Relationship Id="rId30" Type="http://schemas.openxmlformats.org/officeDocument/2006/relationships/hyperlink" Target="consultantplus://offline/ref=B821D7C7BE3CB705D2697DD42B9A44001C1B09A8DABF14EA393BAC3C3CE99CA49B21F99157B0AAE4E2564EBB38FAeFN" TargetMode="External"/><Relationship Id="rId35" Type="http://schemas.openxmlformats.org/officeDocument/2006/relationships/hyperlink" Target="consultantplus://offline/ref=B821D7C7BE3CB705D2697DD42B9A44001C190CAEDABC14EA393BAC3C3CE99CA48921A19D57B1B4E6E64318EA7EFB83706889C1E9CB5F4F04F7e9N" TargetMode="External"/><Relationship Id="rId43" Type="http://schemas.openxmlformats.org/officeDocument/2006/relationships/hyperlink" Target="consultantplus://offline/ref=B821D7C7BE3CB705D2697DD42B9A44001D140FABDCBB14EA393BAC3C3CE99CA48921A19D57B1B4E6E04318EA7EFB83706889C1E9CB5F4F04F7e9N" TargetMode="External"/><Relationship Id="rId48" Type="http://schemas.openxmlformats.org/officeDocument/2006/relationships/hyperlink" Target="consultantplus://offline/ref=B821D7C7BE3CB705D2697DD42B9A44001C1C0DAEDFBA14EA393BAC3C3CE99CA48921A19D57B1B4E5E34318EA7EFB83706889C1E9CB5F4F04F7e9N" TargetMode="External"/><Relationship Id="rId56" Type="http://schemas.openxmlformats.org/officeDocument/2006/relationships/hyperlink" Target="consultantplus://offline/ref=B821D7C7BE3CB705D2697DD42B9A44001D140FABDCBB14EA393BAC3C3CE99CA48921A19D57B1B4E6E04318EA7EFB83706889C1E9CB5F4F04F7e9N" TargetMode="External"/><Relationship Id="rId64" Type="http://schemas.openxmlformats.org/officeDocument/2006/relationships/hyperlink" Target="consultantplus://offline/ref=B821D7C7BE3CB705D2697DD42B9A44001D140FABDCBB14EA393BAC3C3CE99CA48921A19D57B1B4E5E94318EA7EFB83706889C1E9CB5F4F04F7e9N" TargetMode="External"/><Relationship Id="rId69" Type="http://schemas.openxmlformats.org/officeDocument/2006/relationships/hyperlink" Target="consultantplus://offline/ref=B821D7C7BE3CB705D2697DD42B9A44001D140FABDCBB14EA393BAC3C3CE99CA48921A19D57B1B4E6E04318EA7EFB83706889C1E9CB5F4F04F7e9N" TargetMode="External"/><Relationship Id="rId77" Type="http://schemas.openxmlformats.org/officeDocument/2006/relationships/hyperlink" Target="consultantplus://offline/ref=B821D7C7BE3CB705D2697DD42B9A44001D140FABDCBB14EA393BAC3C3CE99CA48921A19D57B1B4E6E84318EA7EFB83706889C1E9CB5F4F04F7e9N" TargetMode="External"/><Relationship Id="rId8" Type="http://schemas.openxmlformats.org/officeDocument/2006/relationships/hyperlink" Target="consultantplus://offline/ref=B821D7C7BE3CB705D2697DD42B9A44001C1B0CAEDABF14EA393BAC3C3CE99CA48921A19D57B1B4E4E64318EA7EFB83706889C1E9CB5F4F04F7e9N" TargetMode="External"/><Relationship Id="rId51" Type="http://schemas.openxmlformats.org/officeDocument/2006/relationships/hyperlink" Target="consultantplus://offline/ref=B821D7C7BE3CB705D2697DD42B9A44001C190CAEDABC14EA393BAC3C3CE99CA48921A19D57B1B4E7E14318EA7EFB83706889C1E9CB5F4F04F7e9N" TargetMode="External"/><Relationship Id="rId72" Type="http://schemas.openxmlformats.org/officeDocument/2006/relationships/hyperlink" Target="consultantplus://offline/ref=B821D7C7BE3CB705D2697DD42B9A44001C190CAEDABC14EA393BAC3C3CE99CA48921A19D57B1B4E0E34318EA7EFB83706889C1E9CB5F4F04F7e9N" TargetMode="External"/><Relationship Id="rId80" Type="http://schemas.openxmlformats.org/officeDocument/2006/relationships/hyperlink" Target="consultantplus://offline/ref=B821D7C7BE3CB705D2697DD42B9A44001C190CAEDABC14EA393BAC3C3CE99CA48921A19D57B1B4E1E04318EA7EFB83706889C1E9CB5F4F04F7e9N" TargetMode="External"/><Relationship Id="rId85" Type="http://schemas.openxmlformats.org/officeDocument/2006/relationships/hyperlink" Target="consultantplus://offline/ref=B821D7C7BE3CB705D2697DD42B9A44001E1905A8DCBE14EA393BAC3C3CE99CA48921A19D57B1B4E6E84318EA7EFB83706889C1E9CB5F4F04F7e9N" TargetMode="External"/><Relationship Id="rId93" Type="http://schemas.openxmlformats.org/officeDocument/2006/relationships/hyperlink" Target="consultantplus://offline/ref=B821D7C7BE3CB705D2697DD42B9A44001E1905A8DCBE14EA393BAC3C3CE99CA48921A19D57B1B4E6E84318EA7EFB83706889C1E9CB5F4F04F7e9N"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B821D7C7BE3CB705D2697DD42B9A44001D1D04A8D0BA14EA393BAC3C3CE99CA49B21F99157B0AAE4E2564EBB38FAeFN" TargetMode="External"/><Relationship Id="rId17" Type="http://schemas.openxmlformats.org/officeDocument/2006/relationships/hyperlink" Target="consultantplus://offline/ref=B821D7C7BE3CB705D2697DD42B9A44001C1A0EA3D8B514EA393BAC3C3CE99CA48921A19A5CE5E5A0B5454CBA24AE8C6E6B97C3FEeAN" TargetMode="External"/><Relationship Id="rId25" Type="http://schemas.openxmlformats.org/officeDocument/2006/relationships/hyperlink" Target="consultantplus://offline/ref=B821D7C7BE3CB705D2697DD42B9A44001C190CAEDABC14EA393BAC3C3CE99CA48921A19D57B1B4E5E44318EA7EFB83706889C1E9CB5F4F04F7e9N" TargetMode="External"/><Relationship Id="rId33" Type="http://schemas.openxmlformats.org/officeDocument/2006/relationships/hyperlink" Target="consultantplus://offline/ref=B821D7C7BE3CB705D2697DD42B9A44001C190CAEDABC14EA393BAC3C3CE99CA48921A19D57B1B4E6E44318EA7EFB83706889C1E9CB5F4F04F7e9N" TargetMode="External"/><Relationship Id="rId38" Type="http://schemas.openxmlformats.org/officeDocument/2006/relationships/hyperlink" Target="consultantplus://offline/ref=B821D7C7BE3CB705D2697DD42B9A44001C190CAEDABC14EA393BAC3C3CE99CA48921A19D57B1B4E6E14318EA7EFB83706889C1E9CB5F4F04F7e9N" TargetMode="External"/><Relationship Id="rId46" Type="http://schemas.openxmlformats.org/officeDocument/2006/relationships/hyperlink" Target="consultantplus://offline/ref=B821D7C7BE3CB705D2697DD42B9A44001C1C0DAEDFBA14EA393BAC3C3CE99CA48921A19D57B1B4E5E24318EA7EFB83706889C1E9CB5F4F04F7e9N" TargetMode="External"/><Relationship Id="rId59" Type="http://schemas.openxmlformats.org/officeDocument/2006/relationships/hyperlink" Target="consultantplus://offline/ref=B821D7C7BE3CB705D2697DD42B9A44001C1C0DAEDFBA14EA393BAC3C3CE99CA48921A19D57B1B4E5E54318EA7EFB83706889C1E9CB5F4F04F7e9N" TargetMode="External"/><Relationship Id="rId67" Type="http://schemas.openxmlformats.org/officeDocument/2006/relationships/hyperlink" Target="consultantplus://offline/ref=B821D7C7BE3CB705D2697DD42B9A44001C1C0DAEDFBA14EA393BAC3C3CE99CA48921A19D57B1B4E5E84318EA7EFB83706889C1E9CB5F4F04F7e9N" TargetMode="External"/><Relationship Id="rId20" Type="http://schemas.openxmlformats.org/officeDocument/2006/relationships/hyperlink" Target="consultantplus://offline/ref=B821D7C7BE3CB705D2697DD42B9A44001D150DA2D0B414EA393BAC3C3CE99CA49B21F99157B0AAE4E2564EBB38FAeFN" TargetMode="External"/><Relationship Id="rId41" Type="http://schemas.openxmlformats.org/officeDocument/2006/relationships/hyperlink" Target="consultantplus://offline/ref=B821D7C7BE3CB705D2697DD42B9A44001C1B0CAEDABF14EA393BAC3C3CE99CA48921A19D57B1B4E5E74318EA7EFB83706889C1E9CB5F4F04F7e9N" TargetMode="External"/><Relationship Id="rId54" Type="http://schemas.openxmlformats.org/officeDocument/2006/relationships/hyperlink" Target="consultantplus://offline/ref=B821D7C7BE3CB705D2697DD42B9A44001C190CAEDABC14EA393BAC3C3CE99CA48921A19D57B1B4E7E44318EA7EFB83706889C1E9CB5F4F04F7e9N" TargetMode="External"/><Relationship Id="rId62" Type="http://schemas.openxmlformats.org/officeDocument/2006/relationships/hyperlink" Target="consultantplus://offline/ref=B821D7C7BE3CB705D2697DD42B9A44001C190CAEDABC14EA393BAC3C3CE99CA48921A19D57B1B4E7E74318EA7EFB83706889C1E9CB5F4F04F7e9N" TargetMode="External"/><Relationship Id="rId70" Type="http://schemas.openxmlformats.org/officeDocument/2006/relationships/hyperlink" Target="consultantplus://offline/ref=B821D7C7BE3CB705D2697DD42B9A44001C190CAEDABC14EA393BAC3C3CE99CA48921A19D57B1B4E0E04318EA7EFB83706889C1E9CB5F4F04F7e9N" TargetMode="External"/><Relationship Id="rId75" Type="http://schemas.openxmlformats.org/officeDocument/2006/relationships/hyperlink" Target="consultantplus://offline/ref=B821D7C7BE3CB705D2697DD42B9A44001C190CAEDABC14EA393BAC3C3CE99CA48921A19D57B1B4E0E54318EA7EFB83706889C1E9CB5F4F04F7e9N" TargetMode="External"/><Relationship Id="rId83" Type="http://schemas.openxmlformats.org/officeDocument/2006/relationships/hyperlink" Target="consultantplus://offline/ref=B821D7C7BE3CB705D2697DD42B9A44001C190CAEDABC14EA393BAC3C3CE99CA48921A19D57B1B4E1E44318EA7EFB83706889C1E9CB5F4F04F7e9N" TargetMode="External"/><Relationship Id="rId88" Type="http://schemas.openxmlformats.org/officeDocument/2006/relationships/hyperlink" Target="consultantplus://offline/ref=B821D7C7BE3CB705D2697DD42B9A44001C1809AAD8B414EA393BAC3C3CE99CA49B21F99157B0AAE4E2564EBB38FAeFN" TargetMode="External"/><Relationship Id="rId91" Type="http://schemas.openxmlformats.org/officeDocument/2006/relationships/hyperlink" Target="consultantplus://offline/ref=B821D7C7BE3CB705D2697DD42B9A44001C190CAEDABC14EA393BAC3C3CE99CA48921A19D57B1B4E1E74318EA7EFB83706889C1E9CB5F4F04F7e9N" TargetMode="External"/><Relationship Id="rId96" Type="http://schemas.openxmlformats.org/officeDocument/2006/relationships/hyperlink" Target="consultantplus://offline/ref=B821D7C7BE3CB705D2697DD42B9A44001E1F0CAFDFBC14EA393BAC3C3CE99CA48921A19D57B1B4E5E14318EA7EFB83706889C1E9CB5F4F04F7e9N" TargetMode="External"/><Relationship Id="rId1" Type="http://schemas.openxmlformats.org/officeDocument/2006/relationships/styles" Target="styles.xml"/><Relationship Id="rId6" Type="http://schemas.openxmlformats.org/officeDocument/2006/relationships/hyperlink" Target="consultantplus://offline/ref=B821D7C7BE3CB705D2697DD42B9A44001C1C0DAEDFBA14EA393BAC3C3CE99CA48921A19D57B1B4E4E64318EA7EFB83706889C1E9CB5F4F04F7e9N" TargetMode="External"/><Relationship Id="rId15" Type="http://schemas.openxmlformats.org/officeDocument/2006/relationships/hyperlink" Target="consultantplus://offline/ref=B821D7C7BE3CB705D2697DD42B9A44001C190CAEDABC14EA393BAC3C3CE99CA48921A19D57B1B4E4E64318EA7EFB83706889C1E9CB5F4F04F7e9N" TargetMode="External"/><Relationship Id="rId23" Type="http://schemas.openxmlformats.org/officeDocument/2006/relationships/hyperlink" Target="consultantplus://offline/ref=B821D7C7BE3CB705D2697DD42B9A44001E1905A8DCBE14EA393BAC3C3CE99CA48921A19D57B1B4E6E84318EA7EFB83706889C1E9CB5F4F04F7e9N" TargetMode="External"/><Relationship Id="rId28" Type="http://schemas.openxmlformats.org/officeDocument/2006/relationships/hyperlink" Target="consultantplus://offline/ref=B821D7C7BE3CB705D2697DD42B9A44001D140FABDCBB14EA393BAC3C3CE99CA48921A19D57B1B4E5E64318EA7EFB83706889C1E9CB5F4F04F7e9N" TargetMode="External"/><Relationship Id="rId36" Type="http://schemas.openxmlformats.org/officeDocument/2006/relationships/hyperlink" Target="consultantplus://offline/ref=B821D7C7BE3CB705D2697DD42B9A44001D140FABDCBB14EA393BAC3C3CE99CA48921A19D57B1B4E5E74318EA7EFB83706889C1E9CB5F4F04F7e9N" TargetMode="External"/><Relationship Id="rId49" Type="http://schemas.openxmlformats.org/officeDocument/2006/relationships/hyperlink" Target="consultantplus://offline/ref=B821D7C7BE3CB705D2697DD42B9A44001C190CAEDABC14EA393BAC3C3CE99CA48921A19D57B1B4E6E94318EA7EFB83706889C1E9CB5F4F04F7e9N" TargetMode="External"/><Relationship Id="rId57" Type="http://schemas.openxmlformats.org/officeDocument/2006/relationships/hyperlink" Target="consultantplus://offline/ref=B821D7C7BE3CB705D2697DD42B9A44001C190CAEDABC14EA393BAC3C3CE99CA48921A19D57B1B4E7E54318EA7EFB83706889C1E9CB5F4F04F7e9N" TargetMode="External"/><Relationship Id="rId10" Type="http://schemas.openxmlformats.org/officeDocument/2006/relationships/hyperlink" Target="consultantplus://offline/ref=B821D7C7BE3CB705D2697DD42B9A44001C1D09A2DBBD14EA393BAC3C3CE99CA48921A19D57B1B4E6E64318EA7EFB83706889C1E9CB5F4F04F7e9N" TargetMode="External"/><Relationship Id="rId31" Type="http://schemas.openxmlformats.org/officeDocument/2006/relationships/hyperlink" Target="consultantplus://offline/ref=B821D7C7BE3CB705D2697DD42B9A44001C190CAEDABC14EA393BAC3C3CE99CA48921A19D57B1B4E6E24318EA7EFB83706889C1E9CB5F4F04F7e9N" TargetMode="External"/><Relationship Id="rId44" Type="http://schemas.openxmlformats.org/officeDocument/2006/relationships/hyperlink" Target="consultantplus://offline/ref=B821D7C7BE3CB705D2697DD42B9A44001D140FABDCBB14EA393BAC3C3CE99CA48921A19D57B1B4E6E04318EA7EFB83706889C1E9CB5F4F04F7e9N" TargetMode="External"/><Relationship Id="rId52" Type="http://schemas.openxmlformats.org/officeDocument/2006/relationships/hyperlink" Target="consultantplus://offline/ref=B821D7C7BE3CB705D2697DD42B9A44001C1B09A8DABF14EA393BAC3C3CE99CA49B21F99157B0AAE4E2564EBB38FAeFN" TargetMode="External"/><Relationship Id="rId60" Type="http://schemas.openxmlformats.org/officeDocument/2006/relationships/hyperlink" Target="consultantplus://offline/ref=B821D7C7BE3CB705D2697DD42B9A44001C190CAEDABC14EA393BAC3C3CE99CA48921A19D57B1B4E7E64318EA7EFB83706889C1E9CB5F4F04F7e9N" TargetMode="External"/><Relationship Id="rId65" Type="http://schemas.openxmlformats.org/officeDocument/2006/relationships/hyperlink" Target="consultantplus://offline/ref=B821D7C7BE3CB705D2697DD42B9A44001C1C0DAEDFBA14EA393BAC3C3CE99CA48921A19D57B1B4E5E64318EA7EFB83706889C1E9CB5F4F04F7e9N" TargetMode="External"/><Relationship Id="rId73" Type="http://schemas.openxmlformats.org/officeDocument/2006/relationships/hyperlink" Target="consultantplus://offline/ref=B821D7C7BE3CB705D2697DD42B9A44001D140FABDCBB14EA393BAC3C3CE99CA48921A19D57B1B4E6E74318EA7EFB83706889C1E9CB5F4F04F7e9N" TargetMode="External"/><Relationship Id="rId78" Type="http://schemas.openxmlformats.org/officeDocument/2006/relationships/hyperlink" Target="consultantplus://offline/ref=B821D7C7BE3CB705D2697DD42B9A44001D140FABDCBB14EA393BAC3C3CE99CA48921A19D57B1B4E7E04318EA7EFB83706889C1E9CB5F4F04F7e9N" TargetMode="External"/><Relationship Id="rId81" Type="http://schemas.openxmlformats.org/officeDocument/2006/relationships/hyperlink" Target="consultantplus://offline/ref=B821D7C7BE3CB705D2697DD42B9A44001C190CAEDABC14EA393BAC3C3CE99CA48921A19D57B1B4E1E34318EA7EFB83706889C1E9CB5F4F04F7e9N" TargetMode="External"/><Relationship Id="rId86" Type="http://schemas.openxmlformats.org/officeDocument/2006/relationships/hyperlink" Target="consultantplus://offline/ref=B821D7C7BE3CB705D2697DD42B9A44001C1809AAD8B414EA393BAC3C3CE99CA49B21F99157B0AAE4E2564EBB38FAeFN" TargetMode="External"/><Relationship Id="rId94" Type="http://schemas.openxmlformats.org/officeDocument/2006/relationships/hyperlink" Target="consultantplus://offline/ref=B821D7C7BE3CB705D2697DD42B9A44001D140FABDCBB14EA393BAC3C3CE99CA48921A19D57B1B4E7E14318EA7EFB83706889C1E9CB5F4F04F7e9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821D7C7BE3CB705D2697DD42B9A44001C1A0EA3D8B514EA393BAC3C3CE99CA48921A19A5CE5E5A0B5454CBA24AE8C6E6B97C3FEeAN" TargetMode="External"/><Relationship Id="rId13" Type="http://schemas.openxmlformats.org/officeDocument/2006/relationships/hyperlink" Target="consultantplus://offline/ref=B821D7C7BE3CB705D2697DD42B9A44001D140FABDCBB14EA393BAC3C3CE99CA48921A19D57B1B4E5E14318EA7EFB83706889C1E9CB5F4F04F7e9N" TargetMode="External"/><Relationship Id="rId18" Type="http://schemas.openxmlformats.org/officeDocument/2006/relationships/hyperlink" Target="consultantplus://offline/ref=B821D7C7BE3CB705D2697DD42B9A44001C1D09A2DBBD14EA393BAC3C3CE99CA48921A19D57B1B4E6E64318EA7EFB83706889C1E9CB5F4F04F7e9N" TargetMode="External"/><Relationship Id="rId39" Type="http://schemas.openxmlformats.org/officeDocument/2006/relationships/hyperlink" Target="consultantplus://offline/ref=B821D7C7BE3CB705D2697DD42B9A44001C1B0CAEDABF14EA393BAC3C3CE99CA48921A19D57B1B4E5E44318EA7EFB83706889C1E9CB5F4F04F7e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12244</Words>
  <Characters>69792</Characters>
  <Application>Microsoft Office Word</Application>
  <DocSecurity>0</DocSecurity>
  <Lines>581</Lines>
  <Paragraphs>163</Paragraphs>
  <ScaleCrop>false</ScaleCrop>
  <Company>SPecialiST RePack</Company>
  <LinksUpToDate>false</LinksUpToDate>
  <CharactersWithSpaces>81873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2021-02-01T13:30:00Z</dcterms:created>
  <dcterms:modified xsi:type="dcterms:W3CDTF">2021-02-01T13:30:00Z</dcterms:modified>
</cp:coreProperties>
</file>