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23.11.2015 N 651-пП</w:t>
              <w:br/>
              <w:t xml:space="preserve">(ред. от 06.05.2024)</w:t>
              <w:br/>
              <w:t xml:space="preserve">"Об утверждении Административного регламента предоставления Правительством Пензенской области и Министерством государственного имущества Пензенской области государственной услуги "Перевод земель или земельных участков из одной категории в другую"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ноября 2015 г. N 651-пП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ПРЕДОСТАВЛЕНИЯ ПРАВИТЕЛЬСТВОМ ПЕНЗЕНСКОЙ ОБЛАСТИ</w:t>
      </w:r>
    </w:p>
    <w:p>
      <w:pPr>
        <w:pStyle w:val="2"/>
        <w:jc w:val="center"/>
      </w:pPr>
      <w:r>
        <w:rPr>
          <w:sz w:val="20"/>
        </w:rPr>
        <w:t xml:space="preserve">И МИНИСТЕРСТВОМ ГОСУДАРСТВЕННОГО ИМУЩЕСТВА</w:t>
      </w:r>
    </w:p>
    <w:p>
      <w:pPr>
        <w:pStyle w:val="2"/>
        <w:jc w:val="center"/>
      </w:pPr>
      <w:r>
        <w:rPr>
          <w:sz w:val="20"/>
        </w:rPr>
        <w:t xml:space="preserve">ПЕНЗЕНСКОЙ ОБЛАСТИ ГОСУДАРСТВЕННОЙ УСЛУГИ "ПЕРЕВОД</w:t>
      </w:r>
    </w:p>
    <w:p>
      <w:pPr>
        <w:pStyle w:val="2"/>
        <w:jc w:val="center"/>
      </w:pPr>
      <w:r>
        <w:rPr>
          <w:sz w:val="20"/>
        </w:rPr>
        <w:t xml:space="preserve">ЗЕМЕЛЬ ИЛИ ЗЕМЕЛЬНЫХ УЧАСТКОВ ИЗ ОДНОЙ КАТЕГОРИИ В ДРУГУЮ"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02.12.2015 </w:t>
            </w:r>
            <w:hyperlink w:history="0" r:id="rId7" w:tooltip="Постановление Правительства Пензенской обл. от 02.12.2015 N 671-пП &quot;О внесении изменений в Административный регламент предоставления Правительством Пензенской области и Департамент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&quot; {КонсультантПлюс}">
              <w:r>
                <w:rPr>
                  <w:sz w:val="20"/>
                  <w:color w:val="0000ff"/>
                </w:rPr>
                <w:t xml:space="preserve">N 671-пП</w:t>
              </w:r>
            </w:hyperlink>
            <w:r>
              <w:rPr>
                <w:sz w:val="20"/>
                <w:color w:val="392c69"/>
              </w:rPr>
              <w:t xml:space="preserve">, от 29.12.2015 </w:t>
            </w:r>
            <w:hyperlink w:history="0" r:id="rId8" w:tooltip="Постановление Правительства Пензенской обл. от 29.12.2015 N 746-пП (ред. от 07.08.2024) &quot;О внесении изменений в отдельные постановления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746-пП</w:t>
              </w:r>
            </w:hyperlink>
            <w:r>
              <w:rPr>
                <w:sz w:val="20"/>
                <w:color w:val="392c69"/>
              </w:rPr>
              <w:t xml:space="preserve">, от 28.03.2016 </w:t>
            </w:r>
            <w:hyperlink w:history="0" r:id="rId9" w:tooltip="Постановление Правительства Пензенской обл. от 28.03.2016 N 164-пП (ред. от 07.08.2024) &quot;О внесении изменений в отдельные постановления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164-пП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06.09.2016 </w:t>
            </w:r>
            <w:hyperlink w:history="0" r:id="rId10" w:tooltip="Постановление Правительства Пензенской обл. от 06.09.2016 N 455-пП (ред. от 07.08.2024) &quot;О внесении изменений в отдельные постановления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455-пП</w:t>
              </w:r>
            </w:hyperlink>
            <w:r>
              <w:rPr>
                <w:sz w:val="20"/>
                <w:color w:val="392c69"/>
              </w:rPr>
              <w:t xml:space="preserve">, от 22.12.2016 </w:t>
            </w:r>
            <w:hyperlink w:history="0" r:id="rId11" w:tooltip="Постановление Правительства Пензенской обл. от 22.12.2016 N 644-пП &quot;О внесении изменений в Административный регламент предоставления Правительством Пензенской области и Департамент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644-пП</w:t>
              </w:r>
            </w:hyperlink>
            <w:r>
              <w:rPr>
                <w:sz w:val="20"/>
                <w:color w:val="392c69"/>
              </w:rPr>
              <w:t xml:space="preserve">, от 06.02.2018 </w:t>
            </w:r>
            <w:hyperlink w:history="0" r:id="rId12" w:tooltip="Постановление Правительства Пензенской обл. от 06.02.2018 N 40-пП (ред. от 07.08.2024) &quot;О внесении изменений в отдельные постановления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40-пП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04.05.2018 </w:t>
            </w:r>
            <w:hyperlink w:history="0" r:id="rId13" w:tooltip="Постановление Правительства Пензенской обл. от 04.05.2018 N 240-пП (ред. от 07.08.2024) &quot;О внесении изменений в отдельные постановления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240-пП</w:t>
              </w:r>
            </w:hyperlink>
            <w:r>
              <w:rPr>
                <w:sz w:val="20"/>
                <w:color w:val="392c69"/>
              </w:rPr>
              <w:t xml:space="preserve">, от 05.06.2018 </w:t>
            </w:r>
            <w:hyperlink w:history="0" r:id="rId14" w:tooltip="Постановление Правительства Пензенской обл. от 05.06.2018 N 307-пП (ред. от 07.08.2024) &quot;О внесении изменений в отдельн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307-пП</w:t>
              </w:r>
            </w:hyperlink>
            <w:r>
              <w:rPr>
                <w:sz w:val="20"/>
                <w:color w:val="392c69"/>
              </w:rPr>
              <w:t xml:space="preserve">, от 28.12.2018 </w:t>
            </w:r>
            <w:hyperlink w:history="0" r:id="rId15" w:tooltip="Постановление Правительства Пензенской обл. от 28.12.2018 N 727-пП (ред. от 07.08.2024) &quot;О внесении изменений в отдельн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727-пП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16.08.2019 </w:t>
            </w:r>
            <w:hyperlink w:history="0" r:id="rId16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492-пП</w:t>
              </w:r>
            </w:hyperlink>
            <w:r>
              <w:rPr>
                <w:sz w:val="20"/>
                <w:color w:val="392c69"/>
              </w:rPr>
              <w:t xml:space="preserve">, от 14.10.2019 </w:t>
            </w:r>
            <w:hyperlink w:history="0" r:id="rId17" w:tooltip="Постановление Правительства Пензенской обл. от 14.10.2019 N 637-пП (ред. от 07.08.2024) &quot;О внесении изменений в отдельн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637-пП</w:t>
              </w:r>
            </w:hyperlink>
            <w:r>
              <w:rPr>
                <w:sz w:val="20"/>
                <w:color w:val="392c69"/>
              </w:rPr>
              <w:t xml:space="preserve">, от 19.06.2020 </w:t>
            </w:r>
            <w:hyperlink w:history="0" r:id="rId18" w:tooltip="Постановление Правительства Пензенской обл. от 19.06.2020 N 409-пП (ред. от 07.08.2024) &quot;О внесении изменений в отдельн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409-пП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04.02.2022 </w:t>
            </w:r>
            <w:hyperlink w:history="0" r:id="rId19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84-пП</w:t>
              </w:r>
            </w:hyperlink>
            <w:r>
              <w:rPr>
                <w:sz w:val="20"/>
                <w:color w:val="392c69"/>
              </w:rPr>
              <w:t xml:space="preserve"> (ред. 11.05.2022), от 11.05.2022 </w:t>
            </w:r>
            <w:hyperlink w:history="0" r:id="rId20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355-пП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08.02.2023 </w:t>
            </w:r>
            <w:hyperlink w:history="0" r:id="rId21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76-пП</w:t>
              </w:r>
            </w:hyperlink>
            <w:r>
              <w:rPr>
                <w:sz w:val="20"/>
                <w:color w:val="392c69"/>
              </w:rPr>
              <w:t xml:space="preserve">, от 26.04.2023 </w:t>
            </w:r>
            <w:hyperlink w:history="0" r:id="rId22" w:tooltip="Постановление Правительства Пензенской обл. от 26.04.2023 N 325-пП &quot;О внесении изменения в Административный регламент предоставления Правительством Пензенской области и Министерств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325-пП</w:t>
              </w:r>
            </w:hyperlink>
            <w:r>
              <w:rPr>
                <w:sz w:val="20"/>
                <w:color w:val="392c69"/>
              </w:rPr>
              <w:t xml:space="preserve">, от 07.11.2023 </w:t>
            </w:r>
            <w:hyperlink w:history="0" r:id="rId23" w:tooltip="Постановление Правительства Пензенской обл. от 07.11.2023 N 1003-пП (ред. от 07.08.2024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1003-пП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06.05.2024 </w:t>
            </w:r>
            <w:hyperlink w:history="0" r:id="rId24" w:tooltip="Постановление Правительства Пензенской обл. от 06.05.2024 N 290-пП &quot;О внесении изменений в Административный регламент предоставления Правительством Пензенской области и Министерств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290-пП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25" w:tooltip="Закон Пензенской обл. от 22.12.2005 N 906-ЗПО (ред. от 24.03.2023) &quot;О Правительстве Пензенской области&quot; (принят ЗС Пензенской обл. 21.12.200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  <w:color w:val="392c69"/>
              </w:rPr>
              <w:t xml:space="preserve"> Пензенской обл. от 22.12.2005 N 906-ЗПО утратил силу в связи с принятием </w:t>
            </w:r>
            <w:hyperlink w:history="0" r:id="rId26" w:tooltip="Закон Пензенской обл. от 21.04.2023 N 4007-ЗПО &quot;О признании утратившими силу отдельных законов (положений законов) Пензенской области&quot; (принят ЗС Пензенской обл. 21.04.2023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  <w:color w:val="392c69"/>
              </w:rPr>
              <w:t xml:space="preserve"> Пензенской обл. от 21.04.2023 N 4007-ЗПО. Действующие нормы по данному вопросу содержатся в </w:t>
            </w:r>
            <w:hyperlink w:history="0" r:id="rId27" w:tooltip="Закон Пензенской обл. от 21.04.2023 N 4006-ЗПО (ред. от 14.02.2025) &quot;О Правительстве Пензенской области&quot; (принят ЗС Пензенской обл. 21.04.2023) {КонсультантПлюс}">
              <w:r>
                <w:rPr>
                  <w:sz w:val="20"/>
                  <w:color w:val="0000ff"/>
                </w:rPr>
                <w:t xml:space="preserve">Законе</w:t>
              </w:r>
            </w:hyperlink>
            <w:r>
              <w:rPr>
                <w:sz w:val="20"/>
                <w:color w:val="392c69"/>
              </w:rPr>
              <w:t xml:space="preserve"> Пензенской обл. от 21.04.2023 N 4006-ЗПО.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соответствии с Земельным </w:t>
      </w:r>
      <w:hyperlink w:history="0" r:id="rId28" w:tooltip="&quot;Земельный кодекс Российской Федерации&quot; от 25.10.2001 N 136-ФЗ (ред. от 28.12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2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w:history="0" r:id="rId30" w:tooltip="Закон Пензенской обл. от 22.12.2005 N 906-ЗПО (ред. от 24.03.2023) &quot;О Правительстве Пензенской области&quot; (принят ЗС Пензенской обл. 21.12.2005) ------------ Утратил силу или отменен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</w:t>
      </w:r>
      <w:hyperlink w:history="0" r:id="rId31" w:tooltip="Постановление Правительства Пензенской обл. от 29.06.2011 N 410-пП (ред. от 15.09.2023) &quot;О разработке и утверждении административных регламентов предоставления государственных услуг исполнительными органами Пензенской области&quot; (вместе с &quot;Порядками...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области", Правительство Пензенской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32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, от 08.02.2023 </w:t>
      </w:r>
      <w:hyperlink w:history="0" r:id="rId33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76-пП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Административный </w:t>
      </w:r>
      <w:hyperlink w:history="0" w:anchor="P43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предоставления Правительством Пензенской области и Министерством государственного имущества Пензенской области государственной услуги "Перевод земель или земельных участков из одной категории в другую" (далее - Регламент).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Положения </w:t>
      </w:r>
      <w:hyperlink w:history="0" w:anchor="P264" w:tooltip="2.13.10. Требования к обеспечению доступности для инвалидов. 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">
        <w:r>
          <w:rPr>
            <w:sz w:val="20"/>
            <w:color w:val="0000ff"/>
          </w:rPr>
          <w:t xml:space="preserve">подпункта 2.13.10 пункта 2.13</w:t>
        </w:r>
      </w:hyperlink>
      <w:r>
        <w:rPr>
          <w:sz w:val="20"/>
        </w:rPr>
        <w:t xml:space="preserve"> Регламента, регулирующие предоставление государственной услуги инвалидам в соответствии с Федеральным </w:t>
      </w:r>
      <w:hyperlink w:history="0" r:id="rId35" w:tooltip="Федеральный закон от 01.12.2014 N 419-ФЗ (ред. от 29.12.2015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в части обеспечения доступности для инвалидов к объектам,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применяются с 1 июля 2016 года исключительно ко вновь вводимым в эксплуатацию или прошедшим реконструкцию, модернизацию указанным объектам и средствам.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w:history="0" r:id="rId36">
        <w:r>
          <w:rPr>
            <w:sz w:val="20"/>
            <w:color w:val="0000ff"/>
          </w:rPr>
          <w:t xml:space="preserve">www.pravo.gov.ru</w:t>
        </w:r>
      </w:hyperlink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Председателя Правительства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23 ноября 2015 г. N 651-пП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ПРАВИТЕЛЬСТВОМ ПЕНЗЕНСКОЙ ОБЛАСТИ</w:t>
      </w:r>
    </w:p>
    <w:p>
      <w:pPr>
        <w:pStyle w:val="2"/>
        <w:jc w:val="center"/>
      </w:pPr>
      <w:r>
        <w:rPr>
          <w:sz w:val="20"/>
        </w:rPr>
        <w:t xml:space="preserve">И МИНИСТЕРСТВОМ ГОСУДАРСТВЕННОГО ИМУЩЕСТВА</w:t>
      </w:r>
    </w:p>
    <w:p>
      <w:pPr>
        <w:pStyle w:val="2"/>
        <w:jc w:val="center"/>
      </w:pPr>
      <w:r>
        <w:rPr>
          <w:sz w:val="20"/>
        </w:rPr>
        <w:t xml:space="preserve">ПЕНЗЕНСКОЙ ОБЛАСТИ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"ПЕРЕВОД ЗЕМЕЛЬ ИЛИ ЗЕМЕЛЬНЫХ УЧАСТКОВ</w:t>
      </w:r>
    </w:p>
    <w:p>
      <w:pPr>
        <w:pStyle w:val="2"/>
        <w:jc w:val="center"/>
      </w:pPr>
      <w:r>
        <w:rPr>
          <w:sz w:val="20"/>
        </w:rPr>
        <w:t xml:space="preserve">ИЗ ОДНОЙ КАТЕГОРИИ В ДРУГУЮ"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02.12.2015 </w:t>
            </w:r>
            <w:hyperlink w:history="0" r:id="rId37" w:tooltip="Постановление Правительства Пензенской обл. от 02.12.2015 N 671-пП &quot;О внесении изменений в Административный регламент предоставления Правительством Пензенской области и Департамент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&quot; {КонсультантПлюс}">
              <w:r>
                <w:rPr>
                  <w:sz w:val="20"/>
                  <w:color w:val="0000ff"/>
                </w:rPr>
                <w:t xml:space="preserve">N 671-пП</w:t>
              </w:r>
            </w:hyperlink>
            <w:r>
              <w:rPr>
                <w:sz w:val="20"/>
                <w:color w:val="392c69"/>
              </w:rPr>
              <w:t xml:space="preserve">, от 29.12.2015 </w:t>
            </w:r>
            <w:hyperlink w:history="0" r:id="rId38" w:tooltip="Постановление Правительства Пензенской обл. от 29.12.2015 N 746-пП (ред. от 07.08.2024) &quot;О внесении изменений в отдельные постановления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746-пП</w:t>
              </w:r>
            </w:hyperlink>
            <w:r>
              <w:rPr>
                <w:sz w:val="20"/>
                <w:color w:val="392c69"/>
              </w:rPr>
              <w:t xml:space="preserve">, от 28.03.2016 </w:t>
            </w:r>
            <w:hyperlink w:history="0" r:id="rId39" w:tooltip="Постановление Правительства Пензенской обл. от 28.03.2016 N 164-пП (ред. от 07.08.2024) &quot;О внесении изменений в отдельные постановления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164-пП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06.09.2016 </w:t>
            </w:r>
            <w:hyperlink w:history="0" r:id="rId40" w:tooltip="Постановление Правительства Пензенской обл. от 06.09.2016 N 455-пП (ред. от 07.08.2024) &quot;О внесении изменений в отдельные постановления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455-пП</w:t>
              </w:r>
            </w:hyperlink>
            <w:r>
              <w:rPr>
                <w:sz w:val="20"/>
                <w:color w:val="392c69"/>
              </w:rPr>
              <w:t xml:space="preserve">, от 22.12.2016 </w:t>
            </w:r>
            <w:hyperlink w:history="0" r:id="rId41" w:tooltip="Постановление Правительства Пензенской обл. от 22.12.2016 N 644-пП &quot;О внесении изменений в Административный регламент предоставления Правительством Пензенской области и Департамент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644-пП</w:t>
              </w:r>
            </w:hyperlink>
            <w:r>
              <w:rPr>
                <w:sz w:val="20"/>
                <w:color w:val="392c69"/>
              </w:rPr>
              <w:t xml:space="preserve">, от 06.02.2018 </w:t>
            </w:r>
            <w:hyperlink w:history="0" r:id="rId42" w:tooltip="Постановление Правительства Пензенской обл. от 06.02.2018 N 40-пП (ред. от 07.08.2024) &quot;О внесении изменений в отдельные постановления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40-пП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04.05.2018 </w:t>
            </w:r>
            <w:hyperlink w:history="0" r:id="rId43" w:tooltip="Постановление Правительства Пензенской обл. от 04.05.2018 N 240-пП (ред. от 07.08.2024) &quot;О внесении изменений в отдельные постановления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240-пП</w:t>
              </w:r>
            </w:hyperlink>
            <w:r>
              <w:rPr>
                <w:sz w:val="20"/>
                <w:color w:val="392c69"/>
              </w:rPr>
              <w:t xml:space="preserve">, от 05.06.2018 </w:t>
            </w:r>
            <w:hyperlink w:history="0" r:id="rId44" w:tooltip="Постановление Правительства Пензенской обл. от 05.06.2018 N 307-пП (ред. от 07.08.2024) &quot;О внесении изменений в отдельн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307-пП</w:t>
              </w:r>
            </w:hyperlink>
            <w:r>
              <w:rPr>
                <w:sz w:val="20"/>
                <w:color w:val="392c69"/>
              </w:rPr>
              <w:t xml:space="preserve">, от 28.12.2018 </w:t>
            </w:r>
            <w:hyperlink w:history="0" r:id="rId45" w:tooltip="Постановление Правительства Пензенской обл. от 28.12.2018 N 727-пП (ред. от 07.08.2024) &quot;О внесении изменений в отдельн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727-пП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16.08.2019 </w:t>
            </w:r>
            <w:hyperlink w:history="0" r:id="rId46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492-пП</w:t>
              </w:r>
            </w:hyperlink>
            <w:r>
              <w:rPr>
                <w:sz w:val="20"/>
                <w:color w:val="392c69"/>
              </w:rPr>
              <w:t xml:space="preserve">, от 14.10.2019 </w:t>
            </w:r>
            <w:hyperlink w:history="0" r:id="rId47" w:tooltip="Постановление Правительства Пензенской обл. от 14.10.2019 N 637-пП (ред. от 07.08.2024) &quot;О внесении изменений в отдельн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637-пП</w:t>
              </w:r>
            </w:hyperlink>
            <w:r>
              <w:rPr>
                <w:sz w:val="20"/>
                <w:color w:val="392c69"/>
              </w:rPr>
              <w:t xml:space="preserve">, от 19.06.2020 </w:t>
            </w:r>
            <w:hyperlink w:history="0" r:id="rId48" w:tooltip="Постановление Правительства Пензенской обл. от 19.06.2020 N 409-пП (ред. от 07.08.2024) &quot;О внесении изменений в отдельн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409-пП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04.02.2022 </w:t>
            </w:r>
            <w:hyperlink w:history="0" r:id="rId49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84-пП</w:t>
              </w:r>
            </w:hyperlink>
            <w:r>
              <w:rPr>
                <w:sz w:val="20"/>
                <w:color w:val="392c69"/>
              </w:rPr>
              <w:t xml:space="preserve"> (ред. 11.05.2022), от 11.05.2022 </w:t>
            </w:r>
            <w:hyperlink w:history="0" r:id="rId50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355-пП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08.02.2023 </w:t>
            </w:r>
            <w:hyperlink w:history="0" r:id="rId51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76-пП</w:t>
              </w:r>
            </w:hyperlink>
            <w:r>
              <w:rPr>
                <w:sz w:val="20"/>
                <w:color w:val="392c69"/>
              </w:rPr>
              <w:t xml:space="preserve">, от 26.04.2023 </w:t>
            </w:r>
            <w:hyperlink w:history="0" r:id="rId52" w:tooltip="Постановление Правительства Пензенской обл. от 26.04.2023 N 325-пП &quot;О внесении изменения в Административный регламент предоставления Правительством Пензенской области и Министерств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325-пП</w:t>
              </w:r>
            </w:hyperlink>
            <w:r>
              <w:rPr>
                <w:sz w:val="20"/>
                <w:color w:val="392c69"/>
              </w:rPr>
              <w:t xml:space="preserve">, от 07.11.2023 </w:t>
            </w:r>
            <w:hyperlink w:history="0" r:id="rId53" w:tooltip="Постановление Правительства Пензенской обл. от 07.11.2023 N 1003-пП (ред. от 07.08.2024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1003-пП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06.05.2024 </w:t>
            </w:r>
            <w:hyperlink w:history="0" r:id="rId54" w:tooltip="Постановление Правительства Пензенской обл. от 06.05.2024 N 290-пП &quot;О внесении изменений в Административный регламент предоставления Правительством Пензенской области и Министерств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290-пП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Предмет регулирования Регламента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Административный регламент предоставления Правительством Пензенской области и Министерством государственного имущества Пензенской области государственной услуги "Перевод земель или земельных участков из одной категории в другую" (далее - Регламент) определяет порядок, сроки и последовательность действий (административных процедур) при предоставлении Правительством Пензенской области и Министерством государственного имущества Пензенской области государственной услуги "Перевод земель или земельных участков из одной категории в другую" (далее - государственная услуга).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19.06.2020 </w:t>
      </w:r>
      <w:hyperlink w:history="0" r:id="rId55" w:tooltip="Постановление Правительства Пензенской обл. от 19.06.2020 N 409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N 409-пП</w:t>
        </w:r>
      </w:hyperlink>
      <w:r>
        <w:rPr>
          <w:sz w:val="20"/>
        </w:rPr>
        <w:t xml:space="preserve">, от 04.02.2022 </w:t>
      </w:r>
      <w:hyperlink w:history="0" r:id="rId56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Регламент регулирует отношения, связанные с переводом земель, находящихся в собственности Пензенской области, земель сельскохозяйственного назначения, находящихся в муниципальной или частной собственности, из одной категории в другую.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Круг заявителей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Заявителями являются физические лица, в том числе индивидуальные предприниматели и юридические лица, заинтересованные в переводе земель или земельных участков в составе таких земель из одной категории в другую (далее - заявители), обратившиеся в Министерство для получения государственной услуги.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имени заявителей могут выступать физические и юридические лица, имеющие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полномочиями выступать от их имени (далее - представитель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Требования к порядку информирования о предоставлении государственной услуги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1.3.1. Подробную информацию о предоставляемой государственной услуге, а также о ходе ее предоставления, можно получить на официальном сайте Министерства государственного имущества Пензенской области (далее - Министерство) в информационно-телекоммуникационной сети "Интернет" (</w:t>
      </w:r>
      <w:hyperlink w:history="0" r:id="rId58">
        <w:r>
          <w:rPr>
            <w:sz w:val="20"/>
            <w:color w:val="0000ff"/>
          </w:rPr>
          <w:t xml:space="preserve">http://mingosim.pnzreg.ru</w:t>
        </w:r>
      </w:hyperlink>
      <w:r>
        <w:rPr>
          <w:sz w:val="20"/>
        </w:rPr>
        <w:t xml:space="preserve">) (далее - официальный сайт), в федеральной государственной информационной системе "Единый портал государственных и муниципальных услуг (функций)" (</w:t>
      </w:r>
      <w:hyperlink w:history="0" r:id="rId59">
        <w:r>
          <w:rPr>
            <w:sz w:val="20"/>
            <w:color w:val="0000ff"/>
          </w:rPr>
          <w:t xml:space="preserve">www.gosuslugi.ru</w:t>
        </w:r>
      </w:hyperlink>
      <w:r>
        <w:rPr>
          <w:sz w:val="20"/>
        </w:rPr>
        <w:t xml:space="preserve">) (далее - Единый портал) и (или) в модуле Комплексной системы предоставления государственных и муниципальных услуг Пензенской области (</w:t>
      </w:r>
      <w:hyperlink w:history="0" r:id="rId60">
        <w:r>
          <w:rPr>
            <w:sz w:val="20"/>
            <w:color w:val="0000ff"/>
          </w:rPr>
          <w:t xml:space="preserve">https://.gosuslugi.pnzreg.ru</w:t>
        </w:r>
      </w:hyperlink>
      <w:r>
        <w:rPr>
          <w:sz w:val="20"/>
        </w:rPr>
        <w:t xml:space="preserve">) (далее - Региональный портал).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61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, от 08.02.2023 </w:t>
      </w:r>
      <w:hyperlink w:history="0" r:id="rId62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76-пП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Едином портале и Региональном портале, официальном сайте размещается следующая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круг заявителей;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срок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исчерпывающий перечень оснований для приостановления или отказа в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размер государственной пошлины, взимаемой за предоставление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формы ходатайства (уведомлений, сообщений, заявлений), используемые при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порядке и сроках предоставления государственной услуги посредством Единого портала, Регионального портала, а также на официальном сайте предоставляется заявителю бесплатно.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0"/>
        <w:jc w:val="both"/>
      </w:pPr>
      <w:r>
        <w:rPr>
          <w:sz w:val="20"/>
        </w:rPr>
        <w:t xml:space="preserve">(пп. 1.3.1 в ред. </w:t>
      </w:r>
      <w:hyperlink w:history="0" r:id="rId63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1.3.2. Справочная информация (место нахождения, график (режим работы исполнительных органов Пензенской области, предоставляющих государственную услугу, - Правительства Пензенской области (далее - Правительство), Министерства государственного имущества Пензенской области (далее - Министерство), справочные телефоны Правительства и Министерства, адреса официальных сайтов Правительства и Министерства в информационно-телекоммуникационной сети "Интернет" и адреса электронной почты) размещается на официальном сайте, Едином портале и Региональном портале. Справочную информацию и информацию о предоставлении государственной услуги можно получить: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4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непосредственно в здании Министерства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посредством использования телефонной, почтовой связи, а также электронной почты.</w:t>
      </w:r>
    </w:p>
    <w:p>
      <w:pPr>
        <w:pStyle w:val="0"/>
        <w:jc w:val="both"/>
      </w:pPr>
      <w:r>
        <w:rPr>
          <w:sz w:val="20"/>
        </w:rPr>
        <w:t xml:space="preserve">(пп. 1.3.2 в ред. </w:t>
      </w:r>
      <w:hyperlink w:history="0" r:id="rId66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1.3.3. Информирование о порядке предоставления государственной услуги и о справочной информации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>
      <w:pPr>
        <w:pStyle w:val="0"/>
        <w:jc w:val="both"/>
      </w:pPr>
      <w:r>
        <w:rPr>
          <w:sz w:val="20"/>
        </w:rPr>
        <w:t xml:space="preserve">(пп. 1.3.3 в ред. </w:t>
      </w:r>
      <w:hyperlink w:history="0" r:id="rId67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1.3.4 - 1.3.5. Исключены. - </w:t>
      </w:r>
      <w:hyperlink w:history="0" r:id="rId68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16.08.2019 N 492-пП.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1.3.6. Информирование осуществляется специалистами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по следующим вопросам: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16.08.2019 </w:t>
      </w:r>
      <w:hyperlink w:history="0" r:id="rId69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N 492-пП</w:t>
        </w:r>
      </w:hyperlink>
      <w:r>
        <w:rPr>
          <w:sz w:val="20"/>
        </w:rPr>
        <w:t xml:space="preserve">, от 04.02.2022 </w:t>
      </w:r>
      <w:hyperlink w:history="0" r:id="rId70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71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перечень документов, необходимых для предоставления государственной услуги, комплектность (достаточность) представляемых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правильность оформления представленных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время приема, порядок и сроки выдачи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обжалования решений и действий (бездействия) органа, предоставляющего государственную услугу, а также их должностных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проводится как в устной, так и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1.3.7. Устное информирование осуществляется специалистами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при обращении заявителей за информацией: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72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73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лично;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телефону.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Министерства, осуществляющий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специалистов и (или) должностных лиц.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74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75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ответе на телефонные звонки 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76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77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Министерства, осуществляющий информирование, должен кратко подвести итоги и перечислить меры, которые надо принять заявителю (кто именно, когда и что должен сделать).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78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79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Специалисты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80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81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граждан о процедуре предоставления государственной услуги осуществляется также путем оформления информационных стендов.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Устное информирование каждого заявителя, обратившегося по телефону, осуществляется не более 10 минут.</w:t>
      </w:r>
    </w:p>
    <w:p>
      <w:pPr>
        <w:pStyle w:val="0"/>
        <w:jc w:val="both"/>
      </w:pPr>
      <w:r>
        <w:rPr>
          <w:sz w:val="20"/>
        </w:rPr>
        <w:t xml:space="preserve">(пп. 1.3.7 в ред. </w:t>
      </w:r>
      <w:hyperlink w:history="0" r:id="rId82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1.3.8. Исключен. - </w:t>
      </w:r>
      <w:hyperlink w:history="0" r:id="rId83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16.08.2019 N 492-пП.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Стандарт предоставления государственной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Наименование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Перевод земель или земельных участков из одной категории в другую.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Наименование исполнительных органов Пензенской области, предоставляющих государственную услугу.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Правительство Пензенской области, Министерство государственного имущества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Результат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 предоставления государственной услуги по выбору заявителя может быть представлен ему в форме документа на бумажном носителе, а также в форме электронного документа с использованием Регионального портала, подписанного усиленной квалифицированной электронной подписью (далее - квалифицированная электронная подпись), в течение срока действия результата предоставления государственной услуги и Единого портала в машиночитаемом формате, подписанного квалифицированной электронной подписью (далее - электронный документ в машиночитаемом формате).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Визуальный образ документа должен содержать визуализацию усиленной квалифицированной электронной подписи, которой ранее был подписан электронный документ в машиночитаемом формате, содержащую в том числе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>
      <w:pPr>
        <w:pStyle w:val="0"/>
        <w:jc w:val="both"/>
      </w:pPr>
      <w:r>
        <w:rPr>
          <w:sz w:val="20"/>
        </w:rPr>
        <w:t xml:space="preserve">(п. 2.3 в ред. </w:t>
      </w:r>
      <w:hyperlink w:history="0" r:id="rId86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Срок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предоставления государственной услуги не должен превышать 2 (двух) месяцев со дня поступления в Министерство ходатайства о переводе земель из одной категории в другую или ходатайства о переводе земельных участков из состава земель одной категории в другую (далее - ходатайство).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jc w:val="both"/>
      </w:pPr>
      <w:r>
        <w:rPr>
          <w:sz w:val="20"/>
        </w:rPr>
        <w:t xml:space="preserve">(п. 2.4 в ред. </w:t>
      </w:r>
      <w:hyperlink w:history="0" r:id="rId88" w:tooltip="Постановление Правительства Пензенской обл. от 02.12.2015 N 671-пП &quot;О внесении изменений в Административный регламент предоставления Правительством Пензенской области и Департамент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02.12.2015 N 671-пП)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Правовые основания для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сайте, на Едином портале, Региональном портале.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9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jc w:val="both"/>
      </w:pPr>
      <w:r>
        <w:rPr>
          <w:sz w:val="20"/>
        </w:rPr>
        <w:t xml:space="preserve">(п. 2.5 в ред. </w:t>
      </w:r>
      <w:hyperlink w:history="0" r:id="rId90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bookmarkStart w:id="138" w:name="P138"/>
    <w:bookmarkEnd w:id="1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1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bookmarkStart w:id="140" w:name="P140"/>
    <w:bookmarkEnd w:id="1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2.6.1. Государственная услуга предоставляется на основании </w:t>
      </w:r>
      <w:hyperlink w:history="0" w:anchor="P522" w:tooltip="                                ХОДАТАЙСТВО">
        <w:r>
          <w:rPr>
            <w:sz w:val="20"/>
            <w:color w:val="0000ff"/>
          </w:rPr>
          <w:t xml:space="preserve">ходатайства</w:t>
        </w:r>
      </w:hyperlink>
      <w:r>
        <w:rPr>
          <w:sz w:val="20"/>
        </w:rPr>
        <w:t xml:space="preserve"> (согласно приложению N 1 к Регламенту).</w:t>
      </w:r>
    </w:p>
    <w:p>
      <w:pPr>
        <w:pStyle w:val="0"/>
        <w:jc w:val="both"/>
      </w:pPr>
      <w:r>
        <w:rPr>
          <w:sz w:val="20"/>
        </w:rPr>
        <w:t xml:space="preserve">(пп. 2.6.1 в ред. </w:t>
      </w:r>
      <w:hyperlink w:history="0" r:id="rId92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bookmarkStart w:id="142" w:name="P142"/>
    <w:bookmarkEnd w:id="1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2.6.2. В ходатайстве указываются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О заявителе ходатайства: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физическом лице (фамилия, имя, отчество (при наличии), вид документа, серия и номер документа, удостоверяющего личность);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индивидуальном предпринимателе, юридическом лице, исполнительном органе, органе местного самоуправления (вид документа, основной государственный регистрационный номер (ОГРН), дата государственной регистрации);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 представителе заявителя (фамилия, имя, отчество (при наличии), вид документа, серия и номер документа, удостоверяющего личность, номер и дата документа, подтверждающие полномочия представителя).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 землях сельскохозяйственного назначения, перевод которых предполагается осуществить: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кадастровый номер земельного участка, входящего в состав земель сельскохозяйственного назначения, перевод которых предполагается осуществить, с указанием его правообладателя и права на этот земельный участок;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категория земель, перевод в состав которых предполагается осуществить;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обоснование перевода земель сельскохозяйственного назначения в другую категорию.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 наличии утвержденного проекта рекультивации земель (в случае перевода на основании </w:t>
      </w:r>
      <w:hyperlink w:history="0" r:id="rId94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пунктов 6</w:t>
        </w:r>
      </w:hyperlink>
      <w:r>
        <w:rPr>
          <w:sz w:val="20"/>
        </w:rPr>
        <w:t xml:space="preserve">, </w:t>
      </w:r>
      <w:hyperlink w:history="0" r:id="rId95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8 части 1 статьи 7</w:t>
        </w:r>
      </w:hyperlink>
      <w:r>
        <w:rPr>
          <w:sz w:val="20"/>
        </w:rPr>
        <w:t xml:space="preserve"> Федерального закона от 21 декабря 2004 г. N 172-ФЗ "О переводе земель или земельных участков из одной категории в другую" (с последующими изменениями) (далее - Закон).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 создании особо охраняемых природных территорий или сведения об отнесении земель к землям природоохранного, историко-культурного, рекреационного и иного особо ценного назначения (в случае перевода на основании </w:t>
      </w:r>
      <w:hyperlink w:history="0" r:id="rId96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пункта 2 части 1 статьи 7</w:t>
        </w:r>
      </w:hyperlink>
      <w:r>
        <w:rPr>
          <w:sz w:val="20"/>
        </w:rPr>
        <w:t xml:space="preserve"> Закона).</w:t>
      </w:r>
    </w:p>
    <w:bookmarkStart w:id="154" w:name="P154"/>
    <w:bookmarkEnd w:id="1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2.6.3. К ходатайству о переводе земель сельскохозяйственного назначения, за исключением земель, находящихся в собственности Российской Федерации, в другую категорию прилагаются следующие документы:</w:t>
      </w:r>
    </w:p>
    <w:bookmarkStart w:id="155" w:name="P155"/>
    <w:bookmarkEnd w:id="1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копии документов, удостоверяющих личность заявителя - физического лица и представителя заявителя (в случае, если ходатайство подается представителем заявителя);</w:t>
      </w:r>
    </w:p>
    <w:bookmarkStart w:id="156" w:name="P156"/>
    <w:bookmarkEnd w:id="1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выписка из единого государственного реестра индивидуальных предпринимателей или выписка из единого государственного реестра юридических лиц - для индивидуальных предпринимателей, юридических лиц, исполнительных органов, органов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7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копия документа, подтверждающего соответствующие полномочия представителя заявителя (в случае, если с ходатайством обращается представитель заявителя);</w:t>
      </w:r>
    </w:p>
    <w:bookmarkStart w:id="159" w:name="P159"/>
    <w:bookmarkEnd w:id="1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выписка из Единого государственного реестра недвижимости относительно сведений о земельном участке, входящем в состав земель сельскохозяйственного назначения, перевод которого предполагается осуществить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8" w:tooltip="Постановление Правительства Пензенской обл. от 22.12.2016 N 644-пП &quot;О внесении изменений в Административный регламент предоставления Правительством Пензенской области и Департамент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22.12.2016 N 644-пП)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исключен с 1 января 2017 года. - </w:t>
      </w:r>
      <w:hyperlink w:history="0" r:id="rId99" w:tooltip="Постановление Правительства Пензенской обл. от 22.12.2016 N 644-пП &quot;О внесении изменений в Административный регламент предоставления Правительством Пензенской области и Департамент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22.12.2016 N 644-пП;</w:t>
      </w:r>
    </w:p>
    <w:bookmarkStart w:id="162" w:name="P162"/>
    <w:bookmarkEnd w:id="1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утратил силу. - </w:t>
      </w:r>
      <w:hyperlink w:history="0" r:id="rId100" w:tooltip="Постановление Правительства Пензенской обл. от 06.05.2024 N 290-пП &quot;О внесении изменений в Административный регламент предоставления Правительством Пензенской области и Министерств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06.05.2024 N 290-пП;</w:t>
      </w:r>
    </w:p>
    <w:bookmarkStart w:id="163" w:name="P163"/>
    <w:bookmarkEnd w:id="1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согласие правообладателя земельного участка на перевод земельного участка из земель сельскохозяйственного назначения в другую категорию, за исключением случая, установленного в </w:t>
      </w:r>
      <w:hyperlink w:history="0" r:id="rId101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пункте 5 части 4 статьи 2</w:t>
        </w:r>
      </w:hyperlink>
      <w:r>
        <w:rPr>
          <w:sz w:val="20"/>
        </w:rPr>
        <w:t xml:space="preserve"> Закона;</w:t>
      </w:r>
    </w:p>
    <w:bookmarkStart w:id="164" w:name="P164"/>
    <w:bookmarkEnd w:id="1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копия утвержденного проекта рекультивации части сельскохозяйственных угодий, предоставляемой на период осуществления строительства дорог, линий электропередач, линий связи (в том числе линейно-кабельных сооружений), нефтепроводов, газопроводов и иных трубопроводов, железнодорожных линий и других подобных сооружений (в случае перевода земель на основании </w:t>
      </w:r>
      <w:hyperlink w:history="0" r:id="rId102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пункта 6 части 1 статьи 7</w:t>
        </w:r>
      </w:hyperlink>
      <w:r>
        <w:rPr>
          <w:sz w:val="20"/>
        </w:rPr>
        <w:t xml:space="preserve"> Закона);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копия утвержденного проекта рекультивации земель в связи с добычей полезных ископаемых (в случае перевода земель на основании </w:t>
      </w:r>
      <w:hyperlink w:history="0" r:id="rId103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пункта 8 части 1 статьи 7</w:t>
        </w:r>
      </w:hyperlink>
      <w:r>
        <w:rPr>
          <w:sz w:val="20"/>
        </w:rPr>
        <w:t xml:space="preserve"> Закона);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заключение органа местного самоуправления муниципального образования Пензенской области, в границах которого расположены подлежащие переводу земли, подтверждающее отсутствие иных вариантов размещения соответствующих объектов (в случае перевода земель на основании </w:t>
      </w:r>
      <w:hyperlink w:history="0" r:id="rId104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пунктов 4</w:t>
        </w:r>
      </w:hyperlink>
      <w:r>
        <w:rPr>
          <w:sz w:val="20"/>
        </w:rPr>
        <w:t xml:space="preserve">, </w:t>
      </w:r>
      <w:hyperlink w:history="0" r:id="rId105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r:id="rId106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9 части 1 статьи 7</w:t>
        </w:r>
      </w:hyperlink>
      <w:r>
        <w:rPr>
          <w:sz w:val="20"/>
        </w:rPr>
        <w:t xml:space="preserve"> Закона);</w:t>
      </w:r>
    </w:p>
    <w:p>
      <w:pPr>
        <w:pStyle w:val="0"/>
        <w:jc w:val="both"/>
      </w:pPr>
      <w:r>
        <w:rPr>
          <w:sz w:val="20"/>
        </w:rPr>
        <w:t xml:space="preserve">(пп. 10 в ред. </w:t>
      </w:r>
      <w:hyperlink w:history="0" r:id="rId107" w:tooltip="Постановление Правительства Пензенской обл. от 26.04.2023 N 325-пП &quot;О внесении изменения в Административный регламент предоставления Правительством Пензенской области и Министерств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26.04.2023 N 325-пП)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заключение отдела геологии и лицензирования по Пензенской области Министерства по недропользованию по Приволжскому федеральному округу (Пензанедра) об отсутствии (о наличии) полезных ископаемых в недрах под участком предстоящей застройки, расположенным в границах земель, перевод которых предполагается осуществить в другую категорию;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8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копия документа, содержащего сведения о создании особо охраняемых природных территорий или об отнесении земель к землям природоохранного, историко-культурного, рекреационного и иного особо ценного назначения (в случае перевода земель на основании </w:t>
      </w:r>
      <w:hyperlink w:history="0" r:id="rId109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пункта 2 части 1 статьи 7</w:t>
        </w:r>
      </w:hyperlink>
      <w:r>
        <w:rPr>
          <w:sz w:val="20"/>
        </w:rPr>
        <w:t xml:space="preserve"> Закона);</w:t>
      </w:r>
    </w:p>
    <w:bookmarkStart w:id="171" w:name="P171"/>
    <w:bookmarkEnd w:id="1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копия решения о консервации земель (в случае перевода земель на основании </w:t>
      </w:r>
      <w:hyperlink w:history="0" r:id="rId110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пункта 1 части 1 статьи 7</w:t>
        </w:r>
      </w:hyperlink>
      <w:r>
        <w:rPr>
          <w:sz w:val="20"/>
        </w:rPr>
        <w:t xml:space="preserve"> Закона).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Исполнительные органы или органы местного самоуправления ходатайствуют о переводе земельных участков из состава земель одной категории в другую без согласия правообладателей земельных участков в случаях перевода земельных участков из состава земель одной категории в другую для создания особо охраняемых природных территорий без изъятия земельных участков у их правообладателей либо в связи с установлением или изменением черты населенных пунктов.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1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2.6.4. Документы, предусмотренные </w:t>
      </w:r>
      <w:hyperlink w:history="0" w:anchor="P155" w:tooltip="1) копии документов, удостоверяющих личность заявителя - физического лица и представителя заявителя (в случае, если ходатайство подается представителем заявителя);">
        <w:r>
          <w:rPr>
            <w:sz w:val="20"/>
            <w:color w:val="0000ff"/>
          </w:rPr>
          <w:t xml:space="preserve">подпунктами 1)</w:t>
        </w:r>
      </w:hyperlink>
      <w:r>
        <w:rPr>
          <w:sz w:val="20"/>
        </w:rPr>
        <w:t xml:space="preserve">, </w:t>
      </w:r>
      <w:hyperlink w:history="0" w:anchor="P158" w:tooltip="3) копия документа, подтверждающего соответствующие полномочия представителя заявителя (в случае, если с ходатайством обращается представитель заявителя);">
        <w:r>
          <w:rPr>
            <w:sz w:val="20"/>
            <w:color w:val="0000ff"/>
          </w:rPr>
          <w:t xml:space="preserve">3)</w:t>
        </w:r>
      </w:hyperlink>
      <w:r>
        <w:rPr>
          <w:sz w:val="20"/>
        </w:rPr>
        <w:t xml:space="preserve">, </w:t>
      </w:r>
      <w:hyperlink w:history="0" w:anchor="P163" w:tooltip="7) согласие правообладателя земельного участка на перевод земельного участка из земель сельскохозяйственного назначения в другую категорию, за исключением случая, установленного в пункте 5 части 4 статьи 2 Закона;">
        <w:r>
          <w:rPr>
            <w:sz w:val="20"/>
            <w:color w:val="0000ff"/>
          </w:rPr>
          <w:t xml:space="preserve">7) подпункта 2.6.3 пункта 2.6</w:t>
        </w:r>
      </w:hyperlink>
      <w:r>
        <w:rPr>
          <w:sz w:val="20"/>
        </w:rPr>
        <w:t xml:space="preserve"> настоящего Регламента, представляются заинтересованным лицом в Министерство одновременно с ходатайством. Документы, предусмотренные </w:t>
      </w:r>
      <w:hyperlink w:history="0" w:anchor="P156" w:tooltip="2) выписка из единого государственного реестра индивидуальных предпринимателей или выписка из единого государственного реестра юридических лиц - для индивидуальных предпринимателей, юридических лиц, исполнительных органов, органов местного самоуправления;">
        <w:r>
          <w:rPr>
            <w:sz w:val="20"/>
            <w:color w:val="0000ff"/>
          </w:rPr>
          <w:t xml:space="preserve">подпунктами 2)</w:t>
        </w:r>
      </w:hyperlink>
      <w:r>
        <w:rPr>
          <w:sz w:val="20"/>
        </w:rPr>
        <w:t xml:space="preserve">, </w:t>
      </w:r>
      <w:hyperlink w:history="0" w:anchor="P159" w:tooltip="4) выписка из Единого государственного реестра недвижимости относительно сведений о земельном участке, входящем в состав земель сельскохозяйственного назначения, перевод которого предполагается осуществить">
        <w:r>
          <w:rPr>
            <w:sz w:val="20"/>
            <w:color w:val="0000ff"/>
          </w:rPr>
          <w:t xml:space="preserve">4)</w:t>
        </w:r>
      </w:hyperlink>
      <w:r>
        <w:rPr>
          <w:sz w:val="20"/>
        </w:rPr>
        <w:t xml:space="preserve">, </w:t>
      </w:r>
      <w:hyperlink w:history="0" w:anchor="P164" w:tooltip="8) копия утвержденного проекта рекультивации части сельскохозяйственных угодий, предоставляемой на период осуществления строительства дорог, линий электропередач, линий связи (в том числе линейно-кабельных сооружений), нефтепроводов, газопроводов и иных трубопроводов, железнодорожных линий и других подобных сооружений (в случае перевода земель на основании пункта 6 части 1 статьи 7 Закона);">
        <w:r>
          <w:rPr>
            <w:sz w:val="20"/>
            <w:color w:val="0000ff"/>
          </w:rPr>
          <w:t xml:space="preserve">8)</w:t>
        </w:r>
      </w:hyperlink>
      <w:r>
        <w:rPr>
          <w:sz w:val="20"/>
        </w:rPr>
        <w:t xml:space="preserve"> - </w:t>
      </w:r>
      <w:hyperlink w:history="0" w:anchor="P171" w:tooltip="13) копия решения о консервации земель (в случае перевода земель на основании пункта 1 части 1 статьи 7 Закона).">
        <w:r>
          <w:rPr>
            <w:sz w:val="20"/>
            <w:color w:val="0000ff"/>
          </w:rPr>
          <w:t xml:space="preserve">13) подпункта 2.6.3 пункта 2.6</w:t>
        </w:r>
      </w:hyperlink>
      <w:r>
        <w:rPr>
          <w:sz w:val="20"/>
        </w:rPr>
        <w:t xml:space="preserve"> настоящего Регламента, запрашиваются Министерством в рамках межведомственного информационного взаимодействия в органах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(представитель заявителя) не представил указанные документы самостоятельно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06.09.2016 </w:t>
      </w:r>
      <w:hyperlink w:history="0" r:id="rId112" w:tooltip="Постановление Правительства Пензенской обл. от 06.09.2016 N 455-пП (ред. от 07.08.2024) &quot;О внесении изменений в отдельные постановления Правительства Пензенской области&quot; {КонсультантПлюс}">
        <w:r>
          <w:rPr>
            <w:sz w:val="20"/>
            <w:color w:val="0000ff"/>
          </w:rPr>
          <w:t xml:space="preserve">N 455-пП</w:t>
        </w:r>
      </w:hyperlink>
      <w:r>
        <w:rPr>
          <w:sz w:val="20"/>
        </w:rPr>
        <w:t xml:space="preserve">, от 04.02.2022 </w:t>
      </w:r>
      <w:hyperlink w:history="0" r:id="rId113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, от 06.05.2024 </w:t>
      </w:r>
      <w:hyperlink w:history="0" r:id="rId114" w:tooltip="Постановление Правительства Пензенской обл. от 06.05.2024 N 290-пП &quot;О внесении изменений в Административный регламент предоставления Правительством Пензенской области и Министерств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 (с последующими изменениями)&quot; {КонсультантПлюс}">
        <w:r>
          <w:rPr>
            <w:sz w:val="20"/>
            <w:color w:val="0000ff"/>
          </w:rPr>
          <w:t xml:space="preserve">N 290-пП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2.6.6. Заявитель или его представитель может подать ходатайство и документы, необходимые для предоставления государственной услуги, следующими способами: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лично по адресу Министерства;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5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посредством почтовой связи по адресу Министерства;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6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 бумажном носителе через многофункциональный центр;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7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путем заполнения формы запроса, размещенной на официальном сайте Министерства в сети "Интернет", в том числе посредством отправки через личный кабинет Единого портала, Регионального портала;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8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путем направления электронного документа на официальную электронную почту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9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ходатайства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ходатайства в какой-либо иной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Образцы заполнения электронной формы ходатайства размещаются на официальном сайте, Едином портале и Региональном портале с возможностью бесплатного копирования.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Ходатайство в форме электронного документа подписывается по выбору заявителя (если заявителем является физическое лицо):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электронной подписью заявителя (представителя заявителя);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усиленной квалифицированной электронной подписью заявителя (представителя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лица, действующего от имени юридического лица без доверенности;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ходатайства посредством отправки через личный кабинет Единого портала или Регионального портала, а также если ходатайство подписано усиленной квалифицированной электронной подписью.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>
      <w:pPr>
        <w:pStyle w:val="0"/>
        <w:jc w:val="both"/>
      </w:pPr>
      <w:r>
        <w:rPr>
          <w:sz w:val="20"/>
        </w:rPr>
        <w:t xml:space="preserve">(пп. 2.6.6 в ред. </w:t>
      </w:r>
      <w:hyperlink w:history="0" r:id="rId120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2.6.7. Форматно-логическая проверка сформированного ходатайства осуществляется Единым порталом, Региональным порталом автоматически в процессе заполнения заявителем каждого из полей электронной формы ходатайства.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1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некорректно заполненного поля электронной формы ходатайства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ходатайства.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формировании ходатайства обеспечивается: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возможность копирования и сохранения запроса и иных документов, указанных в </w:t>
      </w:r>
      <w:hyperlink w:history="0" w:anchor="P138" w:tooltip="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">
        <w:r>
          <w:rPr>
            <w:sz w:val="20"/>
            <w:color w:val="0000ff"/>
          </w:rPr>
          <w:t xml:space="preserve">пункте 2.6</w:t>
        </w:r>
      </w:hyperlink>
      <w:r>
        <w:rPr>
          <w:sz w:val="20"/>
        </w:rPr>
        <w:t xml:space="preserve">. Регламента, необходимых для предоставления государственной услуги;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2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возможность печати на бумажном носителе копии электронной формы ходатайства;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сохранение ранее введенных в электронную форму ходатайств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ходатайства;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заполнение полей электронной формы ходатайства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официальном сайте, Едином портале или Региональном портале, в части, касающейся сведений, отсутствующих в ЕСИА;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возможность вернуться на любой из этапов заполнения электронной формы ходатайства без потери ранее введенной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возможность доступа заявителя на Едином портале или Региональном портале к ранее поданным им ходатайствам в течение не менее одного года, а также частично сформированным ходатайствам - в течение не менее 3 месяцев.</w:t>
      </w:r>
    </w:p>
    <w:p>
      <w:pPr>
        <w:pStyle w:val="0"/>
        <w:jc w:val="both"/>
      </w:pPr>
      <w:r>
        <w:rPr>
          <w:sz w:val="20"/>
        </w:rPr>
        <w:t xml:space="preserve">(пп. 2.6.7 введен </w:t>
      </w:r>
      <w:hyperlink w:history="0" r:id="rId123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16.08.2019 N 492-пП)</w:t>
      </w:r>
    </w:p>
    <w:bookmarkStart w:id="211" w:name="P211"/>
    <w:bookmarkEnd w:id="2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Исчерпывающий перечень оснований для отказа в приеме документов, необходимых для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 для отказа в приеме документов, указанных в </w:t>
      </w:r>
      <w:hyperlink w:history="0" w:anchor="P140" w:tooltip="2.6.1. Государственная услуга предоставляется на основании ходатайства (согласно приложению N 1 к Регламенту).">
        <w:r>
          <w:rPr>
            <w:sz w:val="20"/>
            <w:color w:val="0000ff"/>
          </w:rPr>
          <w:t xml:space="preserve">подпункте 2.6.1</w:t>
        </w:r>
      </w:hyperlink>
      <w:r>
        <w:rPr>
          <w:sz w:val="20"/>
        </w:rPr>
        <w:t xml:space="preserve"> и </w:t>
      </w:r>
      <w:hyperlink w:history="0" w:anchor="P154" w:tooltip="2.6.3. К ходатайству о переводе земель сельскохозяйственного назначения, за исключением земель, находящихся в собственности Российской Федерации, в другую категорию прилагаются следующие документы:">
        <w:r>
          <w:rPr>
            <w:sz w:val="20"/>
            <w:color w:val="0000ff"/>
          </w:rPr>
          <w:t xml:space="preserve">2.6.3 пункта 2.6</w:t>
        </w:r>
      </w:hyperlink>
      <w:r>
        <w:rPr>
          <w:sz w:val="20"/>
        </w:rPr>
        <w:t xml:space="preserve"> Регламента и представленных в форме электронного документа: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если в результате проверки усиленной квалифицированной электронной подписи выявлено несоблюдение установленных Федеральным </w:t>
      </w:r>
      <w:hyperlink w:history="0" r:id="rId124" w:tooltip="Федеральный закон от 06.04.2011 N 63-ФЗ (ред. от 28.12.2024) &quot;Об электронной подпис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06.04.2011 N 63-ФЗ "Об электронной подписи" (с последующими изменениями) условий признания ее действительности.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 для отказа в приеме документов, указанных в </w:t>
      </w:r>
      <w:hyperlink w:history="0" w:anchor="P140" w:tooltip="2.6.1. Государственная услуга предоставляется на основании ходатайства (согласно приложению N 1 к Регламенту).">
        <w:r>
          <w:rPr>
            <w:sz w:val="20"/>
            <w:color w:val="0000ff"/>
          </w:rPr>
          <w:t xml:space="preserve">подпункте 2.6.1</w:t>
        </w:r>
      </w:hyperlink>
      <w:r>
        <w:rPr>
          <w:sz w:val="20"/>
        </w:rPr>
        <w:t xml:space="preserve"> и </w:t>
      </w:r>
      <w:hyperlink w:history="0" w:anchor="P154" w:tooltip="2.6.3. К ходатайству о переводе земель сельскохозяйственного назначения, за исключением земель, находящихся в собственности Российской Федерации, в другую категорию прилагаются следующие документы:">
        <w:r>
          <w:rPr>
            <w:sz w:val="20"/>
            <w:color w:val="0000ff"/>
          </w:rPr>
          <w:t xml:space="preserve">2.6.3 пункта 2.6</w:t>
        </w:r>
      </w:hyperlink>
      <w:r>
        <w:rPr>
          <w:sz w:val="20"/>
        </w:rPr>
        <w:t xml:space="preserve"> Регламента и предоставленных на бумажном носителе,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Отказ в приеме документов, необходимых для предоставления государственной услуги, по иным основаниям не допускается.</w:t>
      </w:r>
    </w:p>
    <w:p>
      <w:pPr>
        <w:pStyle w:val="0"/>
        <w:jc w:val="both"/>
      </w:pPr>
      <w:r>
        <w:rPr>
          <w:sz w:val="20"/>
        </w:rPr>
        <w:t xml:space="preserve">(п. 2.7 в ред. </w:t>
      </w:r>
      <w:hyperlink w:history="0" r:id="rId125" w:tooltip="Постановление Правительства Пензенской обл. от 29.12.2015 N 746-пП (ред. от 07.08.2024) &quot;О внесении изменений в отдельные постановления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29.12.2015 N 746-пП)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6" w:tooltip="Постановление Правительства Пензенской обл. от 05.06.2018 N 307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05.06.2018 N 307-пП)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отказа в рассмотрении ходатайства о предоставлении государственной услуги являются:</w:t>
      </w:r>
    </w:p>
    <w:bookmarkStart w:id="220" w:name="P220"/>
    <w:bookmarkEnd w:id="2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 ходатайством обратилось ненадлежащее лицо;</w:t>
      </w:r>
    </w:p>
    <w:bookmarkStart w:id="221" w:name="P221"/>
    <w:bookmarkEnd w:id="2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 ходатайству приложены документы, состав, форма или содержание которых не соответствуют требованиям земельного законодательства.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Ходатайство, не подлежащее рассмотрению по основаниям, указанным в </w:t>
      </w:r>
      <w:hyperlink w:history="0" w:anchor="P220" w:tooltip="1) с ходатайством обратилось ненадлежащее лицо;">
        <w:r>
          <w:rPr>
            <w:sz w:val="20"/>
            <w:color w:val="0000ff"/>
          </w:rPr>
          <w:t xml:space="preserve">подпунктах 1)</w:t>
        </w:r>
      </w:hyperlink>
      <w:r>
        <w:rPr>
          <w:sz w:val="20"/>
        </w:rPr>
        <w:t xml:space="preserve"> и </w:t>
      </w:r>
      <w:hyperlink w:history="0" w:anchor="P221" w:tooltip="2) к ходатайству приложены документы, состав, форма или содержание которых не соответствуют требованиям земельного законодательства.">
        <w:r>
          <w:rPr>
            <w:sz w:val="20"/>
            <w:color w:val="0000ff"/>
          </w:rPr>
          <w:t xml:space="preserve">2)</w:t>
        </w:r>
      </w:hyperlink>
      <w:r>
        <w:rPr>
          <w:sz w:val="20"/>
        </w:rPr>
        <w:t xml:space="preserve"> настоящего пункта, подлежит возврату заинтересованному лицу в течение тридцати дней со дня его поступления с указанием причин, послуживших основанием для отказа в принятии ходатайства для рассмотрения".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 для приостановления предоставления государственной услуги отсутствуют.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7" w:tooltip="Постановление Правительства Пензенской обл. от 05.06.2018 N 307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05.06.2018 N 307-пП)</w:t>
      </w:r>
    </w:p>
    <w:p>
      <w:pPr>
        <w:pStyle w:val="0"/>
        <w:jc w:val="both"/>
      </w:pPr>
      <w:r>
        <w:rPr>
          <w:sz w:val="20"/>
        </w:rPr>
        <w:t xml:space="preserve">(п. 2.8 в ред. </w:t>
      </w:r>
      <w:hyperlink w:history="0" r:id="rId128" w:tooltip="Постановление Правительства Пензенской обл. от 02.12.2015 N 671-пП &quot;О внесении изменений в Административный регламент предоставления Правительством Пензенской области и Департамент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02.12.2015 N 671-пП)</w:t>
      </w:r>
    </w:p>
    <w:bookmarkStart w:id="226" w:name="P226"/>
    <w:bookmarkEnd w:id="2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Исчерпывающий перечень оснований для отказа в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предоставлении государственной услуги отказывается в случаях, определенных в </w:t>
      </w:r>
      <w:hyperlink w:history="0" r:id="rId129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статье 4</w:t>
        </w:r>
      </w:hyperlink>
      <w:r>
        <w:rPr>
          <w:sz w:val="20"/>
        </w:rPr>
        <w:t xml:space="preserve"> Федерального закона от 21.12.2004 N 172-ФЗ "О переводе земель или земельных участков из одной категории в другую" (с последующими изменениями)</w:t>
      </w:r>
    </w:p>
    <w:p>
      <w:pPr>
        <w:pStyle w:val="0"/>
        <w:jc w:val="both"/>
      </w:pPr>
      <w:r>
        <w:rPr>
          <w:sz w:val="20"/>
        </w:rPr>
        <w:t xml:space="preserve">(п. 2.9 в ред. </w:t>
      </w:r>
      <w:hyperlink w:history="0" r:id="rId130" w:tooltip="Постановление Правительства Пензенской обл. от 06.05.2024 N 290-пП &quot;О внесении изменений в Административный регламент предоставления Правительством Пензенской области и Министерством государственного имущества Пензенской области государственной услуги &quot;Перевод земель или земельных участков из одной категории в другую&quot;, утвержденный постановлением Правительства Пензенской области от 23.11.2015 N 651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06.05.2024 N 290-пП)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Размер платы, взимаемой с заявителя при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услуга предоставляется бесплатно.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Максимальный срок ожидания в очереди при подаче ходатайства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Срок регистрации ходатайства заявителя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регистрации ходатайства заявителя о предоставлении государственной услуги - 1 (один) календарный день с момента его получения.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Регистрация ходатайства о предоставлении государственной услуги, направленного в форме электронного документа с использованием Регионального портала, Единого портала, официального сайта, осуществляется в автоматическом режиме.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1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2.13.1. Вход в здание оборудован вывеской с наименованием исполнительного органа Пензенской области - Министерство государственного имущества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132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, от 08.02.2023 </w:t>
      </w:r>
      <w:hyperlink w:history="0" r:id="rId133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76-пП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2.13.2. На территории, прилегающей к месторасположению Министерства, оборудуются места для парковки автотранспортных средств.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4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2.13.3. В помещениях Министерства размещены информационные стенды, на которых размещается следующая информация: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5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описание результата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о порядке предоставления государственной услуги (в текстовом и/или схематическом виде);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образец ходатайства о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перечень документов,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информация, указанная в </w:t>
      </w:r>
      <w:hyperlink w:history="0" w:anchor="P84" w:tooltip="1.3.2. Справочная информация (место нахождения, график (режим работы исполнительных органов Пензенской области, предоставляющих государственную услугу, - Правительства Пензенской области (далее - Правительство), Министерства государственного имущества Пензенской области (далее - Министерство), справочные телефоны Правительства и Министерства, адреса официальных сайтов Правительства и Министерства в информационно-телекоммуникационной сети &quot;Интернет&quot; и адреса электронной почты) размещается на официальном с...">
        <w:r>
          <w:rPr>
            <w:sz w:val="20"/>
            <w:color w:val="0000ff"/>
          </w:rPr>
          <w:t xml:space="preserve">подпункте 1.3.2. пункта 1.3</w:t>
        </w:r>
      </w:hyperlink>
      <w:r>
        <w:rPr>
          <w:sz w:val="20"/>
        </w:rPr>
        <w:t xml:space="preserve">. Регламента.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6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абзац исключен. - </w:t>
      </w:r>
      <w:hyperlink w:history="0" r:id="rId137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16.08.2019 N 492-пП.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2.13.4 Прием заявителей осуществляется в кабинете специалиста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Министерства.</w:t>
      </w:r>
    </w:p>
    <w:p>
      <w:pPr>
        <w:pStyle w:val="0"/>
        <w:jc w:val="both"/>
      </w:pPr>
      <w:r>
        <w:rPr>
          <w:sz w:val="20"/>
        </w:rPr>
        <w:t xml:space="preserve">(пп 2.13.4 в ред. Постановлений Правительства Пензенской обл. от 16.08.2019 </w:t>
      </w:r>
      <w:hyperlink w:history="0" r:id="rId138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N 492-пП</w:t>
        </w:r>
      </w:hyperlink>
      <w:r>
        <w:rPr>
          <w:sz w:val="20"/>
        </w:rPr>
        <w:t xml:space="preserve">, от 04.02.2022 </w:t>
      </w:r>
      <w:hyperlink w:history="0" r:id="rId139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140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2.13.5. Кабинет оборудуется информационными табличками (вывесками) с указанием: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номера кабинета;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фамилии и инициалов специалиста, осуществляющего прием.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2.13.6. Места для приема заявителей снабжаются стулом, писчей бумагой и канцелярскими принадлежностями.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2.13.7. Помещение для ожидания и приема заявителей оборудуется в соответствии с санитарными правилами и нормами.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2.13.8. Одним специалистом одновременно ведется прием только одного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2.13.9.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Министерства, многофункционального центра.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141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, от 08.02.2023 </w:t>
      </w:r>
      <w:hyperlink w:history="0" r:id="rId142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76-пП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Сотрудники Министерства, многофункционального центра,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3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bookmarkStart w:id="264" w:name="P264"/>
    <w:bookmarkEnd w:id="2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2.13.10. Требования к обеспечению доступности для инвалидов. 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Помещения для предоставления государственной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"Инвалид", и информация об этих транспортных средствах должна быть внесена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16.08.2019 </w:t>
      </w:r>
      <w:hyperlink w:history="0" r:id="rId144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N 492-пП</w:t>
        </w:r>
      </w:hyperlink>
      <w:r>
        <w:rPr>
          <w:sz w:val="20"/>
        </w:rPr>
        <w:t xml:space="preserve">, от 07.11.2023 </w:t>
      </w:r>
      <w:hyperlink w:history="0" r:id="rId145" w:tooltip="Постановление Правительства Пензенской обл. от 07.11.2023 N 1003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1003-пП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Показатели доступности и качества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2.14.1. Показателями доступности предоставления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транспортная доступность к месту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беспрепятственного доступа лиц к помещениям, в которых предоставляется государственная услуга;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размещение информации о порядке предоставления государственной услуги на официальном сайте, на Едином портале и (или) Региональном портале;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28.12.2018 </w:t>
      </w:r>
      <w:hyperlink w:history="0" r:id="rId146" w:tooltip="Постановление Правительства Пензенской обл. от 28.12.2018 N 727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N 727-пП</w:t>
        </w:r>
      </w:hyperlink>
      <w:r>
        <w:rPr>
          <w:sz w:val="20"/>
        </w:rPr>
        <w:t xml:space="preserve">, от 04.02.2022 </w:t>
      </w:r>
      <w:hyperlink w:history="0" r:id="rId147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, от 08.02.2023 </w:t>
      </w:r>
      <w:hyperlink w:history="0" r:id="rId148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76-пП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размещение информации о порядке предоставления государственной услуги на информационных стендах;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предоставление возможности подачи ходатайства о предоставлении государственной услуги в виде электронного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размещение информации о порядке предоставления государственной услуги в средствах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возможность получения заявителем информации о ходе предоставления государственной услуги с использованием официального сайта, Единого портала или Регионального портала.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9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2.14.2. Показателями качества предоставления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отсутствие очередей при приеме и выдаче документов заявителям (их представителям);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отсутствие нарушений сроков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отсутствие жалоб на действия (бездействие) государственных служащих, предоставляющих государственную услугу;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отсутствие жалоб на некорректное, невнимательное отношение государственных служащих, оказывающих государственную услугу, к заявителям (их представителям).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Особенности предоставления государственной услуги в многофункциональном центре и особенности предоставления государственной услуги в электронной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государственной услуги осуществляется на базе многофункционального центра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ходатайством. При обращении заявителя в многофункциональный центр взаимодействие с Министерством осуществляется без участия заявителя в порядке и сроки, установленные нормативными правовыми актами и соглашением о взаимодействии между многофункциональным центром и Министерством.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0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предоставлении государственной услуги в электронной форме посредством официального сайта, Единого портала или Регионального портала заявителю обеспечивается: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получение информации о порядке и сроках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формирование ходатайства о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прием и регистрация ходатайства и иных документов, необходимых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получение результата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получение сведений о ходе выполнения ходатайства;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осуществление оценки качества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досудебное (внесудебное) обжалование решений и действий (бездействия) Министерства, должностного лица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1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официального сайта, Единого портала или Регионального портала по выбору заявителя.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2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вправе оценить качество предоставления государственной услуги на всех стадиях ее предоставления (прием и регистрация заявления и иных документов, необходимых для предоставления услуги; получение сведений о ходе выполнения заявления; осуществление оценки качества предоставления услуги; досудебное (внесудебное) обжалование решений и действий (бездействия) Министерства, должностного лица Министерства),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3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4" w:tooltip="Постановление Правительства Пензенской обл. от 14.10.2019 N 637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14.10.2019 N 637-пП)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Едином портале по адресу: </w:t>
      </w:r>
      <w:hyperlink w:history="0" r:id="rId155">
        <w:r>
          <w:rPr>
            <w:sz w:val="20"/>
            <w:color w:val="0000ff"/>
          </w:rPr>
          <w:t xml:space="preserve">https://gosuslugi.ru</w:t>
        </w:r>
      </w:hyperlink>
      <w:r>
        <w:rPr>
          <w:sz w:val="20"/>
        </w:rPr>
        <w:t xml:space="preserve">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56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jc w:val="both"/>
      </w:pPr>
      <w:r>
        <w:rPr>
          <w:sz w:val="20"/>
        </w:rPr>
        <w:t xml:space="preserve">(п. 2.15 в ред. </w:t>
      </w:r>
      <w:hyperlink w:history="0" r:id="rId157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(действий), требования к порядку</w:t>
      </w:r>
    </w:p>
    <w:p>
      <w:pPr>
        <w:pStyle w:val="2"/>
        <w:jc w:val="center"/>
      </w:pPr>
      <w:r>
        <w:rPr>
          <w:sz w:val="20"/>
        </w:rPr>
        <w:t xml:space="preserve">их выполнения, включая особенности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(действий) в электронной форме,</w:t>
      </w:r>
    </w:p>
    <w:p>
      <w:pPr>
        <w:pStyle w:val="2"/>
        <w:jc w:val="center"/>
      </w:pPr>
      <w:r>
        <w:rPr>
          <w:sz w:val="20"/>
        </w:rPr>
        <w:t xml:space="preserve">в том числе с использованием системы межведомственного</w:t>
      </w:r>
    </w:p>
    <w:p>
      <w:pPr>
        <w:pStyle w:val="2"/>
        <w:jc w:val="center"/>
      </w:pPr>
      <w:r>
        <w:rPr>
          <w:sz w:val="20"/>
        </w:rPr>
        <w:t xml:space="preserve">электронного взаимодействия, а также особенности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в многофункциональных центрах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Исчерпывающий перечень административных процедур.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государственной услуги включает в себя следующие административные процедуры: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3.1.1. прием и регистрация ходатайства и документов, поступивших в том числе и в электронной форме, необходимых для предоставления государственной услуги, проверка действительности усиленной квалифицированной электронной подписи;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3.1.2. рассмотрение представленного заявителем ходатайства и документов, подготовка проекта решения Правительства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3.1.3. согласование решения Правительства Пензенской области о переводе земель или земельных участков из одной категории в другую или об отказе в переводе земель или земельных участков из одной категории в другую и уведомление заявителя о принятом решении.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158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16.08.2019 N 492-пП.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3.1.4. исправление допущенных опечаток и ошибок в выданных в результате предоставления государственной услуги документах.</w:t>
      </w:r>
    </w:p>
    <w:p>
      <w:pPr>
        <w:pStyle w:val="0"/>
        <w:jc w:val="both"/>
      </w:pPr>
      <w:r>
        <w:rPr>
          <w:sz w:val="20"/>
        </w:rPr>
        <w:t xml:space="preserve">(пп. 3.1.4 введен </w:t>
      </w:r>
      <w:hyperlink w:history="0" r:id="rId159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16.08.2019 N 492-пП)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Описание последовательности действий при предоставлении государственной услуги, в том числе в электронном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прием и регистрация ходатайства и документов, поступивших в том числе и в электронной форме, необходимых для предоставления государственной услуги, проверка действительности усиленной квалифицированной электронной подписи.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поступление ходатайства заявителя в Министерство.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0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отдела финансового, кадрового обеспечения и цифровых технологий Министерства, ответственный за регистрацию входящих документов, принимает ходатайство в письменном виде лично или по почте, а также в электронной форме или посредством многофункционального центра. Начальник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определяет специалиста, ответственного за рассмотрение ходатайства (далее - специалист), и поручает ему его рассмотрение.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161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162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получении посредством Единого портала или Регионального портала ходатайства и документов в электронной форме в автоматическом режиме осуществляется форматно-логический контроль ходатайства, проверка действительности усиленных квалифицированных электронных подписей, которыми подписаны ходатайство и документы (в случае поступления ходатайства, подписанного усиленной квалифицированной электронной подписью).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установлении оснований, указанных в </w:t>
      </w:r>
      <w:hyperlink w:history="0" w:anchor="P211" w:tooltip="2.7. Исчерпывающий перечень оснований для отказа в приеме документов, необходимых для предоставления государственной услуги.">
        <w:r>
          <w:rPr>
            <w:sz w:val="20"/>
            <w:color w:val="0000ff"/>
          </w:rPr>
          <w:t xml:space="preserve">пункте 2.7</w:t>
        </w:r>
      </w:hyperlink>
      <w:r>
        <w:rPr>
          <w:sz w:val="20"/>
        </w:rPr>
        <w:t xml:space="preserve"> Регламента, специалист подготавливает уведомление и обеспечивает его подписание Министром.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3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несоблюдении установленных условий признания действительности усиленной квалифицированной электронной подписи специалист подготавливает уведомление об отказе в приеме документов к рассмотрению и направляет его на указанный в ходатайстве адрес электронной почты или иным указанным в ходатайстве способом. Уведомление должно содержать ссылки на пункты </w:t>
      </w:r>
      <w:hyperlink w:history="0" r:id="rId164" w:tooltip="Федеральный закон от 06.04.2011 N 63-ФЗ (ред. от 28.12.2024) &quot;Об электронной подписи&quot; {КонсультантПлюс}">
        <w:r>
          <w:rPr>
            <w:sz w:val="20"/>
            <w:color w:val="0000ff"/>
          </w:rPr>
          <w:t xml:space="preserve">статьи 11</w:t>
        </w:r>
      </w:hyperlink>
      <w:r>
        <w:rPr>
          <w:sz w:val="20"/>
        </w:rPr>
        <w:t xml:space="preserve">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одного рабочего дня со дня представления ходатайства.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получения уведомления заявитель вправе обратиться повторно с ходатайством о предоставлении услуги, устранив нарушения, которые послужили основанием для отказа в приеме к рассмотрению первичного ходатайства.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обстоятельств, указанных в </w:t>
      </w:r>
      <w:hyperlink w:history="0" w:anchor="P211" w:tooltip="2.7. Исчерпывающий перечень оснований для отказа в приеме документов, необходимых для предоставления государственной услуги.">
        <w:r>
          <w:rPr>
            <w:sz w:val="20"/>
            <w:color w:val="0000ff"/>
          </w:rPr>
          <w:t xml:space="preserve">пункте 2.7</w:t>
        </w:r>
      </w:hyperlink>
      <w:r>
        <w:rPr>
          <w:sz w:val="20"/>
        </w:rPr>
        <w:t xml:space="preserve"> Регламента, специалист: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направляет заявителю уведомление о приеме ходатайства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его рассмотрения (при подаче ходатайства посредством Единого портала, Регионального портала);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переходит к рассмотрению и проверке представленных заявителем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принятия ходатайства о предоставлении государственной услуги статус запроса заявителя в личном кабинете на Едином портале или Региональном портале обновляется до статуса "принято".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 фиксации результата выполнения административной процедуры - направление заявителю уведомления или начало рассмотрения и проверки представленных заявителем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- 5 рабочих дней со дня поступления ходатайства в Министерство.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5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jc w:val="both"/>
      </w:pPr>
      <w:r>
        <w:rPr>
          <w:sz w:val="20"/>
        </w:rPr>
        <w:t xml:space="preserve">(пп. 3.2.1 в ред. </w:t>
      </w:r>
      <w:hyperlink w:history="0" r:id="rId166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Рассмотрение представленного заявителем ходатайства и документов, подготовка проекта решения Правительства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поступление зарегистрированного ходатайства в отдел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167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168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по управлению земельными ресурсами Министерства определяет специалиста, ответственного за рассмотрение ходатайства.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9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170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171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</w:t>
      </w:r>
      <w:hyperlink w:history="0" w:anchor="P156" w:tooltip="2) выписка из единого государственного реестра индивидуальных предпринимателей или выписка из единого государственного реестра юридических лиц - для индивидуальных предпринимателей, юридических лиц, исполнительных органов, органов местного самоуправления;">
        <w:r>
          <w:rPr>
            <w:sz w:val="20"/>
            <w:color w:val="0000ff"/>
          </w:rPr>
          <w:t xml:space="preserve">в подпунктах 2</w:t>
        </w:r>
      </w:hyperlink>
      <w:r>
        <w:rPr>
          <w:sz w:val="20"/>
        </w:rPr>
        <w:t xml:space="preserve">), </w:t>
      </w:r>
      <w:hyperlink w:history="0" w:anchor="P159" w:tooltip="4) выписка из Единого государственного реестра недвижимости относительно сведений о земельном участке, входящем в состав земель сельскохозяйственного назначения, перевод которого предполагается осуществить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), </w:t>
      </w:r>
      <w:hyperlink w:history="0" w:anchor="P162" w:tooltip="6) утратил силу. - Постановление Правительства Пензенской обл. от 06.05.2024 N 290-пП;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), </w:t>
      </w:r>
      <w:hyperlink w:history="0" w:anchor="P164" w:tooltip="8) копия утвержденного проекта рекультивации части сельскохозяйственных угодий, предоставляемой на период осуществления строительства дорог, линий электропередач, линий связи (в том числе линейно-кабельных сооружений), нефтепроводов, газопроводов и иных трубопроводов, железнодорожных линий и других подобных сооружений (в случае перевода земель на основании пункта 6 части 1 статьи 7 Закона);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) - </w:t>
      </w:r>
      <w:hyperlink w:history="0" w:anchor="P171" w:tooltip="13) копия решения о консервации земель (в случае перевода земель на основании пункта 1 части 1 статьи 7 Закона).">
        <w:r>
          <w:rPr>
            <w:sz w:val="20"/>
            <w:color w:val="0000ff"/>
          </w:rPr>
          <w:t xml:space="preserve">13) подпункта 2.6.3 пункта 2.6</w:t>
        </w:r>
      </w:hyperlink>
      <w:r>
        <w:rPr>
          <w:sz w:val="20"/>
        </w:rPr>
        <w:t xml:space="preserve">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рассматривает ходатайство и прилагаемые к нему документы на предмет соответствия требованиям, установленными </w:t>
      </w:r>
      <w:hyperlink w:history="0" w:anchor="P142" w:tooltip="2.6.2. В ходатайстве указываются следующие сведения:">
        <w:r>
          <w:rPr>
            <w:sz w:val="20"/>
            <w:color w:val="0000ff"/>
          </w:rPr>
          <w:t xml:space="preserve">подпунктами 2.6.2</w:t>
        </w:r>
      </w:hyperlink>
      <w:r>
        <w:rPr>
          <w:sz w:val="20"/>
        </w:rPr>
        <w:t xml:space="preserve"> и </w:t>
      </w:r>
      <w:hyperlink w:history="0" w:anchor="P154" w:tooltip="2.6.3. К ходатайству о переводе земель сельскохозяйственного назначения, за исключением земель, находящихся в собственности Российской Федерации, в другую категорию прилагаются следующие документы:">
        <w:r>
          <w:rPr>
            <w:sz w:val="20"/>
            <w:color w:val="0000ff"/>
          </w:rPr>
          <w:t xml:space="preserve">2.6.3 пункта 2.6</w:t>
        </w:r>
      </w:hyperlink>
      <w:r>
        <w:rPr>
          <w:sz w:val="20"/>
        </w:rPr>
        <w:t xml:space="preserve"> Регламента, </w:t>
      </w:r>
      <w:hyperlink w:history="0" r:id="rId172" w:tooltip="&quot;Земельный кодекс Российской Федерации&quot; от 25.10.2001 N 136-ФЗ (ред. от 28.12.2024) {КонсультантПлюс}">
        <w:r>
          <w:rPr>
            <w:sz w:val="20"/>
            <w:color w:val="0000ff"/>
          </w:rPr>
          <w:t xml:space="preserve">статьи 8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готовит проект решения Правительства Пензенской области об отказе в переводе земель или земельных участков из одной категории в другую в случаях, указанных в </w:t>
      </w:r>
      <w:hyperlink w:history="0" w:anchor="P226" w:tooltip="2.9. Исчерпывающий перечень оснований для отказа в предоставлении государственной услуги.">
        <w:r>
          <w:rPr>
            <w:sz w:val="20"/>
            <w:color w:val="0000ff"/>
          </w:rPr>
          <w:t xml:space="preserve">пункте 2.9</w:t>
        </w:r>
      </w:hyperlink>
      <w:r>
        <w:rPr>
          <w:sz w:val="20"/>
        </w:rPr>
        <w:t xml:space="preserve"> Регламента, или проект решения Правительства Пензенской области о переводе земель или земельных участков из одной категории в другую.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проекте решения Правительства Пензенской области об отказе в переводе земель или земельных участков из одной категории в другую должно быть указано основание отказа, предусмотренное </w:t>
      </w:r>
      <w:hyperlink w:history="0" w:anchor="P226" w:tooltip="2.9. Исчерпывающий перечень оснований для отказа в предоставлении государственной услуги.">
        <w:r>
          <w:rPr>
            <w:sz w:val="20"/>
            <w:color w:val="0000ff"/>
          </w:rPr>
          <w:t xml:space="preserve">пунктом 2.9</w:t>
        </w:r>
      </w:hyperlink>
      <w:r>
        <w:rPr>
          <w:sz w:val="20"/>
        </w:rPr>
        <w:t xml:space="preserve">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 решения Правительства Пензенской области о переводе земель или земельных участков из одной категории в другую (об отказе в переводе земель или земельных участков из одной категории в другую) оформляется в форме постановления Правительства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- 10 (десять) календарных дней с момента поступления документов в отдел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173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174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  <w:t xml:space="preserve">(пп. 3.2.2 в ред. </w:t>
      </w:r>
      <w:hyperlink w:history="0" r:id="rId175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3.2.3. Согласование решения Правительства Пензенской области о переводе земель или земельных участков из одной категории в другую или об отказе в переводе земель или земельных участков из одной категории в другую и уведомление заявителя о принятом решении.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согласования решения Правительства Пензенской области о переводе земель или земельных участков из одной категории в другую или об отказе в переводе земель или земельных участков из одной категории в другую является подготовленный проект решения Правительства Пензенской области о переводе земель или земельных участков из одной категории в другую или об отказе в переводе земель или земельных участков из одной категории в другую.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Министерства, ответственный за подготовку данного проекта решения, обеспечивает его согласование с Правительством Пензенской области в соответствии с </w:t>
      </w:r>
      <w:hyperlink w:history="0" r:id="rId176" w:tooltip="Указ Губернатора Пензенской обл. от 01.06.2022 N 3 (ред. от 29.01.2025) &quot;О Регламенте Губернатора и Правительства Пензенской области&quot;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Регламента Губернатора и Правительства Пензенской области, утвержденного указом Губернатора Пензенской области от 01.06.2022 N 3 "О Регламенте Губернатора и Правительства Пензенской области".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7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Принятое решение Правительства Пензенской области о переводе земель или земельных участков из одной категории в другую (об отказе в переводе земель или земельных участков из одной категории в другую) направляется заявителю в течение 3 (трех) календарных дней со дня его принятия заказным письмом с приложением представленных им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Максимальный срок выполнения административного действия - 14 (четырнадцать) календарных дней с момента подготовки проекта решения Правительства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Особенности предоставления государственной услуги в многофункциональных центрах предоставления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3.3.1. В случае если государственная услуга оказывается на базе многофункционального центра, специалист многофункционального центра принимает от заявителя (представителя) ходатайство и другие документы и регистрирует их. При приеме у заявителя (представителя) ходатайства и других документов специалист: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проверяет правильность заполнения ходатайства в соответствии с требованиями, установленными законодательством;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выдает расписку о принятии ходатайства с описью представленных документов и указанием срока получения результата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3.3.2. Срок выполнения данного административного действия - не более 30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3.3.3. Передачу и доставку документов заявителя из многофункционального центра в Министерство осуществляет сотрудник многофункционального центра - курьер. Он передает документы специалисту отдела финансового, кадрового обеспечения и цифровых технологий Министерства в течение семи дней с момента принятия ходатайства и других документов от заявителя (представителя).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8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Передача документов заявителя из многофункционального центра в Министерство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отдела финансового, кадрового обеспечения и цифровых технологий Министерства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9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3.3.4. Сотрудник отдела финансового, кадрового обеспечения и цифровых технологий Министерства регистрирует ходатайство в установленном порядке в день передачи курьером документов заявителя из многофункционального центра в Министерство.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0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3.3.5. В случае если за предоставлением государственной услуги заявитель обращался в многофункциональный центр, выдача результата предоставления государственной услуги осуществляется в многофункциональном центре.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3.3.6. После получения из Министерства информации о принятии решения сотрудник многофункционального центра в течение одного дня, следующего за днем получения информации, получает в Министерстве результат оказания услуги, указанный в </w:t>
      </w:r>
      <w:hyperlink w:history="0" w:anchor="P125" w:tooltip="2.3. Результат предоставления государственной услуги.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1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Министерство под подпись с сопроводительным письмом.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2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jc w:val="both"/>
      </w:pPr>
      <w:r>
        <w:rPr>
          <w:sz w:val="20"/>
        </w:rPr>
        <w:t xml:space="preserve">(п. 3.3 в ред. </w:t>
      </w:r>
      <w:hyperlink w:history="0" r:id="rId183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16.08.2019 N 492-пП)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Порядок исправления допущенных опечаток и ошибок в выданных в результате предоставления государственной услуги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(далее - выданный в результате предоставления государственной услуги документ) является получение Министерством заявления об исправлении технической ошибки.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4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3.4.2. При обращении об исправлении технической ошибки заявитель представляет: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заявление об исправлении технической ошибки;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документы, подтверждающие наличие в выданном в результате предоставления государственной услуги документе технической ошибки.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об исправлении технической ошибки подается заявителем в Министерство по почте, по электронной почте либо непосредственно передается в отдел финансового, кадрового обеспечения и цифровых технологий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5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3.4.3. Заявление об исправлении технической ошибки регистрируется специалистом отдела финансового, кадрового обеспечения и цифровых технологий Министерства в день поступления заявления в Министерство и направляется в отдел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186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187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3.4.4. 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188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189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3.4.5.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3.4.6. В случае отсутствия технической ошибки в выданном в результате предоставления государственной услуги документе 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готовит уведомление об отсутствии технической ошибки в выданном в результате предоставления государственной услуги документе.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190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191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3.4.7. 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передает уведомление об отсутствии технической ошибки в выданном в результате предоставления государственной услуги документе на подпись Министру.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04.02.2022 </w:t>
      </w:r>
      <w:hyperlink w:history="0" r:id="rId192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 (ред. 11.05.2022), от 11.05.2022 </w:t>
      </w:r>
      <w:hyperlink w:history="0" r:id="rId193" w:tooltip="Постановление Правительства Пензенской обл. от 11.05.2022 N 355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355-пП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3.4.8. Министр подписывает уведомление об отсутствии технической ошибки в выданном в результате предоставления государственной услуги документе.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4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3.4.9. Специалист отдела финансового, кадрового обеспечения и цифровых технологий Министерства регистрирует подписанное Министром уведомление об отсутствии технической ошибки в выданном в результате предоставления государственной услуги документе и направляет заявителю.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5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3.4.10.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календарных дней с даты регистрации заявления об исправлении технической ошибки в отделе финансового, кадрового обеспечения и цифровых технологий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6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3.4.11.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случае наличия технической ошибки в выданном в результате предоставления государственной услуги документе - направление заявителю результата государственной услуги, указанного в </w:t>
      </w:r>
      <w:hyperlink w:history="0" w:anchor="P125" w:tooltip="2.3. Результат предоставления государственной услуги.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. настоящего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3.4.12.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случае наличия технической ошибки в выданном в результате предоставления государственной услуги документе - направление заявителю результата государственной услуги, указанного в </w:t>
      </w:r>
      <w:hyperlink w:history="0" w:anchor="P125" w:tooltip="2.3. Результат предоставления государственной услуги.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. настоящего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>
      <w:pPr>
        <w:pStyle w:val="0"/>
        <w:jc w:val="both"/>
      </w:pPr>
      <w:r>
        <w:rPr>
          <w:sz w:val="20"/>
        </w:rPr>
        <w:t xml:space="preserve">(п. 3.4 введен </w:t>
      </w:r>
      <w:hyperlink w:history="0" r:id="rId197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16.08.2019 N 492-пП)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Формы контроля за исполнением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Текущий контроль за предоставлением государственной услуги, предусмотренной Регламентом, осуществляется должностными лицами, ответственными за организацию работы по предоставлению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государственной услуги, проверок соблюдения ответственными исполнителями положений Регламента, нормативных правовых актов, регулирующих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Проверки могут быть плановыми (осуществляются на основании полугодовых или годовых планов работы Правительства Пензенской области и Министерства) и внеплановыми. Проверка также может проводиться по конкретному обращению заявителя.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8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Периодичность проверок устанавливается Правительством Пензенской области и Министерством.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9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проведения проверки создается комиссия, в состав которой включаются государственные служащие Правительства Пензенской области и (или)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0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осуществляется на основании приказов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1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Результаты проверки оформляются актом, в котором отмечаются выявленные недостатки и предложения по их устранению.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Персональная ответственность государственных служащих Министерства за предоставление государственной услуги закрепляется в их должностных регламентах.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2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Порядок и формы контроля за предоставлением государственной услуги должны отвечать требованиям непрерывности, объективности и эффективности.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Граждане, их объединения и организации могут осуществлять контроль за предоставлением государственной услуги путем получения информации о наличии в действиях (бездействии) ответственных должностных лиц Министерства и (или) Правительства Пензенской области, а также принимаемых ими решениях нарушений положений Регламента и иных нормативных правовых актов, устанавливающих требования к предоставлению государственной услуги.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3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Граждане, их объединения и организации вправе информировать уполномоченные органы, предоставляющие государственную услугу, о качестве и полноте предоставляемой государственной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услугу, многофункционального центра, а также</w:t>
      </w:r>
    </w:p>
    <w:p>
      <w:pPr>
        <w:pStyle w:val="2"/>
        <w:jc w:val="center"/>
      </w:pPr>
      <w:r>
        <w:rPr>
          <w:sz w:val="20"/>
        </w:rPr>
        <w:t xml:space="preserve">их должностных лиц, государственных служащих, работников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04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</w:t>
      </w:r>
    </w:p>
    <w:p>
      <w:pPr>
        <w:pStyle w:val="0"/>
        <w:jc w:val="center"/>
      </w:pPr>
      <w:r>
        <w:rPr>
          <w:sz w:val="20"/>
        </w:rPr>
        <w:t xml:space="preserve">от 08.02.2023 N 76-пП)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05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</w:t>
      </w:r>
    </w:p>
    <w:p>
      <w:pPr>
        <w:pStyle w:val="0"/>
        <w:jc w:val="center"/>
      </w:pPr>
      <w:r>
        <w:rPr>
          <w:sz w:val="20"/>
        </w:rPr>
        <w:t xml:space="preserve">от 16.08.2019 N 492-пП)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Жалоба на решения и действия (бездействие) должностных лиц, государственных гражданских служащих Правительства Пензенской области подается в Правительство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на решения и действия (бездействие) должностных лиц, государственных гражданских служащих Министерства подается в Министерство.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6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на решения и действия (бездействие) руководителя Министерства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7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jc w:val="both"/>
      </w:pPr>
      <w:r>
        <w:rPr>
          <w:sz w:val="20"/>
        </w:rPr>
        <w:t xml:space="preserve">(п. 5.2 в ред. </w:t>
      </w:r>
      <w:hyperlink w:history="0" r:id="rId208" w:tooltip="Постановление Правительства Пензенской обл. от 19.06.2020 N 409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19.06.2020 N 409-пП)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Жалоба на решения и действия (бездействие) многофункциональных центров Пензенской области подается учредителям многофункциональных центров или в Министерство экономического развития и промышленности Пензенской области, уполномоченное на рассмотрение жалоб на решения и действия (бездействие) многофункциональных центров.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9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на решения и действия (бездействие) работников многофункциональных центров подается руководителям многофункциональных центров.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на решения и действия (бездействие) руководителя многофункционального центра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>
      <w:pPr>
        <w:pStyle w:val="0"/>
        <w:jc w:val="both"/>
      </w:pPr>
      <w:r>
        <w:rPr>
          <w:sz w:val="20"/>
        </w:rPr>
        <w:t xml:space="preserve">(п. 5.3 в ред. </w:t>
      </w:r>
      <w:hyperlink w:history="0" r:id="rId210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04.02.2022 N 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сайте, на Едином портале и Региональном портале, в многофункциональных центрах.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19.06.2020 </w:t>
      </w:r>
      <w:hyperlink w:history="0" r:id="rId211" w:tooltip="Постановление Правительства Пензенской обл. от 19.06.2020 N 409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N 409-пП</w:t>
        </w:r>
      </w:hyperlink>
      <w:r>
        <w:rPr>
          <w:sz w:val="20"/>
        </w:rPr>
        <w:t xml:space="preserve">, от 04.02.2022 </w:t>
      </w:r>
      <w:hyperlink w:history="0" r:id="rId212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84-пП</w:t>
        </w:r>
      </w:hyperlink>
      <w:r>
        <w:rPr>
          <w:sz w:val="20"/>
        </w:rPr>
        <w:t xml:space="preserve">, от 08.02.2023 </w:t>
      </w:r>
      <w:hyperlink w:history="0" r:id="rId213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76-пП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Порядок досудебного (внесудебного) обжалования решений и действий (бездействия) исполнительных органов Пензенской области, многофункциональных центров, а также их должностных лиц, государственных служащих, работников регулируется следующими нормативными правовыми актами: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4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Федеральный </w:t>
      </w:r>
      <w:hyperlink w:history="0" r:id="rId21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16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17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&quot; (вместе с &quot;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N 48, ст. 6706);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218" w:tooltip="Постановление Правительства Пензенской обл. от 09.04.2018 N 212-пП (ред. от 19.05.2022) &quot;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09.04.2018 N 212-пП утратило силу в связи с изданием </w:t>
            </w:r>
            <w:hyperlink w:history="0" r:id="rId219" w:tooltip="Постановление Правительства Пензенской обл. от 07.02.2025 N 125-пП &quot;О признании утратившими силу отдельных нормативных правовых актов, положений нормативных правовых актов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07.02.2025 N 125-пП. Действующие нормы по данному вопросу содержатся в </w:t>
            </w:r>
            <w:hyperlink w:history="0" r:id="rId220" w:tooltip="Постановление Правительства Пензенской обл. от 07.02.2025 N 124-пП &quot;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&quot; {КонсультантПлюс}">
              <w:r>
                <w:rPr>
                  <w:sz w:val="20"/>
                  <w:color w:val="0000ff"/>
                </w:rPr>
                <w:t xml:space="preserve">Постановлении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07.02.2025 N 124-пП.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- </w:t>
      </w:r>
      <w:hyperlink w:history="0" r:id="rId221" w:tooltip="Постановление Правительства Пензенской обл. от 09.04.2018 N 212-пП (ред. от 19.05.2022) &quot;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Пензенских губернских ведомостях, 18.04.2018, N 26, ст. 6.).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2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08.02.2023 N 76-пП)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Правительством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 Министерством государственного</w:t>
      </w:r>
    </w:p>
    <w:p>
      <w:pPr>
        <w:pStyle w:val="0"/>
        <w:jc w:val="right"/>
      </w:pPr>
      <w:r>
        <w:rPr>
          <w:sz w:val="20"/>
        </w:rPr>
        <w:t xml:space="preserve">имущества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"Перевод земель или земельных</w:t>
      </w:r>
    </w:p>
    <w:p>
      <w:pPr>
        <w:pStyle w:val="0"/>
        <w:jc w:val="right"/>
      </w:pPr>
      <w:r>
        <w:rPr>
          <w:sz w:val="20"/>
        </w:rPr>
        <w:t xml:space="preserve">участков из одной</w:t>
      </w:r>
    </w:p>
    <w:p>
      <w:pPr>
        <w:pStyle w:val="0"/>
        <w:jc w:val="right"/>
      </w:pPr>
      <w:r>
        <w:rPr>
          <w:sz w:val="20"/>
        </w:rPr>
        <w:t xml:space="preserve">категории в другую"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 от 04.02.2022 </w:t>
            </w:r>
            <w:hyperlink w:history="0" r:id="rId223" w:tooltip="Постановление Правительства Пензенской обл. от 04.02.2022 N 84-пП (ред. от 07.08.2024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08.02.2023 </w:t>
            </w:r>
            <w:hyperlink w:history="0" r:id="rId224" w:tooltip="Постановление Правительства Пензенской обл. от 08.02.2023 N 76-пП (ред. от 07.08.2024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76-пП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форма ходатайства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Министру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государственного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Пензенской области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Для физического лица: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от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фамилия, имя, отчество (при наличии),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вид документа, серия и номер</w:t>
      </w:r>
    </w:p>
    <w:p>
      <w:pPr>
        <w:pStyle w:val="1"/>
        <w:jc w:val="both"/>
      </w:pPr>
      <w:r>
        <w:rPr>
          <w:sz w:val="20"/>
        </w:rPr>
        <w:t xml:space="preserve">                                        документа, удостоверяющего личность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Для индивидуального предпринимателя,</w:t>
      </w:r>
    </w:p>
    <w:p>
      <w:pPr>
        <w:pStyle w:val="1"/>
        <w:jc w:val="both"/>
      </w:pPr>
      <w:r>
        <w:rPr>
          <w:sz w:val="20"/>
        </w:rPr>
        <w:t xml:space="preserve">                                        юридического лица, исполнительного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органа,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самоуправления: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от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вид документа, основной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государственный регистрационный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номер (ОГРН), дата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государственной регистрации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Для представителя заявителя: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от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фамилия, имя, отчество (при наличии),</w:t>
      </w:r>
    </w:p>
    <w:p>
      <w:pPr>
        <w:pStyle w:val="1"/>
        <w:jc w:val="both"/>
      </w:pPr>
      <w:r>
        <w:rPr>
          <w:sz w:val="20"/>
        </w:rPr>
        <w:t xml:space="preserve">                                    вид документа, серия и номер документа,</w:t>
      </w:r>
    </w:p>
    <w:p>
      <w:pPr>
        <w:pStyle w:val="1"/>
        <w:jc w:val="both"/>
      </w:pPr>
      <w:r>
        <w:rPr>
          <w:sz w:val="20"/>
        </w:rPr>
        <w:t xml:space="preserve">                                    удостоверяющего личность, номер и дата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документа, подтверждающего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полномочия представителя</w:t>
      </w:r>
    </w:p>
    <w:p>
      <w:pPr>
        <w:pStyle w:val="1"/>
        <w:jc w:val="both"/>
      </w:pPr>
      <w:r>
        <w:rPr>
          <w:sz w:val="20"/>
        </w:rPr>
      </w:r>
    </w:p>
    <w:bookmarkStart w:id="522" w:name="P522"/>
    <w:bookmarkEnd w:id="522"/>
    <w:p>
      <w:pPr>
        <w:pStyle w:val="1"/>
        <w:jc w:val="both"/>
      </w:pPr>
      <w:r>
        <w:rPr>
          <w:sz w:val="20"/>
        </w:rPr>
        <w:t xml:space="preserve">                                ХОДАТАЙСТВО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осуществить перевод земель сельскохозяйственного назначения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(кадастровый номер земельного участка, входящего в состав земель</w:t>
      </w:r>
    </w:p>
    <w:p>
      <w:pPr>
        <w:pStyle w:val="1"/>
        <w:jc w:val="both"/>
      </w:pPr>
      <w:r>
        <w:rPr>
          <w:sz w:val="20"/>
        </w:rPr>
        <w:t xml:space="preserve">     сельскохозяйственного назначения, перевод которого предполагается</w:t>
      </w:r>
    </w:p>
    <w:p>
      <w:pPr>
        <w:pStyle w:val="1"/>
        <w:jc w:val="both"/>
      </w:pPr>
      <w:r>
        <w:rPr>
          <w:sz w:val="20"/>
        </w:rPr>
        <w:t xml:space="preserve">            осуществить с указанием его правообладателя и права</w:t>
      </w:r>
    </w:p>
    <w:p>
      <w:pPr>
        <w:pStyle w:val="1"/>
        <w:jc w:val="both"/>
      </w:pPr>
      <w:r>
        <w:rPr>
          <w:sz w:val="20"/>
        </w:rPr>
        <w:t xml:space="preserve">                        на этот земельный участок)</w:t>
      </w:r>
    </w:p>
    <w:p>
      <w:pPr>
        <w:pStyle w:val="1"/>
        <w:jc w:val="both"/>
      </w:pPr>
      <w:r>
        <w:rPr>
          <w:sz w:val="20"/>
        </w:rPr>
        <w:t xml:space="preserve">в земли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(категория земель, перевод в состав которых предполагается осуществить)</w:t>
      </w:r>
    </w:p>
    <w:p>
      <w:pPr>
        <w:pStyle w:val="1"/>
        <w:jc w:val="both"/>
      </w:pPr>
      <w:r>
        <w:rPr>
          <w:sz w:val="20"/>
        </w:rPr>
        <w:t xml:space="preserve">в связи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(обоснование перевода земель сельскохозяйственного назначения</w:t>
      </w:r>
    </w:p>
    <w:p>
      <w:pPr>
        <w:pStyle w:val="1"/>
        <w:jc w:val="both"/>
      </w:pPr>
      <w:r>
        <w:rPr>
          <w:sz w:val="20"/>
        </w:rPr>
        <w:t xml:space="preserve">                                 в другую категорию)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сведения о наличии утвержденного проекта рекультивации земель</w:t>
      </w:r>
    </w:p>
    <w:p>
      <w:pPr>
        <w:pStyle w:val="1"/>
        <w:jc w:val="both"/>
      </w:pPr>
      <w:r>
        <w:rPr>
          <w:sz w:val="20"/>
        </w:rPr>
        <w:t xml:space="preserve">       (в случае перевода на основании </w:t>
      </w:r>
      <w:hyperlink w:history="0" r:id="rId225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пунктов 6</w:t>
        </w:r>
      </w:hyperlink>
      <w:r>
        <w:rPr>
          <w:sz w:val="20"/>
        </w:rPr>
        <w:t xml:space="preserve">, </w:t>
      </w:r>
      <w:hyperlink w:history="0" r:id="rId226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8 части 1 статьи 7</w:t>
        </w:r>
      </w:hyperlink>
    </w:p>
    <w:p>
      <w:pPr>
        <w:pStyle w:val="1"/>
        <w:jc w:val="both"/>
      </w:pPr>
      <w:r>
        <w:rPr>
          <w:sz w:val="20"/>
        </w:rPr>
        <w:t xml:space="preserve">   Федерального закона от 21 декабря 2004 г. N 172-ФЗ "О переводе земель</w:t>
      </w:r>
    </w:p>
    <w:p>
      <w:pPr>
        <w:pStyle w:val="1"/>
        <w:jc w:val="both"/>
      </w:pPr>
      <w:r>
        <w:rPr>
          <w:sz w:val="20"/>
        </w:rPr>
        <w:t xml:space="preserve">            или земельных участков из одной категории в другую"</w:t>
      </w:r>
    </w:p>
    <w:p>
      <w:pPr>
        <w:pStyle w:val="1"/>
        <w:jc w:val="both"/>
      </w:pPr>
      <w:r>
        <w:rPr>
          <w:sz w:val="20"/>
        </w:rPr>
        <w:t xml:space="preserve">                       (с последующими изменениями).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сведения о создании особо охраняемых природных территорий или сведения</w:t>
      </w:r>
    </w:p>
    <w:p>
      <w:pPr>
        <w:pStyle w:val="1"/>
        <w:jc w:val="both"/>
      </w:pPr>
      <w:r>
        <w:rPr>
          <w:sz w:val="20"/>
        </w:rPr>
        <w:t xml:space="preserve">   об отнесении земель к землям природоохранного, историко-культурного,</w:t>
      </w:r>
    </w:p>
    <w:p>
      <w:pPr>
        <w:pStyle w:val="1"/>
        <w:jc w:val="both"/>
      </w:pPr>
      <w:r>
        <w:rPr>
          <w:sz w:val="20"/>
        </w:rPr>
        <w:t xml:space="preserve">    рекреационного и иного особо ценного назначения (в случае перевода</w:t>
      </w:r>
    </w:p>
    <w:p>
      <w:pPr>
        <w:pStyle w:val="1"/>
        <w:jc w:val="both"/>
      </w:pPr>
      <w:r>
        <w:rPr>
          <w:sz w:val="20"/>
        </w:rPr>
        <w:t xml:space="preserve">              на основании </w:t>
      </w:r>
      <w:hyperlink w:history="0" r:id="rId227" w:tooltip="Федеральный закон от 21.12.2004 N 172-ФЗ (ред. от 25.12.2023)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пункта 2 части 1 статьи 7</w:t>
        </w:r>
      </w:hyperlink>
      <w:r>
        <w:rPr>
          <w:sz w:val="20"/>
        </w:rPr>
        <w:t xml:space="preserve"> Закона).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___________              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Дата                    Подпись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</w:t>
      </w:r>
    </w:p>
    <w:p>
      <w:pPr>
        <w:pStyle w:val="0"/>
        <w:jc w:val="right"/>
      </w:pPr>
      <w:r>
        <w:rPr>
          <w:sz w:val="20"/>
        </w:rPr>
        <w:t xml:space="preserve">Правительством Пензенской области</w:t>
      </w:r>
    </w:p>
    <w:p>
      <w:pPr>
        <w:pStyle w:val="0"/>
        <w:jc w:val="right"/>
      </w:pPr>
      <w:r>
        <w:rPr>
          <w:sz w:val="20"/>
        </w:rPr>
        <w:t xml:space="preserve">и Департаментом государственного</w:t>
      </w:r>
    </w:p>
    <w:p>
      <w:pPr>
        <w:pStyle w:val="0"/>
        <w:jc w:val="right"/>
      </w:pPr>
      <w:r>
        <w:rPr>
          <w:sz w:val="20"/>
        </w:rPr>
        <w:t xml:space="preserve">имущества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"Перевод земель или земельных</w:t>
      </w:r>
    </w:p>
    <w:p>
      <w:pPr>
        <w:pStyle w:val="0"/>
        <w:jc w:val="right"/>
      </w:pPr>
      <w:r>
        <w:rPr>
          <w:sz w:val="20"/>
        </w:rPr>
        <w:t xml:space="preserve">участков из одной</w:t>
      </w:r>
    </w:p>
    <w:p>
      <w:pPr>
        <w:pStyle w:val="0"/>
        <w:jc w:val="right"/>
      </w:pPr>
      <w:r>
        <w:rPr>
          <w:sz w:val="20"/>
        </w:rPr>
        <w:t xml:space="preserve">категории в другую"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БЛОК-СХЕМА</w:t>
      </w:r>
    </w:p>
    <w:p>
      <w:pPr>
        <w:pStyle w:val="2"/>
        <w:jc w:val="center"/>
      </w:pPr>
      <w:r>
        <w:rPr>
          <w:sz w:val="20"/>
        </w:rPr>
        <w:t xml:space="preserve">ПОСЛЕДОВАТЕЛЬНОСТИ ДЕЙСТВИЙ ПО ПРЕДОСТАВЛЕНИЮ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ПРАВИТЕЛЬСТВОМ ПЕНЗЕНСКОЙ ОБЛАСТИ И</w:t>
      </w:r>
    </w:p>
    <w:p>
      <w:pPr>
        <w:pStyle w:val="2"/>
        <w:jc w:val="center"/>
      </w:pPr>
      <w:r>
        <w:rPr>
          <w:sz w:val="20"/>
        </w:rPr>
        <w:t xml:space="preserve">ДЕПАРТАМЕНТОМ ГОСУДАРСТВЕННОГО ИМУЩЕСТВА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"ПЕРЕВОД ЗЕМЕЛЬ ИЛИ ЗЕМЕЛЬНЫХ</w:t>
      </w:r>
    </w:p>
    <w:p>
      <w:pPr>
        <w:pStyle w:val="2"/>
        <w:jc w:val="center"/>
      </w:pPr>
      <w:r>
        <w:rPr>
          <w:sz w:val="20"/>
        </w:rPr>
        <w:t xml:space="preserve">УЧАСТКОВ ИЗ ОДНОЙ КАТЕГОРИИ В ДРУГУЮ"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Исключено. - </w:t>
      </w:r>
      <w:hyperlink w:history="0" r:id="rId228" w:tooltip="Постановление Правительства Пензенской обл. от 16.08.2019 N 492-пП (ред. от 07.08.2024) &quot;О внесении изменений в отдельн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16.08.2019 N 492-пП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23.11.2015 N 651-пП</w:t>
            <w:br/>
            <w:t>(ред. от 06.05.2024)</w:t>
            <w:br/>
            <w:t>"Об утверждении Административног...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21&amp;n=99183&amp;dst=100005" TargetMode = "External"/>
	<Relationship Id="rId8" Type="http://schemas.openxmlformats.org/officeDocument/2006/relationships/hyperlink" Target="https://login.consultant.ru/link/?req=doc&amp;base=RLAW021&amp;n=196653&amp;dst=100016" TargetMode = "External"/>
	<Relationship Id="rId9" Type="http://schemas.openxmlformats.org/officeDocument/2006/relationships/hyperlink" Target="https://login.consultant.ru/link/?req=doc&amp;base=RLAW021&amp;n=196649&amp;dst=100007" TargetMode = "External"/>
	<Relationship Id="rId10" Type="http://schemas.openxmlformats.org/officeDocument/2006/relationships/hyperlink" Target="https://login.consultant.ru/link/?req=doc&amp;base=RLAW021&amp;n=196933&amp;dst=100005" TargetMode = "External"/>
	<Relationship Id="rId11" Type="http://schemas.openxmlformats.org/officeDocument/2006/relationships/hyperlink" Target="https://login.consultant.ru/link/?req=doc&amp;base=RLAW021&amp;n=110793&amp;dst=100005" TargetMode = "External"/>
	<Relationship Id="rId12" Type="http://schemas.openxmlformats.org/officeDocument/2006/relationships/hyperlink" Target="https://login.consultant.ru/link/?req=doc&amp;base=RLAW021&amp;n=196934&amp;dst=100014" TargetMode = "External"/>
	<Relationship Id="rId13" Type="http://schemas.openxmlformats.org/officeDocument/2006/relationships/hyperlink" Target="https://login.consultant.ru/link/?req=doc&amp;base=RLAW021&amp;n=196930&amp;dst=100008" TargetMode = "External"/>
	<Relationship Id="rId14" Type="http://schemas.openxmlformats.org/officeDocument/2006/relationships/hyperlink" Target="https://login.consultant.ru/link/?req=doc&amp;base=RLAW021&amp;n=197041&amp;dst=100067" TargetMode = "External"/>
	<Relationship Id="rId15" Type="http://schemas.openxmlformats.org/officeDocument/2006/relationships/hyperlink" Target="https://login.consultant.ru/link/?req=doc&amp;base=RLAW021&amp;n=197049&amp;dst=100060" TargetMode = "External"/>
	<Relationship Id="rId16" Type="http://schemas.openxmlformats.org/officeDocument/2006/relationships/hyperlink" Target="https://login.consultant.ru/link/?req=doc&amp;base=RLAW021&amp;n=197010&amp;dst=100200" TargetMode = "External"/>
	<Relationship Id="rId17" Type="http://schemas.openxmlformats.org/officeDocument/2006/relationships/hyperlink" Target="https://login.consultant.ru/link/?req=doc&amp;base=RLAW021&amp;n=197007&amp;dst=100050" TargetMode = "External"/>
	<Relationship Id="rId18" Type="http://schemas.openxmlformats.org/officeDocument/2006/relationships/hyperlink" Target="https://login.consultant.ru/link/?req=doc&amp;base=RLAW021&amp;n=196997&amp;dst=100016" TargetMode = "External"/>
	<Relationship Id="rId19" Type="http://schemas.openxmlformats.org/officeDocument/2006/relationships/hyperlink" Target="https://login.consultant.ru/link/?req=doc&amp;base=RLAW021&amp;n=196962&amp;dst=100025" TargetMode = "External"/>
	<Relationship Id="rId20" Type="http://schemas.openxmlformats.org/officeDocument/2006/relationships/hyperlink" Target="https://login.consultant.ru/link/?req=doc&amp;base=RLAW021&amp;n=197004&amp;dst=100006" TargetMode = "External"/>
	<Relationship Id="rId21" Type="http://schemas.openxmlformats.org/officeDocument/2006/relationships/hyperlink" Target="https://login.consultant.ru/link/?req=doc&amp;base=RLAW021&amp;n=196382&amp;dst=100045" TargetMode = "External"/>
	<Relationship Id="rId22" Type="http://schemas.openxmlformats.org/officeDocument/2006/relationships/hyperlink" Target="https://login.consultant.ru/link/?req=doc&amp;base=RLAW021&amp;n=181238&amp;dst=100005" TargetMode = "External"/>
	<Relationship Id="rId23" Type="http://schemas.openxmlformats.org/officeDocument/2006/relationships/hyperlink" Target="https://login.consultant.ru/link/?req=doc&amp;base=RLAW021&amp;n=196385&amp;dst=100006" TargetMode = "External"/>
	<Relationship Id="rId24" Type="http://schemas.openxmlformats.org/officeDocument/2006/relationships/hyperlink" Target="https://login.consultant.ru/link/?req=doc&amp;base=RLAW021&amp;n=193244&amp;dst=100005" TargetMode = "External"/>
	<Relationship Id="rId25" Type="http://schemas.openxmlformats.org/officeDocument/2006/relationships/hyperlink" Target="https://login.consultant.ru/link/?req=doc&amp;base=RLAW021&amp;n=180184" TargetMode = "External"/>
	<Relationship Id="rId26" Type="http://schemas.openxmlformats.org/officeDocument/2006/relationships/hyperlink" Target="https://login.consultant.ru/link/?req=doc&amp;base=RLAW021&amp;n=181101&amp;dst=100008" TargetMode = "External"/>
	<Relationship Id="rId27" Type="http://schemas.openxmlformats.org/officeDocument/2006/relationships/hyperlink" Target="https://login.consultant.ru/link/?req=doc&amp;base=RLAW021&amp;n=201918" TargetMode = "External"/>
	<Relationship Id="rId28" Type="http://schemas.openxmlformats.org/officeDocument/2006/relationships/hyperlink" Target="https://login.consultant.ru/link/?req=doc&amp;base=LAW&amp;n=483141&amp;dst=100068" TargetMode = "External"/>
	<Relationship Id="rId29" Type="http://schemas.openxmlformats.org/officeDocument/2006/relationships/hyperlink" Target="https://login.consultant.ru/link/?req=doc&amp;base=LAW&amp;n=494996&amp;dst=100094" TargetMode = "External"/>
	<Relationship Id="rId30" Type="http://schemas.openxmlformats.org/officeDocument/2006/relationships/hyperlink" Target="https://login.consultant.ru/link/?req=doc&amp;base=RLAW021&amp;n=180184&amp;dst=100417" TargetMode = "External"/>
	<Relationship Id="rId31" Type="http://schemas.openxmlformats.org/officeDocument/2006/relationships/hyperlink" Target="https://login.consultant.ru/link/?req=doc&amp;base=RLAW021&amp;n=185615&amp;dst=100363" TargetMode = "External"/>
	<Relationship Id="rId32" Type="http://schemas.openxmlformats.org/officeDocument/2006/relationships/hyperlink" Target="https://login.consultant.ru/link/?req=doc&amp;base=RLAW021&amp;n=196962&amp;dst=100026" TargetMode = "External"/>
	<Relationship Id="rId33" Type="http://schemas.openxmlformats.org/officeDocument/2006/relationships/hyperlink" Target="https://login.consultant.ru/link/?req=doc&amp;base=RLAW021&amp;n=196382&amp;dst=100045" TargetMode = "External"/>
	<Relationship Id="rId34" Type="http://schemas.openxmlformats.org/officeDocument/2006/relationships/hyperlink" Target="https://login.consultant.ru/link/?req=doc&amp;base=RLAW021&amp;n=196962&amp;dst=100027" TargetMode = "External"/>
	<Relationship Id="rId35" Type="http://schemas.openxmlformats.org/officeDocument/2006/relationships/hyperlink" Target="https://login.consultant.ru/link/?req=doc&amp;base=LAW&amp;n=191451" TargetMode = "External"/>
	<Relationship Id="rId36" Type="http://schemas.openxmlformats.org/officeDocument/2006/relationships/hyperlink" Target="www.pravo.gov.ru" TargetMode = "External"/>
	<Relationship Id="rId37" Type="http://schemas.openxmlformats.org/officeDocument/2006/relationships/hyperlink" Target="https://login.consultant.ru/link/?req=doc&amp;base=RLAW021&amp;n=99183&amp;dst=100005" TargetMode = "External"/>
	<Relationship Id="rId38" Type="http://schemas.openxmlformats.org/officeDocument/2006/relationships/hyperlink" Target="https://login.consultant.ru/link/?req=doc&amp;base=RLAW021&amp;n=196653&amp;dst=100016" TargetMode = "External"/>
	<Relationship Id="rId39" Type="http://schemas.openxmlformats.org/officeDocument/2006/relationships/hyperlink" Target="https://login.consultant.ru/link/?req=doc&amp;base=RLAW021&amp;n=196649&amp;dst=100007" TargetMode = "External"/>
	<Relationship Id="rId40" Type="http://schemas.openxmlformats.org/officeDocument/2006/relationships/hyperlink" Target="https://login.consultant.ru/link/?req=doc&amp;base=RLAW021&amp;n=196933&amp;dst=100005" TargetMode = "External"/>
	<Relationship Id="rId41" Type="http://schemas.openxmlformats.org/officeDocument/2006/relationships/hyperlink" Target="https://login.consultant.ru/link/?req=doc&amp;base=RLAW021&amp;n=110793&amp;dst=100005" TargetMode = "External"/>
	<Relationship Id="rId42" Type="http://schemas.openxmlformats.org/officeDocument/2006/relationships/hyperlink" Target="https://login.consultant.ru/link/?req=doc&amp;base=RLAW021&amp;n=196934&amp;dst=100014" TargetMode = "External"/>
	<Relationship Id="rId43" Type="http://schemas.openxmlformats.org/officeDocument/2006/relationships/hyperlink" Target="https://login.consultant.ru/link/?req=doc&amp;base=RLAW021&amp;n=196930&amp;dst=100008" TargetMode = "External"/>
	<Relationship Id="rId44" Type="http://schemas.openxmlformats.org/officeDocument/2006/relationships/hyperlink" Target="https://login.consultant.ru/link/?req=doc&amp;base=RLAW021&amp;n=197041&amp;dst=100067" TargetMode = "External"/>
	<Relationship Id="rId45" Type="http://schemas.openxmlformats.org/officeDocument/2006/relationships/hyperlink" Target="https://login.consultant.ru/link/?req=doc&amp;base=RLAW021&amp;n=197049&amp;dst=100060" TargetMode = "External"/>
	<Relationship Id="rId46" Type="http://schemas.openxmlformats.org/officeDocument/2006/relationships/hyperlink" Target="https://login.consultant.ru/link/?req=doc&amp;base=RLAW021&amp;n=197010&amp;dst=100200" TargetMode = "External"/>
	<Relationship Id="rId47" Type="http://schemas.openxmlformats.org/officeDocument/2006/relationships/hyperlink" Target="https://login.consultant.ru/link/?req=doc&amp;base=RLAW021&amp;n=197007&amp;dst=100050" TargetMode = "External"/>
	<Relationship Id="rId48" Type="http://schemas.openxmlformats.org/officeDocument/2006/relationships/hyperlink" Target="https://login.consultant.ru/link/?req=doc&amp;base=RLAW021&amp;n=196997&amp;dst=100016" TargetMode = "External"/>
	<Relationship Id="rId49" Type="http://schemas.openxmlformats.org/officeDocument/2006/relationships/hyperlink" Target="https://login.consultant.ru/link/?req=doc&amp;base=RLAW021&amp;n=196962&amp;dst=100028" TargetMode = "External"/>
	<Relationship Id="rId50" Type="http://schemas.openxmlformats.org/officeDocument/2006/relationships/hyperlink" Target="https://login.consultant.ru/link/?req=doc&amp;base=RLAW021&amp;n=197004&amp;dst=100006" TargetMode = "External"/>
	<Relationship Id="rId51" Type="http://schemas.openxmlformats.org/officeDocument/2006/relationships/hyperlink" Target="https://login.consultant.ru/link/?req=doc&amp;base=RLAW021&amp;n=196382&amp;dst=100046" TargetMode = "External"/>
	<Relationship Id="rId52" Type="http://schemas.openxmlformats.org/officeDocument/2006/relationships/hyperlink" Target="https://login.consultant.ru/link/?req=doc&amp;base=RLAW021&amp;n=181238&amp;dst=100005" TargetMode = "External"/>
	<Relationship Id="rId53" Type="http://schemas.openxmlformats.org/officeDocument/2006/relationships/hyperlink" Target="https://login.consultant.ru/link/?req=doc&amp;base=RLAW021&amp;n=196385&amp;dst=100006" TargetMode = "External"/>
	<Relationship Id="rId54" Type="http://schemas.openxmlformats.org/officeDocument/2006/relationships/hyperlink" Target="https://login.consultant.ru/link/?req=doc&amp;base=RLAW021&amp;n=193244&amp;dst=100005" TargetMode = "External"/>
	<Relationship Id="rId55" Type="http://schemas.openxmlformats.org/officeDocument/2006/relationships/hyperlink" Target="https://login.consultant.ru/link/?req=doc&amp;base=RLAW021&amp;n=196997&amp;dst=100017" TargetMode = "External"/>
	<Relationship Id="rId56" Type="http://schemas.openxmlformats.org/officeDocument/2006/relationships/hyperlink" Target="https://login.consultant.ru/link/?req=doc&amp;base=RLAW021&amp;n=196962&amp;dst=100029" TargetMode = "External"/>
	<Relationship Id="rId57" Type="http://schemas.openxmlformats.org/officeDocument/2006/relationships/hyperlink" Target="https://login.consultant.ru/link/?req=doc&amp;base=RLAW021&amp;n=196962&amp;dst=100029" TargetMode = "External"/>
	<Relationship Id="rId58" Type="http://schemas.openxmlformats.org/officeDocument/2006/relationships/hyperlink" Target="http://mingosim.pnzreg.ru" TargetMode = "External"/>
	<Relationship Id="rId59" Type="http://schemas.openxmlformats.org/officeDocument/2006/relationships/hyperlink" Target="www.gosuslugi.ru" TargetMode = "External"/>
	<Relationship Id="rId60" Type="http://schemas.openxmlformats.org/officeDocument/2006/relationships/hyperlink" Target="https://gosuslugi.pnzreg.ru/" TargetMode = "External"/>
	<Relationship Id="rId61" Type="http://schemas.openxmlformats.org/officeDocument/2006/relationships/hyperlink" Target="https://login.consultant.ru/link/?req=doc&amp;base=RLAW021&amp;n=196962&amp;dst=100029" TargetMode = "External"/>
	<Relationship Id="rId62" Type="http://schemas.openxmlformats.org/officeDocument/2006/relationships/hyperlink" Target="https://login.consultant.ru/link/?req=doc&amp;base=RLAW021&amp;n=196382&amp;dst=100048" TargetMode = "External"/>
	<Relationship Id="rId63" Type="http://schemas.openxmlformats.org/officeDocument/2006/relationships/hyperlink" Target="https://login.consultant.ru/link/?req=doc&amp;base=RLAW021&amp;n=197010&amp;dst=100202" TargetMode = "External"/>
	<Relationship Id="rId64" Type="http://schemas.openxmlformats.org/officeDocument/2006/relationships/hyperlink" Target="https://login.consultant.ru/link/?req=doc&amp;base=RLAW021&amp;n=196382&amp;dst=100049" TargetMode = "External"/>
	<Relationship Id="rId65" Type="http://schemas.openxmlformats.org/officeDocument/2006/relationships/hyperlink" Target="https://login.consultant.ru/link/?req=doc&amp;base=RLAW021&amp;n=196962&amp;dst=100029" TargetMode = "External"/>
	<Relationship Id="rId66" Type="http://schemas.openxmlformats.org/officeDocument/2006/relationships/hyperlink" Target="https://login.consultant.ru/link/?req=doc&amp;base=RLAW021&amp;n=197010&amp;dst=100215" TargetMode = "External"/>
	<Relationship Id="rId67" Type="http://schemas.openxmlformats.org/officeDocument/2006/relationships/hyperlink" Target="https://login.consultant.ru/link/?req=doc&amp;base=RLAW021&amp;n=197010&amp;dst=100218" TargetMode = "External"/>
	<Relationship Id="rId68" Type="http://schemas.openxmlformats.org/officeDocument/2006/relationships/hyperlink" Target="https://login.consultant.ru/link/?req=doc&amp;base=RLAW021&amp;n=197010&amp;dst=100219" TargetMode = "External"/>
	<Relationship Id="rId69" Type="http://schemas.openxmlformats.org/officeDocument/2006/relationships/hyperlink" Target="https://login.consultant.ru/link/?req=doc&amp;base=RLAW021&amp;n=197010&amp;dst=100220" TargetMode = "External"/>
	<Relationship Id="rId70" Type="http://schemas.openxmlformats.org/officeDocument/2006/relationships/hyperlink" Target="https://login.consultant.ru/link/?req=doc&amp;base=RLAW021&amp;n=196962&amp;dst=100030" TargetMode = "External"/>
	<Relationship Id="rId71" Type="http://schemas.openxmlformats.org/officeDocument/2006/relationships/hyperlink" Target="https://login.consultant.ru/link/?req=doc&amp;base=RLAW021&amp;n=197004&amp;dst=100006" TargetMode = "External"/>
	<Relationship Id="rId72" Type="http://schemas.openxmlformats.org/officeDocument/2006/relationships/hyperlink" Target="https://login.consultant.ru/link/?req=doc&amp;base=RLAW021&amp;n=196962&amp;dst=100030" TargetMode = "External"/>
	<Relationship Id="rId73" Type="http://schemas.openxmlformats.org/officeDocument/2006/relationships/hyperlink" Target="https://login.consultant.ru/link/?req=doc&amp;base=RLAW021&amp;n=197004&amp;dst=100006" TargetMode = "External"/>
	<Relationship Id="rId74" Type="http://schemas.openxmlformats.org/officeDocument/2006/relationships/hyperlink" Target="https://login.consultant.ru/link/?req=doc&amp;base=RLAW021&amp;n=196962&amp;dst=100030" TargetMode = "External"/>
	<Relationship Id="rId75" Type="http://schemas.openxmlformats.org/officeDocument/2006/relationships/hyperlink" Target="https://login.consultant.ru/link/?req=doc&amp;base=RLAW021&amp;n=197004&amp;dst=100006" TargetMode = "External"/>
	<Relationship Id="rId76" Type="http://schemas.openxmlformats.org/officeDocument/2006/relationships/hyperlink" Target="https://login.consultant.ru/link/?req=doc&amp;base=RLAW021&amp;n=196962&amp;dst=100030" TargetMode = "External"/>
	<Relationship Id="rId77" Type="http://schemas.openxmlformats.org/officeDocument/2006/relationships/hyperlink" Target="https://login.consultant.ru/link/?req=doc&amp;base=RLAW021&amp;n=197004&amp;dst=100006" TargetMode = "External"/>
	<Relationship Id="rId78" Type="http://schemas.openxmlformats.org/officeDocument/2006/relationships/hyperlink" Target="https://login.consultant.ru/link/?req=doc&amp;base=RLAW021&amp;n=196962&amp;dst=100030" TargetMode = "External"/>
	<Relationship Id="rId79" Type="http://schemas.openxmlformats.org/officeDocument/2006/relationships/hyperlink" Target="https://login.consultant.ru/link/?req=doc&amp;base=RLAW021&amp;n=197004&amp;dst=100006" TargetMode = "External"/>
	<Relationship Id="rId80" Type="http://schemas.openxmlformats.org/officeDocument/2006/relationships/hyperlink" Target="https://login.consultant.ru/link/?req=doc&amp;base=RLAW021&amp;n=196962&amp;dst=100030" TargetMode = "External"/>
	<Relationship Id="rId81" Type="http://schemas.openxmlformats.org/officeDocument/2006/relationships/hyperlink" Target="https://login.consultant.ru/link/?req=doc&amp;base=RLAW021&amp;n=197004&amp;dst=100006" TargetMode = "External"/>
	<Relationship Id="rId82" Type="http://schemas.openxmlformats.org/officeDocument/2006/relationships/hyperlink" Target="https://login.consultant.ru/link/?req=doc&amp;base=RLAW021&amp;n=197010&amp;dst=100222" TargetMode = "External"/>
	<Relationship Id="rId83" Type="http://schemas.openxmlformats.org/officeDocument/2006/relationships/hyperlink" Target="https://login.consultant.ru/link/?req=doc&amp;base=RLAW021&amp;n=197010&amp;dst=100219" TargetMode = "External"/>
	<Relationship Id="rId84" Type="http://schemas.openxmlformats.org/officeDocument/2006/relationships/hyperlink" Target="https://login.consultant.ru/link/?req=doc&amp;base=RLAW021&amp;n=196382&amp;dst=100052" TargetMode = "External"/>
	<Relationship Id="rId85" Type="http://schemas.openxmlformats.org/officeDocument/2006/relationships/hyperlink" Target="https://login.consultant.ru/link/?req=doc&amp;base=RLAW021&amp;n=196962&amp;dst=100029" TargetMode = "External"/>
	<Relationship Id="rId86" Type="http://schemas.openxmlformats.org/officeDocument/2006/relationships/hyperlink" Target="https://login.consultant.ru/link/?req=doc&amp;base=RLAW021&amp;n=196382&amp;dst=100053" TargetMode = "External"/>
	<Relationship Id="rId87" Type="http://schemas.openxmlformats.org/officeDocument/2006/relationships/hyperlink" Target="https://login.consultant.ru/link/?req=doc&amp;base=RLAW021&amp;n=196962&amp;dst=100029" TargetMode = "External"/>
	<Relationship Id="rId88" Type="http://schemas.openxmlformats.org/officeDocument/2006/relationships/hyperlink" Target="https://login.consultant.ru/link/?req=doc&amp;base=RLAW021&amp;n=99183&amp;dst=100007" TargetMode = "External"/>
	<Relationship Id="rId89" Type="http://schemas.openxmlformats.org/officeDocument/2006/relationships/hyperlink" Target="https://login.consultant.ru/link/?req=doc&amp;base=RLAW021&amp;n=196382&amp;dst=100058" TargetMode = "External"/>
	<Relationship Id="rId90" Type="http://schemas.openxmlformats.org/officeDocument/2006/relationships/hyperlink" Target="https://login.consultant.ru/link/?req=doc&amp;base=RLAW021&amp;n=197010&amp;dst=100235" TargetMode = "External"/>
	<Relationship Id="rId91" Type="http://schemas.openxmlformats.org/officeDocument/2006/relationships/hyperlink" Target="https://login.consultant.ru/link/?req=doc&amp;base=RLAW021&amp;n=197010&amp;dst=100239" TargetMode = "External"/>
	<Relationship Id="rId92" Type="http://schemas.openxmlformats.org/officeDocument/2006/relationships/hyperlink" Target="https://login.consultant.ru/link/?req=doc&amp;base=RLAW021&amp;n=197010&amp;dst=100241" TargetMode = "External"/>
	<Relationship Id="rId93" Type="http://schemas.openxmlformats.org/officeDocument/2006/relationships/hyperlink" Target="https://login.consultant.ru/link/?req=doc&amp;base=RLAW021&amp;n=196382&amp;dst=100052" TargetMode = "External"/>
	<Relationship Id="rId94" Type="http://schemas.openxmlformats.org/officeDocument/2006/relationships/hyperlink" Target="https://login.consultant.ru/link/?req=doc&amp;base=LAW&amp;n=465814&amp;dst=100152" TargetMode = "External"/>
	<Relationship Id="rId95" Type="http://schemas.openxmlformats.org/officeDocument/2006/relationships/hyperlink" Target="https://login.consultant.ru/link/?req=doc&amp;base=LAW&amp;n=465814&amp;dst=100154" TargetMode = "External"/>
	<Relationship Id="rId96" Type="http://schemas.openxmlformats.org/officeDocument/2006/relationships/hyperlink" Target="https://login.consultant.ru/link/?req=doc&amp;base=LAW&amp;n=465814&amp;dst=100150" TargetMode = "External"/>
	<Relationship Id="rId97" Type="http://schemas.openxmlformats.org/officeDocument/2006/relationships/hyperlink" Target="https://login.consultant.ru/link/?req=doc&amp;base=RLAW021&amp;n=196382&amp;dst=100052" TargetMode = "External"/>
	<Relationship Id="rId98" Type="http://schemas.openxmlformats.org/officeDocument/2006/relationships/hyperlink" Target="https://login.consultant.ru/link/?req=doc&amp;base=RLAW021&amp;n=110793&amp;dst=100009" TargetMode = "External"/>
	<Relationship Id="rId99" Type="http://schemas.openxmlformats.org/officeDocument/2006/relationships/hyperlink" Target="https://login.consultant.ru/link/?req=doc&amp;base=RLAW021&amp;n=110793&amp;dst=100011" TargetMode = "External"/>
	<Relationship Id="rId100" Type="http://schemas.openxmlformats.org/officeDocument/2006/relationships/hyperlink" Target="https://login.consultant.ru/link/?req=doc&amp;base=RLAW021&amp;n=193244&amp;dst=100008" TargetMode = "External"/>
	<Relationship Id="rId101" Type="http://schemas.openxmlformats.org/officeDocument/2006/relationships/hyperlink" Target="https://login.consultant.ru/link/?req=doc&amp;base=LAW&amp;n=465814&amp;dst=31" TargetMode = "External"/>
	<Relationship Id="rId102" Type="http://schemas.openxmlformats.org/officeDocument/2006/relationships/hyperlink" Target="https://login.consultant.ru/link/?req=doc&amp;base=LAW&amp;n=465814&amp;dst=100152" TargetMode = "External"/>
	<Relationship Id="rId103" Type="http://schemas.openxmlformats.org/officeDocument/2006/relationships/hyperlink" Target="https://login.consultant.ru/link/?req=doc&amp;base=LAW&amp;n=465814&amp;dst=100154" TargetMode = "External"/>
	<Relationship Id="rId104" Type="http://schemas.openxmlformats.org/officeDocument/2006/relationships/hyperlink" Target="https://login.consultant.ru/link/?req=doc&amp;base=LAW&amp;n=465814&amp;dst=100151" TargetMode = "External"/>
	<Relationship Id="rId105" Type="http://schemas.openxmlformats.org/officeDocument/2006/relationships/hyperlink" Target="https://login.consultant.ru/link/?req=doc&amp;base=LAW&amp;n=465814&amp;dst=100153" TargetMode = "External"/>
	<Relationship Id="rId106" Type="http://schemas.openxmlformats.org/officeDocument/2006/relationships/hyperlink" Target="https://login.consultant.ru/link/?req=doc&amp;base=LAW&amp;n=465814&amp;dst=100155" TargetMode = "External"/>
	<Relationship Id="rId107" Type="http://schemas.openxmlformats.org/officeDocument/2006/relationships/hyperlink" Target="https://login.consultant.ru/link/?req=doc&amp;base=RLAW021&amp;n=181238&amp;dst=100005" TargetMode = "External"/>
	<Relationship Id="rId108" Type="http://schemas.openxmlformats.org/officeDocument/2006/relationships/hyperlink" Target="https://login.consultant.ru/link/?req=doc&amp;base=RLAW021&amp;n=196962&amp;dst=100029" TargetMode = "External"/>
	<Relationship Id="rId109" Type="http://schemas.openxmlformats.org/officeDocument/2006/relationships/hyperlink" Target="https://login.consultant.ru/link/?req=doc&amp;base=LAW&amp;n=465814&amp;dst=100150" TargetMode = "External"/>
	<Relationship Id="rId110" Type="http://schemas.openxmlformats.org/officeDocument/2006/relationships/hyperlink" Target="https://login.consultant.ru/link/?req=doc&amp;base=LAW&amp;n=465814&amp;dst=100062" TargetMode = "External"/>
	<Relationship Id="rId111" Type="http://schemas.openxmlformats.org/officeDocument/2006/relationships/hyperlink" Target="https://login.consultant.ru/link/?req=doc&amp;base=RLAW021&amp;n=196382&amp;dst=100052" TargetMode = "External"/>
	<Relationship Id="rId112" Type="http://schemas.openxmlformats.org/officeDocument/2006/relationships/hyperlink" Target="https://login.consultant.ru/link/?req=doc&amp;base=RLAW021&amp;n=196933&amp;dst=100010" TargetMode = "External"/>
	<Relationship Id="rId113" Type="http://schemas.openxmlformats.org/officeDocument/2006/relationships/hyperlink" Target="https://login.consultant.ru/link/?req=doc&amp;base=RLAW021&amp;n=196962&amp;dst=100029" TargetMode = "External"/>
	<Relationship Id="rId114" Type="http://schemas.openxmlformats.org/officeDocument/2006/relationships/hyperlink" Target="https://login.consultant.ru/link/?req=doc&amp;base=RLAW021&amp;n=193244&amp;dst=100009" TargetMode = "External"/>
	<Relationship Id="rId115" Type="http://schemas.openxmlformats.org/officeDocument/2006/relationships/hyperlink" Target="https://login.consultant.ru/link/?req=doc&amp;base=RLAW021&amp;n=196962&amp;dst=100029" TargetMode = "External"/>
	<Relationship Id="rId116" Type="http://schemas.openxmlformats.org/officeDocument/2006/relationships/hyperlink" Target="https://login.consultant.ru/link/?req=doc&amp;base=RLAW021&amp;n=196962&amp;dst=100029" TargetMode = "External"/>
	<Relationship Id="rId117" Type="http://schemas.openxmlformats.org/officeDocument/2006/relationships/hyperlink" Target="https://login.consultant.ru/link/?req=doc&amp;base=RLAW021&amp;n=196382&amp;dst=100059" TargetMode = "External"/>
	<Relationship Id="rId118" Type="http://schemas.openxmlformats.org/officeDocument/2006/relationships/hyperlink" Target="https://login.consultant.ru/link/?req=doc&amp;base=RLAW021&amp;n=196962&amp;dst=100029" TargetMode = "External"/>
	<Relationship Id="rId119" Type="http://schemas.openxmlformats.org/officeDocument/2006/relationships/hyperlink" Target="https://login.consultant.ru/link/?req=doc&amp;base=RLAW021&amp;n=196962&amp;dst=100029" TargetMode = "External"/>
	<Relationship Id="rId120" Type="http://schemas.openxmlformats.org/officeDocument/2006/relationships/hyperlink" Target="https://login.consultant.ru/link/?req=doc&amp;base=RLAW021&amp;n=197010&amp;dst=100243" TargetMode = "External"/>
	<Relationship Id="rId121" Type="http://schemas.openxmlformats.org/officeDocument/2006/relationships/hyperlink" Target="https://login.consultant.ru/link/?req=doc&amp;base=RLAW021&amp;n=196382&amp;dst=100061" TargetMode = "External"/>
	<Relationship Id="rId122" Type="http://schemas.openxmlformats.org/officeDocument/2006/relationships/hyperlink" Target="https://login.consultant.ru/link/?req=doc&amp;base=RLAW021&amp;n=196382&amp;dst=100063" TargetMode = "External"/>
	<Relationship Id="rId123" Type="http://schemas.openxmlformats.org/officeDocument/2006/relationships/hyperlink" Target="https://login.consultant.ru/link/?req=doc&amp;base=RLAW021&amp;n=197010&amp;dst=100260" TargetMode = "External"/>
	<Relationship Id="rId124" Type="http://schemas.openxmlformats.org/officeDocument/2006/relationships/hyperlink" Target="https://login.consultant.ru/link/?req=doc&amp;base=LAW&amp;n=494998" TargetMode = "External"/>
	<Relationship Id="rId125" Type="http://schemas.openxmlformats.org/officeDocument/2006/relationships/hyperlink" Target="https://login.consultant.ru/link/?req=doc&amp;base=RLAW021&amp;n=196653&amp;dst=100018" TargetMode = "External"/>
	<Relationship Id="rId126" Type="http://schemas.openxmlformats.org/officeDocument/2006/relationships/hyperlink" Target="https://login.consultant.ru/link/?req=doc&amp;base=RLAW021&amp;n=197041&amp;dst=100075" TargetMode = "External"/>
	<Relationship Id="rId127" Type="http://schemas.openxmlformats.org/officeDocument/2006/relationships/hyperlink" Target="https://login.consultant.ru/link/?req=doc&amp;base=RLAW021&amp;n=197041&amp;dst=100077" TargetMode = "External"/>
	<Relationship Id="rId128" Type="http://schemas.openxmlformats.org/officeDocument/2006/relationships/hyperlink" Target="https://login.consultant.ru/link/?req=doc&amp;base=RLAW021&amp;n=99183&amp;dst=100010" TargetMode = "External"/>
	<Relationship Id="rId129" Type="http://schemas.openxmlformats.org/officeDocument/2006/relationships/hyperlink" Target="https://login.consultant.ru/link/?req=doc&amp;base=LAW&amp;n=465814&amp;dst=100046" TargetMode = "External"/>
	<Relationship Id="rId130" Type="http://schemas.openxmlformats.org/officeDocument/2006/relationships/hyperlink" Target="https://login.consultant.ru/link/?req=doc&amp;base=RLAW021&amp;n=193244&amp;dst=100010" TargetMode = "External"/>
	<Relationship Id="rId131" Type="http://schemas.openxmlformats.org/officeDocument/2006/relationships/hyperlink" Target="https://login.consultant.ru/link/?req=doc&amp;base=RLAW021&amp;n=197010&amp;dst=100270" TargetMode = "External"/>
	<Relationship Id="rId132" Type="http://schemas.openxmlformats.org/officeDocument/2006/relationships/hyperlink" Target="https://login.consultant.ru/link/?req=doc&amp;base=RLAW021&amp;n=196962&amp;dst=100029" TargetMode = "External"/>
	<Relationship Id="rId133" Type="http://schemas.openxmlformats.org/officeDocument/2006/relationships/hyperlink" Target="https://login.consultant.ru/link/?req=doc&amp;base=RLAW021&amp;n=196382&amp;dst=100065" TargetMode = "External"/>
	<Relationship Id="rId134" Type="http://schemas.openxmlformats.org/officeDocument/2006/relationships/hyperlink" Target="https://login.consultant.ru/link/?req=doc&amp;base=RLAW021&amp;n=196962&amp;dst=100029" TargetMode = "External"/>
	<Relationship Id="rId135" Type="http://schemas.openxmlformats.org/officeDocument/2006/relationships/hyperlink" Target="https://login.consultant.ru/link/?req=doc&amp;base=RLAW021&amp;n=196962&amp;dst=100029" TargetMode = "External"/>
	<Relationship Id="rId136" Type="http://schemas.openxmlformats.org/officeDocument/2006/relationships/hyperlink" Target="https://login.consultant.ru/link/?req=doc&amp;base=RLAW021&amp;n=197010&amp;dst=100272" TargetMode = "External"/>
	<Relationship Id="rId137" Type="http://schemas.openxmlformats.org/officeDocument/2006/relationships/hyperlink" Target="https://login.consultant.ru/link/?req=doc&amp;base=RLAW021&amp;n=197010&amp;dst=100274" TargetMode = "External"/>
	<Relationship Id="rId138" Type="http://schemas.openxmlformats.org/officeDocument/2006/relationships/hyperlink" Target="https://login.consultant.ru/link/?req=doc&amp;base=RLAW021&amp;n=197010&amp;dst=100275" TargetMode = "External"/>
	<Relationship Id="rId139" Type="http://schemas.openxmlformats.org/officeDocument/2006/relationships/hyperlink" Target="https://login.consultant.ru/link/?req=doc&amp;base=RLAW021&amp;n=196962&amp;dst=100030" TargetMode = "External"/>
	<Relationship Id="rId140" Type="http://schemas.openxmlformats.org/officeDocument/2006/relationships/hyperlink" Target="https://login.consultant.ru/link/?req=doc&amp;base=RLAW021&amp;n=197004&amp;dst=100006" TargetMode = "External"/>
	<Relationship Id="rId141" Type="http://schemas.openxmlformats.org/officeDocument/2006/relationships/hyperlink" Target="https://login.consultant.ru/link/?req=doc&amp;base=RLAW021&amp;n=196962&amp;dst=100029" TargetMode = "External"/>
	<Relationship Id="rId142" Type="http://schemas.openxmlformats.org/officeDocument/2006/relationships/hyperlink" Target="https://login.consultant.ru/link/?req=doc&amp;base=RLAW021&amp;n=196382&amp;dst=100066" TargetMode = "External"/>
	<Relationship Id="rId143" Type="http://schemas.openxmlformats.org/officeDocument/2006/relationships/hyperlink" Target="https://login.consultant.ru/link/?req=doc&amp;base=RLAW021&amp;n=196962&amp;dst=100029" TargetMode = "External"/>
	<Relationship Id="rId144" Type="http://schemas.openxmlformats.org/officeDocument/2006/relationships/hyperlink" Target="https://login.consultant.ru/link/?req=doc&amp;base=RLAW021&amp;n=197010&amp;dst=100277" TargetMode = "External"/>
	<Relationship Id="rId145" Type="http://schemas.openxmlformats.org/officeDocument/2006/relationships/hyperlink" Target="https://login.consultant.ru/link/?req=doc&amp;base=RLAW021&amp;n=196385&amp;dst=100006" TargetMode = "External"/>
	<Relationship Id="rId146" Type="http://schemas.openxmlformats.org/officeDocument/2006/relationships/hyperlink" Target="https://login.consultant.ru/link/?req=doc&amp;base=RLAW021&amp;n=197049&amp;dst=100104" TargetMode = "External"/>
	<Relationship Id="rId147" Type="http://schemas.openxmlformats.org/officeDocument/2006/relationships/hyperlink" Target="https://login.consultant.ru/link/?req=doc&amp;base=RLAW021&amp;n=196962&amp;dst=100029" TargetMode = "External"/>
	<Relationship Id="rId148" Type="http://schemas.openxmlformats.org/officeDocument/2006/relationships/hyperlink" Target="https://login.consultant.ru/link/?req=doc&amp;base=RLAW021&amp;n=196382&amp;dst=100067" TargetMode = "External"/>
	<Relationship Id="rId149" Type="http://schemas.openxmlformats.org/officeDocument/2006/relationships/hyperlink" Target="https://login.consultant.ru/link/?req=doc&amp;base=RLAW021&amp;n=197010&amp;dst=100279" TargetMode = "External"/>
	<Relationship Id="rId150" Type="http://schemas.openxmlformats.org/officeDocument/2006/relationships/hyperlink" Target="https://login.consultant.ru/link/?req=doc&amp;base=RLAW021&amp;n=196962&amp;dst=100029" TargetMode = "External"/>
	<Relationship Id="rId151" Type="http://schemas.openxmlformats.org/officeDocument/2006/relationships/hyperlink" Target="https://login.consultant.ru/link/?req=doc&amp;base=RLAW021&amp;n=196962&amp;dst=100029" TargetMode = "External"/>
	<Relationship Id="rId152" Type="http://schemas.openxmlformats.org/officeDocument/2006/relationships/hyperlink" Target="https://login.consultant.ru/link/?req=doc&amp;base=RLAW021&amp;n=196962&amp;dst=100029" TargetMode = "External"/>
	<Relationship Id="rId153" Type="http://schemas.openxmlformats.org/officeDocument/2006/relationships/hyperlink" Target="https://login.consultant.ru/link/?req=doc&amp;base=RLAW021&amp;n=196962&amp;dst=100029" TargetMode = "External"/>
	<Relationship Id="rId154" Type="http://schemas.openxmlformats.org/officeDocument/2006/relationships/hyperlink" Target="https://login.consultant.ru/link/?req=doc&amp;base=RLAW021&amp;n=197007&amp;dst=100050" TargetMode = "External"/>
	<Relationship Id="rId155" Type="http://schemas.openxmlformats.org/officeDocument/2006/relationships/hyperlink" Target="https://gosuslugi.ru" TargetMode = "External"/>
	<Relationship Id="rId156" Type="http://schemas.openxmlformats.org/officeDocument/2006/relationships/hyperlink" Target="https://login.consultant.ru/link/?req=doc&amp;base=RLAW021&amp;n=196382&amp;dst=100068" TargetMode = "External"/>
	<Relationship Id="rId157" Type="http://schemas.openxmlformats.org/officeDocument/2006/relationships/hyperlink" Target="https://login.consultant.ru/link/?req=doc&amp;base=RLAW021&amp;n=197010&amp;dst=100281" TargetMode = "External"/>
	<Relationship Id="rId158" Type="http://schemas.openxmlformats.org/officeDocument/2006/relationships/hyperlink" Target="https://login.consultant.ru/link/?req=doc&amp;base=RLAW021&amp;n=197010&amp;dst=100299" TargetMode = "External"/>
	<Relationship Id="rId159" Type="http://schemas.openxmlformats.org/officeDocument/2006/relationships/hyperlink" Target="https://login.consultant.ru/link/?req=doc&amp;base=RLAW021&amp;n=197010&amp;dst=100300" TargetMode = "External"/>
	<Relationship Id="rId160" Type="http://schemas.openxmlformats.org/officeDocument/2006/relationships/hyperlink" Target="https://login.consultant.ru/link/?req=doc&amp;base=RLAW021&amp;n=196962&amp;dst=100029" TargetMode = "External"/>
	<Relationship Id="rId161" Type="http://schemas.openxmlformats.org/officeDocument/2006/relationships/hyperlink" Target="https://login.consultant.ru/link/?req=doc&amp;base=RLAW021&amp;n=196962&amp;dst=100030" TargetMode = "External"/>
	<Relationship Id="rId162" Type="http://schemas.openxmlformats.org/officeDocument/2006/relationships/hyperlink" Target="https://login.consultant.ru/link/?req=doc&amp;base=RLAW021&amp;n=197004&amp;dst=100006" TargetMode = "External"/>
	<Relationship Id="rId163" Type="http://schemas.openxmlformats.org/officeDocument/2006/relationships/hyperlink" Target="https://login.consultant.ru/link/?req=doc&amp;base=RLAW021&amp;n=196962&amp;dst=100032" TargetMode = "External"/>
	<Relationship Id="rId164" Type="http://schemas.openxmlformats.org/officeDocument/2006/relationships/hyperlink" Target="https://login.consultant.ru/link/?req=doc&amp;base=LAW&amp;n=494998&amp;dst=100088" TargetMode = "External"/>
	<Relationship Id="rId165" Type="http://schemas.openxmlformats.org/officeDocument/2006/relationships/hyperlink" Target="https://login.consultant.ru/link/?req=doc&amp;base=RLAW021&amp;n=196962&amp;dst=100029" TargetMode = "External"/>
	<Relationship Id="rId166" Type="http://schemas.openxmlformats.org/officeDocument/2006/relationships/hyperlink" Target="https://login.consultant.ru/link/?req=doc&amp;base=RLAW021&amp;n=197010&amp;dst=100302" TargetMode = "External"/>
	<Relationship Id="rId167" Type="http://schemas.openxmlformats.org/officeDocument/2006/relationships/hyperlink" Target="https://login.consultant.ru/link/?req=doc&amp;base=RLAW021&amp;n=196962&amp;dst=100144" TargetMode = "External"/>
	<Relationship Id="rId168" Type="http://schemas.openxmlformats.org/officeDocument/2006/relationships/hyperlink" Target="https://login.consultant.ru/link/?req=doc&amp;base=RLAW021&amp;n=197004&amp;dst=100006" TargetMode = "External"/>
	<Relationship Id="rId169" Type="http://schemas.openxmlformats.org/officeDocument/2006/relationships/hyperlink" Target="https://login.consultant.ru/link/?req=doc&amp;base=RLAW021&amp;n=196962&amp;dst=100029" TargetMode = "External"/>
	<Relationship Id="rId170" Type="http://schemas.openxmlformats.org/officeDocument/2006/relationships/hyperlink" Target="https://login.consultant.ru/link/?req=doc&amp;base=RLAW021&amp;n=196962&amp;dst=100030" TargetMode = "External"/>
	<Relationship Id="rId171" Type="http://schemas.openxmlformats.org/officeDocument/2006/relationships/hyperlink" Target="https://login.consultant.ru/link/?req=doc&amp;base=RLAW021&amp;n=197004&amp;dst=100006" TargetMode = "External"/>
	<Relationship Id="rId172" Type="http://schemas.openxmlformats.org/officeDocument/2006/relationships/hyperlink" Target="https://login.consultant.ru/link/?req=doc&amp;base=LAW&amp;n=483141&amp;dst=100065" TargetMode = "External"/>
	<Relationship Id="rId173" Type="http://schemas.openxmlformats.org/officeDocument/2006/relationships/hyperlink" Target="https://login.consultant.ru/link/?req=doc&amp;base=RLAW021&amp;n=196962&amp;dst=100144" TargetMode = "External"/>
	<Relationship Id="rId174" Type="http://schemas.openxmlformats.org/officeDocument/2006/relationships/hyperlink" Target="https://login.consultant.ru/link/?req=doc&amp;base=RLAW021&amp;n=197004&amp;dst=100006" TargetMode = "External"/>
	<Relationship Id="rId175" Type="http://schemas.openxmlformats.org/officeDocument/2006/relationships/hyperlink" Target="https://login.consultant.ru/link/?req=doc&amp;base=RLAW021&amp;n=197010&amp;dst=100317" TargetMode = "External"/>
	<Relationship Id="rId176" Type="http://schemas.openxmlformats.org/officeDocument/2006/relationships/hyperlink" Target="https://login.consultant.ru/link/?req=doc&amp;base=RLAW021&amp;n=201399&amp;dst=100137" TargetMode = "External"/>
	<Relationship Id="rId177" Type="http://schemas.openxmlformats.org/officeDocument/2006/relationships/hyperlink" Target="https://login.consultant.ru/link/?req=doc&amp;base=RLAW021&amp;n=196382&amp;dst=100070" TargetMode = "External"/>
	<Relationship Id="rId178" Type="http://schemas.openxmlformats.org/officeDocument/2006/relationships/hyperlink" Target="https://login.consultant.ru/link/?req=doc&amp;base=RLAW021&amp;n=196962&amp;dst=100029" TargetMode = "External"/>
	<Relationship Id="rId179" Type="http://schemas.openxmlformats.org/officeDocument/2006/relationships/hyperlink" Target="https://login.consultant.ru/link/?req=doc&amp;base=RLAW021&amp;n=196962&amp;dst=100029" TargetMode = "External"/>
	<Relationship Id="rId180" Type="http://schemas.openxmlformats.org/officeDocument/2006/relationships/hyperlink" Target="https://login.consultant.ru/link/?req=doc&amp;base=RLAW021&amp;n=196962&amp;dst=100029" TargetMode = "External"/>
	<Relationship Id="rId181" Type="http://schemas.openxmlformats.org/officeDocument/2006/relationships/hyperlink" Target="https://login.consultant.ru/link/?req=doc&amp;base=RLAW021&amp;n=196962&amp;dst=100029" TargetMode = "External"/>
	<Relationship Id="rId182" Type="http://schemas.openxmlformats.org/officeDocument/2006/relationships/hyperlink" Target="https://login.consultant.ru/link/?req=doc&amp;base=RLAW021&amp;n=196962&amp;dst=100029" TargetMode = "External"/>
	<Relationship Id="rId183" Type="http://schemas.openxmlformats.org/officeDocument/2006/relationships/hyperlink" Target="https://login.consultant.ru/link/?req=doc&amp;base=RLAW021&amp;n=197010&amp;dst=100330" TargetMode = "External"/>
	<Relationship Id="rId184" Type="http://schemas.openxmlformats.org/officeDocument/2006/relationships/hyperlink" Target="https://login.consultant.ru/link/?req=doc&amp;base=RLAW021&amp;n=196962&amp;dst=100029" TargetMode = "External"/>
	<Relationship Id="rId185" Type="http://schemas.openxmlformats.org/officeDocument/2006/relationships/hyperlink" Target="https://login.consultant.ru/link/?req=doc&amp;base=RLAW021&amp;n=196962&amp;dst=100029" TargetMode = "External"/>
	<Relationship Id="rId186" Type="http://schemas.openxmlformats.org/officeDocument/2006/relationships/hyperlink" Target="https://login.consultant.ru/link/?req=doc&amp;base=RLAW021&amp;n=196962&amp;dst=100144" TargetMode = "External"/>
	<Relationship Id="rId187" Type="http://schemas.openxmlformats.org/officeDocument/2006/relationships/hyperlink" Target="https://login.consultant.ru/link/?req=doc&amp;base=RLAW021&amp;n=197004&amp;dst=100006" TargetMode = "External"/>
	<Relationship Id="rId188" Type="http://schemas.openxmlformats.org/officeDocument/2006/relationships/hyperlink" Target="https://login.consultant.ru/link/?req=doc&amp;base=RLAW021&amp;n=196962&amp;dst=100030" TargetMode = "External"/>
	<Relationship Id="rId189" Type="http://schemas.openxmlformats.org/officeDocument/2006/relationships/hyperlink" Target="https://login.consultant.ru/link/?req=doc&amp;base=RLAW021&amp;n=197004&amp;dst=100006" TargetMode = "External"/>
	<Relationship Id="rId190" Type="http://schemas.openxmlformats.org/officeDocument/2006/relationships/hyperlink" Target="https://login.consultant.ru/link/?req=doc&amp;base=RLAW021&amp;n=196962&amp;dst=100030" TargetMode = "External"/>
	<Relationship Id="rId191" Type="http://schemas.openxmlformats.org/officeDocument/2006/relationships/hyperlink" Target="https://login.consultant.ru/link/?req=doc&amp;base=RLAW021&amp;n=197004&amp;dst=100006" TargetMode = "External"/>
	<Relationship Id="rId192" Type="http://schemas.openxmlformats.org/officeDocument/2006/relationships/hyperlink" Target="https://login.consultant.ru/link/?req=doc&amp;base=RLAW021&amp;n=196962&amp;dst=100144" TargetMode = "External"/>
	<Relationship Id="rId193" Type="http://schemas.openxmlformats.org/officeDocument/2006/relationships/hyperlink" Target="https://login.consultant.ru/link/?req=doc&amp;base=RLAW021&amp;n=197004&amp;dst=100006" TargetMode = "External"/>
	<Relationship Id="rId194" Type="http://schemas.openxmlformats.org/officeDocument/2006/relationships/hyperlink" Target="https://login.consultant.ru/link/?req=doc&amp;base=RLAW021&amp;n=196962&amp;dst=100032" TargetMode = "External"/>
	<Relationship Id="rId195" Type="http://schemas.openxmlformats.org/officeDocument/2006/relationships/hyperlink" Target="https://login.consultant.ru/link/?req=doc&amp;base=RLAW021&amp;n=196962&amp;dst=100031" TargetMode = "External"/>
	<Relationship Id="rId196" Type="http://schemas.openxmlformats.org/officeDocument/2006/relationships/hyperlink" Target="https://login.consultant.ru/link/?req=doc&amp;base=RLAW021&amp;n=196962&amp;dst=100031" TargetMode = "External"/>
	<Relationship Id="rId197" Type="http://schemas.openxmlformats.org/officeDocument/2006/relationships/hyperlink" Target="https://login.consultant.ru/link/?req=doc&amp;base=RLAW021&amp;n=197010&amp;dst=100343" TargetMode = "External"/>
	<Relationship Id="rId198" Type="http://schemas.openxmlformats.org/officeDocument/2006/relationships/hyperlink" Target="https://login.consultant.ru/link/?req=doc&amp;base=RLAW021&amp;n=196962&amp;dst=100029" TargetMode = "External"/>
	<Relationship Id="rId199" Type="http://schemas.openxmlformats.org/officeDocument/2006/relationships/hyperlink" Target="https://login.consultant.ru/link/?req=doc&amp;base=RLAW021&amp;n=196962&amp;dst=100029" TargetMode = "External"/>
	<Relationship Id="rId200" Type="http://schemas.openxmlformats.org/officeDocument/2006/relationships/hyperlink" Target="https://login.consultant.ru/link/?req=doc&amp;base=RLAW021&amp;n=196962&amp;dst=100029" TargetMode = "External"/>
	<Relationship Id="rId201" Type="http://schemas.openxmlformats.org/officeDocument/2006/relationships/hyperlink" Target="https://login.consultant.ru/link/?req=doc&amp;base=RLAW021&amp;n=196962&amp;dst=100029" TargetMode = "External"/>
	<Relationship Id="rId202" Type="http://schemas.openxmlformats.org/officeDocument/2006/relationships/hyperlink" Target="https://login.consultant.ru/link/?req=doc&amp;base=RLAW021&amp;n=196962&amp;dst=100029" TargetMode = "External"/>
	<Relationship Id="rId203" Type="http://schemas.openxmlformats.org/officeDocument/2006/relationships/hyperlink" Target="https://login.consultant.ru/link/?req=doc&amp;base=RLAW021&amp;n=196962&amp;dst=100029" TargetMode = "External"/>
	<Relationship Id="rId204" Type="http://schemas.openxmlformats.org/officeDocument/2006/relationships/hyperlink" Target="https://login.consultant.ru/link/?req=doc&amp;base=RLAW021&amp;n=196382&amp;dst=100073" TargetMode = "External"/>
	<Relationship Id="rId205" Type="http://schemas.openxmlformats.org/officeDocument/2006/relationships/hyperlink" Target="https://login.consultant.ru/link/?req=doc&amp;base=RLAW021&amp;n=197010&amp;dst=100364" TargetMode = "External"/>
	<Relationship Id="rId206" Type="http://schemas.openxmlformats.org/officeDocument/2006/relationships/hyperlink" Target="https://login.consultant.ru/link/?req=doc&amp;base=RLAW021&amp;n=196962&amp;dst=100029" TargetMode = "External"/>
	<Relationship Id="rId207" Type="http://schemas.openxmlformats.org/officeDocument/2006/relationships/hyperlink" Target="https://login.consultant.ru/link/?req=doc&amp;base=RLAW021&amp;n=196962&amp;dst=100034" TargetMode = "External"/>
	<Relationship Id="rId208" Type="http://schemas.openxmlformats.org/officeDocument/2006/relationships/hyperlink" Target="https://login.consultant.ru/link/?req=doc&amp;base=RLAW021&amp;n=196997&amp;dst=100019" TargetMode = "External"/>
	<Relationship Id="rId209" Type="http://schemas.openxmlformats.org/officeDocument/2006/relationships/hyperlink" Target="https://login.consultant.ru/link/?req=doc&amp;base=RLAW021&amp;n=196382&amp;dst=100075" TargetMode = "External"/>
	<Relationship Id="rId210" Type="http://schemas.openxmlformats.org/officeDocument/2006/relationships/hyperlink" Target="https://login.consultant.ru/link/?req=doc&amp;base=RLAW021&amp;n=196962&amp;dst=100036" TargetMode = "External"/>
	<Relationship Id="rId211" Type="http://schemas.openxmlformats.org/officeDocument/2006/relationships/hyperlink" Target="https://login.consultant.ru/link/?req=doc&amp;base=RLAW021&amp;n=196997&amp;dst=100025" TargetMode = "External"/>
	<Relationship Id="rId212" Type="http://schemas.openxmlformats.org/officeDocument/2006/relationships/hyperlink" Target="https://login.consultant.ru/link/?req=doc&amp;base=RLAW021&amp;n=196962&amp;dst=100029" TargetMode = "External"/>
	<Relationship Id="rId213" Type="http://schemas.openxmlformats.org/officeDocument/2006/relationships/hyperlink" Target="https://login.consultant.ru/link/?req=doc&amp;base=RLAW021&amp;n=196382&amp;dst=100076" TargetMode = "External"/>
	<Relationship Id="rId214" Type="http://schemas.openxmlformats.org/officeDocument/2006/relationships/hyperlink" Target="https://login.consultant.ru/link/?req=doc&amp;base=RLAW021&amp;n=196382&amp;dst=100078" TargetMode = "External"/>
	<Relationship Id="rId215" Type="http://schemas.openxmlformats.org/officeDocument/2006/relationships/hyperlink" Target="https://login.consultant.ru/link/?req=doc&amp;base=LAW&amp;n=494996" TargetMode = "External"/>
	<Relationship Id="rId216" Type="http://schemas.openxmlformats.org/officeDocument/2006/relationships/hyperlink" Target="https://login.consultant.ru/link/?req=doc&amp;base=LAW&amp;n=300316" TargetMode = "External"/>
	<Relationship Id="rId217" Type="http://schemas.openxmlformats.org/officeDocument/2006/relationships/hyperlink" Target="https://login.consultant.ru/link/?req=doc&amp;base=LAW&amp;n=311791" TargetMode = "External"/>
	<Relationship Id="rId218" Type="http://schemas.openxmlformats.org/officeDocument/2006/relationships/hyperlink" Target="https://login.consultant.ru/link/?req=doc&amp;base=RLAW021&amp;n=170664" TargetMode = "External"/>
	<Relationship Id="rId219" Type="http://schemas.openxmlformats.org/officeDocument/2006/relationships/hyperlink" Target="https://login.consultant.ru/link/?req=doc&amp;base=RLAW021&amp;n=201748&amp;dst=100006" TargetMode = "External"/>
	<Relationship Id="rId220" Type="http://schemas.openxmlformats.org/officeDocument/2006/relationships/hyperlink" Target="https://login.consultant.ru/link/?req=doc&amp;base=RLAW021&amp;n=201743" TargetMode = "External"/>
	<Relationship Id="rId221" Type="http://schemas.openxmlformats.org/officeDocument/2006/relationships/hyperlink" Target="https://login.consultant.ru/link/?req=doc&amp;base=RLAW021&amp;n=170664" TargetMode = "External"/>
	<Relationship Id="rId222" Type="http://schemas.openxmlformats.org/officeDocument/2006/relationships/hyperlink" Target="https://login.consultant.ru/link/?req=doc&amp;base=RLAW021&amp;n=196382&amp;dst=100080" TargetMode = "External"/>
	<Relationship Id="rId223" Type="http://schemas.openxmlformats.org/officeDocument/2006/relationships/hyperlink" Target="https://login.consultant.ru/link/?req=doc&amp;base=RLAW021&amp;n=196962&amp;dst=100040" TargetMode = "External"/>
	<Relationship Id="rId224" Type="http://schemas.openxmlformats.org/officeDocument/2006/relationships/hyperlink" Target="https://login.consultant.ru/link/?req=doc&amp;base=RLAW021&amp;n=196382&amp;dst=100052" TargetMode = "External"/>
	<Relationship Id="rId225" Type="http://schemas.openxmlformats.org/officeDocument/2006/relationships/hyperlink" Target="https://login.consultant.ru/link/?req=doc&amp;base=LAW&amp;n=465814&amp;dst=100152" TargetMode = "External"/>
	<Relationship Id="rId226" Type="http://schemas.openxmlformats.org/officeDocument/2006/relationships/hyperlink" Target="https://login.consultant.ru/link/?req=doc&amp;base=LAW&amp;n=465814&amp;dst=100154" TargetMode = "External"/>
	<Relationship Id="rId227" Type="http://schemas.openxmlformats.org/officeDocument/2006/relationships/hyperlink" Target="https://login.consultant.ru/link/?req=doc&amp;base=LAW&amp;n=465814&amp;dst=100150" TargetMode = "External"/>
	<Relationship Id="rId228" Type="http://schemas.openxmlformats.org/officeDocument/2006/relationships/hyperlink" Target="https://login.consultant.ru/link/?req=doc&amp;base=RLAW021&amp;n=197010&amp;dst=10038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23.11.2015 N 651-пП
(ред. от 06.05.2024)
"Об утверждении Административного регламента предоставления Правительством Пензенской области и Министерством государственного имущества Пензенской области государственной услуги "Перевод земель или земельных участков из одной категории в другую"</dc:title>
  <dcterms:created xsi:type="dcterms:W3CDTF">2025-03-19T12:10:02Z</dcterms:created>
</cp:coreProperties>
</file>