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C2" w:rsidRPr="00506AC2" w:rsidRDefault="00506AC2" w:rsidP="00506AC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2"/>
          <w:szCs w:val="32"/>
        </w:rPr>
        <w:t>АДМИНИСТРАЦИЯ ТАМАЛИНСКОГО РАЙОНА</w:t>
      </w:r>
    </w:p>
    <w:p w:rsidR="00506AC2" w:rsidRPr="00506AC2" w:rsidRDefault="00506AC2" w:rsidP="00506AC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2"/>
          <w:szCs w:val="32"/>
        </w:rPr>
        <w:t>ПЕНЗЕНСКОЙ ОБЛАСТИ</w:t>
      </w:r>
    </w:p>
    <w:p w:rsidR="00506AC2" w:rsidRPr="00506AC2" w:rsidRDefault="00506AC2" w:rsidP="00506AC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p w:rsidR="00506AC2" w:rsidRPr="00506AC2" w:rsidRDefault="00506AC2" w:rsidP="00506AC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2"/>
          <w:szCs w:val="32"/>
        </w:rPr>
        <w:t>от 10.08.2021 № 269-п</w:t>
      </w:r>
    </w:p>
    <w:p w:rsidR="00506AC2" w:rsidRPr="00506AC2" w:rsidRDefault="00506AC2" w:rsidP="00506AC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2"/>
          <w:szCs w:val="32"/>
        </w:rPr>
        <w:t>р. п. Тамала</w:t>
      </w:r>
    </w:p>
    <w:p w:rsidR="00506AC2" w:rsidRPr="00506AC2" w:rsidRDefault="00506AC2" w:rsidP="00506AC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2"/>
          <w:szCs w:val="32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N 131-ФЗ «Об общих принципах организации местного самоуправления в Российской Федерации» (с последующими изменениями), от 27.07.2010 N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Тамалинского района Пензенской области </w:t>
      </w:r>
      <w:hyperlink r:id="rId4" w:tgtFrame="_blank" w:history="1">
        <w:r w:rsidRPr="00506A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24.06.2019 № 205-п</w:t>
        </w:r>
      </w:hyperlink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органами местного самоуправления Тамалинского района Пензенской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области», </w:t>
      </w:r>
      <w:hyperlink r:id="rId5" w:tgtFrame="_blank" w:history="1">
        <w:r w:rsidRPr="00506A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16.07.2021 №241-п</w:t>
        </w:r>
      </w:hyperlink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Реестра муниципальных услуг Администрации Тамалинского района Пензенской области», </w:t>
      </w:r>
      <w:hyperlink r:id="rId6" w:tgtFrame="_blank" w:history="1">
        <w:r w:rsidRPr="00506A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Уставом Тамалинского района Пензенской области</w:t>
        </w:r>
      </w:hyperlink>
      <w:r w:rsidRPr="00506AC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506AC2">
        <w:rPr>
          <w:rFonts w:ascii="Times New Roman" w:eastAsia="Times New Roman" w:hAnsi="Times New Roman" w:cs="Times New Roman"/>
          <w:sz w:val="24"/>
          <w:szCs w:val="24"/>
        </w:rPr>
        <w:t>дминистрация Тамалинского района постановляет: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 Утвердить административный регламент предоставления муниципальной услуги «Назначение пенсии за выслугу лет муниципальным служащим» согласно приложению к настоящему постановлению.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2.Признать утратившими силу постановления Администрации Тамалинского района: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2.1.от 28.06.2016 №206-п </w:t>
      </w:r>
      <w:hyperlink r:id="rId7" w:tgtFrame="_blank" w:history="1">
        <w:r w:rsidRPr="00506A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«Об утверждении административного регламента предоставления муниципальной услуги «Назначение пенсии за выслугу лет муниципальным служащим»</w:t>
        </w:r>
      </w:hyperlink>
      <w:r w:rsidRPr="00506AC2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2.2.от 07.06.2018№169-п «О внесении изменений в административный регламент Администрация Тамалинского района Пензенской области по предоставлению муниципальной услуги «Назначение и выплата пенсии за выслугу лет муниципальным служащим Тамалинского района Пензенской области»».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3. Опубликовать настоящее постановление в информационном бюллетене «</w:t>
      </w:r>
      <w:proofErr w:type="spellStart"/>
      <w:r w:rsidRPr="00506AC2">
        <w:rPr>
          <w:rFonts w:ascii="Times New Roman" w:eastAsia="Times New Roman" w:hAnsi="Times New Roman" w:cs="Times New Roman"/>
          <w:sz w:val="24"/>
          <w:szCs w:val="24"/>
        </w:rPr>
        <w:t>Тамалинские</w:t>
      </w:r>
      <w:proofErr w:type="spell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ведомости», разместить на официальном сайте Администрации Тамалинского района Пензенской области в информационно-телекоммуникационной сети «Интернет».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руководителя аппарата Администрации Тамалинского района Пензенской области.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Исполняющий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обязанности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главы Администрации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Тамалинского района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В.Ю. Васильев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Администрация Тамалинского района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от 10.08.2021 №269-п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2"/>
          <w:szCs w:val="32"/>
        </w:rPr>
        <w:t>Административный регламент предоставления муниципальной услуги «Назначение пенсии за выслугу лет муниципальным служащим»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0"/>
          <w:szCs w:val="30"/>
        </w:rPr>
        <w:t>I. Общие положения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Предмет регулирования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1.1. Административный регламент предоставления муниципальной услуги "Назначение пенсии за выслугу лет муниципальным служащим" (далее - Административный регламент) устанавливает порядок и стандарт предоставления муниципальной услуги "Назначение пенсии за выслугу лет муниципальным служащим" (далее - муниципальная услуга), определяет сроки и последовательность административных процедур (действий) Администрации Тамалинского района Пензенской области (далее - Администрация) при предоставлении муниципальной услуги.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Круг заявителей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1.2. Заявителями при предоставлении муниципальной услуги являются: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1.2.1. Лица, замещавшие до 19.02.1997 должности, приравненные к должностям муниципальной службы высшей группы Тамалинского района Пензенской области (далее – Тамалинского района);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1.2.2. Лица, замещавшие на 19.02.1997 (на день вступления в силу Закона Пензенской области от 30.01.1997 N 18-ЗПО "О муниципальной службе в Пензенской области") и позднее муниципальные должности и должности муниципальной службы Тамалинского района Пензенской области.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1.3.1. Лично;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1.3.3.Посредством использования телефонной, почтовой связи, а также электронной почты;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1.3.4.Посредством размещения информации на официальном сайте Администрации в информационно-телекоммуникационной сети "Интернет" https://tamala.pnzreg.ru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506AC2">
        <w:rPr>
          <w:rFonts w:ascii="Times New Roman" w:eastAsia="Times New Roman" w:hAnsi="Times New Roman" w:cs="Times New Roman"/>
          <w:sz w:val="24"/>
          <w:szCs w:val="24"/>
        </w:rPr>
        <w:t>www.gosuslugi.ru</w:t>
      </w:r>
      <w:proofErr w:type="spellEnd"/>
      <w:r w:rsidRPr="00506AC2">
        <w:rPr>
          <w:rFonts w:ascii="Times New Roman" w:eastAsia="Times New Roman" w:hAnsi="Times New Roman" w:cs="Times New Roman"/>
          <w:sz w:val="24"/>
          <w:szCs w:val="24"/>
        </w:rPr>
        <w:t>) (далее - Единый портал) и (или) в региональной государственной информационной системе "Портал государственных и муниципальных услуг (функций) Пензенской области" (</w:t>
      </w:r>
      <w:proofErr w:type="spellStart"/>
      <w:r w:rsidRPr="00506AC2">
        <w:rPr>
          <w:rFonts w:ascii="Times New Roman" w:eastAsia="Times New Roman" w:hAnsi="Times New Roman" w:cs="Times New Roman"/>
          <w:sz w:val="24"/>
          <w:szCs w:val="24"/>
        </w:rPr>
        <w:t>gosuslugi.pnzreg.ru</w:t>
      </w:r>
      <w:proofErr w:type="spellEnd"/>
      <w:r w:rsidRPr="00506AC2">
        <w:rPr>
          <w:rFonts w:ascii="Times New Roman" w:eastAsia="Times New Roman" w:hAnsi="Times New Roman" w:cs="Times New Roman"/>
          <w:sz w:val="24"/>
          <w:szCs w:val="24"/>
        </w:rPr>
        <w:t>) (далее - Региональный портал);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специалистом, в чьи должностные обязанности входит предоставление муниципальной услуги: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а) при личном обращении заявителя;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в) по телефону.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Специалист,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</w:t>
      </w: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заполнения форм документов, а также перечень документов, которые заявитель вправе представить по собственной инициативе;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Тамалинского района Пензенской области;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"Интернет" (далее - официальный сайт МФЦ), а также электронной почты;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1.6. На Едином портале, Региональном портале, официальном сайте Администрация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1.9. Порядок, форма, место размещения и способы получения справочной информации.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-место нахождения и график работы Администрации и МФЦ;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-справочные телефоны Администрации и МФЦ, в том числе номер </w:t>
      </w:r>
      <w:proofErr w:type="spellStart"/>
      <w:r w:rsidRPr="00506AC2">
        <w:rPr>
          <w:rFonts w:ascii="Times New Roman" w:eastAsia="Times New Roman" w:hAnsi="Times New Roman" w:cs="Times New Roman"/>
          <w:sz w:val="24"/>
          <w:szCs w:val="24"/>
        </w:rPr>
        <w:t>телефона-автоинформатора</w:t>
      </w:r>
      <w:proofErr w:type="spell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адреса официальных сайтов Администрации и МФЦ, адреса их электронной почты.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 Тамалинского района Пензенской области.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0"/>
          <w:szCs w:val="30"/>
        </w:rPr>
        <w:t>II. Стандарт предоставления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0"/>
          <w:szCs w:val="30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Наименование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 - "Назначение пенсии за выслугу лет муниципальным служащим".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Краткое наименование муниципальной услуги не предусмотрено.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Наименование органа местного самоуправления,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предоставляющего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муниципальную услугу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 Тамалинского района Пензенской области (Управление социальной защиты населения Тамалинского района Пензенской области).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2.3. Результатом предоставления муниципальной услуги являются: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назначение пенсии за выслугу лет муниципальным служащим;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отказ в назначении пенсии за выслугу лет муниципальным служащим.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2.4.1. В случае представления заявления через МФЦ срок, указанный в пункте 2.4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Администрацию.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Правовые основания для предоставления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2.6.1. Документы, предоставляемые заявителем самостоятельно: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2.6.1.1. Заявление по форме (Приложение N 1 к Административному регламенту);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2.6.1.2. Копия документа, удостоверяющего личность;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2.6.1.3. Копия трудовой книжки и (или) сведения о трудовой деятельности (статья 66.1 Трудового Кодекса Российской Федерации);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2.6.1.4. Копия военного билета (для муниципальных служащих, проходивших военную службу по призыву);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N 2 к Административному регламенту);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2.6.2.1.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N 400-ФЗ "О страховых пенсиях", в соответствии с которой она была назначена, и размера назначенной пенсии.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2.7. Заявитель или его представитель может подать заявление и документы, предусмотренные следующими способами: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а) лично по адресу нахождения Администрации;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б) посредством почтовой связи;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в) в форме электронного документа, подписанного усиленной квалификационной электронной подписью, посредством сайта Администрации, указанного в подпункте 1.3.4. пункта 1.3. Административного регламента;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г) в форме электронного документа, подписанного усиленной квалификационной электронной подписью, посредством Регионального портала;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6AC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506AC2">
        <w:rPr>
          <w:rFonts w:ascii="Times New Roman" w:eastAsia="Times New Roman" w:hAnsi="Times New Roman" w:cs="Times New Roman"/>
          <w:sz w:val="24"/>
          <w:szCs w:val="24"/>
        </w:rPr>
        <w:t>) на бумажном носителе через многофункциональный центр предоставления государственных и муниципальных услуг.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Образцы заполнения электронной формы заявления размещаются на Региональном портале, официальном сайте.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2.8.1. При формировании заявления обеспечивается: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6AC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потери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2.9.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2.10. Основания для отказа в предоставлении муниципальной услуги: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2.10.1. Отсутствие у заявителя права на назначение пенсии за выслугу;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2.10.2. Непредставление заявителем документов, указанных в подпункте 2.6.1 пункта 2.6 Административного регламента.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нормативными правовыми актами Тамалинского района Пензенской области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2.12. Предоставление муниципальной услуги осуществляется бесплатно.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2.13. Время ожидания в очереди не должно превышать: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при подаче заявления о предоставлении муниципальной услуги - 15 минут;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Срок регистрации заявления о предоставлении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2.14.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2.15.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proofErr w:type="spellStart"/>
      <w:r w:rsidRPr="00506AC2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2.2.2/2.4.1340-03".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На информационных стендах Администрация и МФЦ размещается информация, предусмотренная пунктом 1.5 Административного регламента.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506AC2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506AC2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(при его наличии) и должности.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06AC2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06AC2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506A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Показатели доступности и качества предоставления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2.25.4. Соблюдение требований Административного регламента о порядке информирования по предоставлению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2.25.5. 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2.26. Показателями качества предоставления муниципальной услуги являются: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2.26.1. соблюдение сроков предоставления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2.27.1. при подаче документов для получения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2.27.2. при получении результата предоставления муниципальной услуги.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2.28. 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2.30. При предоставлении муниципальной услуги в электронной форме посредством Регионального портала, официального сайта Администрация заявителю обеспечивается: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получение информации о порядке и сроках предоставления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формирование заявления о предоставлении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прием и регистрация заявления и иных документов, необходимых для предоставления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получение сведений о ходе выполнения заявления;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Заявитель имеет возможность получения информации о ходе предоставления муниципальной услуги.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2.31.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2.31.1. Заявление в электронной форме подписывается в соответствии с Федеральным законом от 06.04.2011 N 63-ФЗ "Об электронной подписи", усиленной квалификационной электронной подписью.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2.32.2.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МФЦ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3.1.1. Прием, проверка и регистрация заявления и представленных документов.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3.1.2. Рассмотрение представленных документов Администрацией.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3.2. Прием, проверка и регистрация заявления и представленных документов.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2.6 Административного регламента.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3.2.2. Административная процедура состоит из следующих административных действий: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3.2.2.1. Прием заявления и прилагаемых к нему документов специалистом Администрации или МФЦ;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3.2.2.2. Проверка специалистом Администрации или МФЦ наличия документов, необходимых для предоставления муниципальной услуги;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3.2.2.3. Удостоверение специалистом Администрации или МФЦ представленных копий документов в установленном порядке;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3.2.2.4. Регистрация заявления.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Поступившее заявление регистрируется в день поступления.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пункте 2.10. Административного регламента.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сайте Администрации заявителю будет представлена информация о ходе его рассмотрения.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"принято".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Прием и регистрация заявления осуществляется специалистом Администрации.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3.2.3. Результатом выполнения административной процедуры является регистрация заявления.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3.2.4. Максимальный срок выполнения административной процедуры составляет 1 рабочий день.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3.3. Рассмотрение представленных документов Администрацией: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3.3.1. Основанием для начала административной процедуры является регистрация заявления.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3.3.2. Административная процедура состоит из следующих административных действий: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3.3.2.1. Рассмотрение представленных документов;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3.3.2.2. Принятие одного из следующих решений: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а) о формировании личного дела заявителя;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б) направление в 5-дневный срок со дня представления всех документов, указанных в подпункте 2.6.1, запроса в рамках межведомственного информационного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3.3.5. Общий срок выполнения административной процедуры не может превышать 5 рабочих дней.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3.4.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3.4.2. Административная процедура включает в себя следующие административные действия: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3.4.2.2. Исчисление размера пенсии за выслугу лет в срок, не превышающий одного рабочего дня;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3.4.2.3. Формирование личного дела заявителя, включающего в себя документы, указанные в подпунктах 2.6.1 - 2.6.2 подпункта 2.6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3.4.2.4. Оформление специалистом Администрации представления о назначении пенсии за выслугу лет;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 Комиссии и порядок ее работы утвержден распоряжением Администрации Тамалинского района Пензенской области.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3.4.4. Общий срок выполнения административной процедуры не может превышать 15 рабочих дней.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3.5.2. Административная процедура включает в себя следующие административные действия: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Администрации.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3.5.3. 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3.5.4. Общий срок выполнения административной процедуры не может превышать 15 рабочих дней.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3.6. Особенности выполнения административных процедур в МФЦ.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3.6.1. В случае представления заявления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подпунктах 3.2 - 3.3 Административного регламента учетом следующих особенностей: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при непредставлении заявителем (уполномоченным представителем) документов, указанных в подпункте 2.6.2 Административного регламента, специалистом МФЦ направляется межведомственный запрос;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 случае направления межведомственного запроса о представлении документа, указанного в подпункте 2.6.2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3.6.4. Передача в МФЦ уведомление о принятом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решении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3.7.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3.7.1.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</w:t>
      </w: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услуги документ) является получение Администрацией заявления об исправлении технической ошибки.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3.7.2. При обращении об исправлении технической ошибки заявитель представляет: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специалисту, ответственному за прием и регистрацию документов.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3.7.3. Заявление об исправлении технической ошибки регистрируется специалистом, ответственным за прием и регистрацию документов, и направляется ответственному специалисту, в установленном порядке.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3.7.4. Ответственный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3.7.6. В случае наличия технической ошибки в выданном результате предоставления муниципальной услуги документе ответственный специалист устраняет техническую ошибку.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3.7.7.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3.7.8. Ответственный специалист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3.7.9.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3.7.10. Специалист, ответственный за прием и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3.7.11.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ошибки.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3.7.12.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оформление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3.7.13.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оформление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3.8.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 утрате результата предоставления муниципальной услуги, заявителю на основании его письменного заявления выдается дубликат (копия).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Заявление о выдаче дубликата (копии) подается заявителем (его уполномоченным представителем) лично, либо почтовым отправлением (в том числе с использованием электронной почты).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Срок выдачи дубликата (копии) не может превышать 5 рабочих дней с момента регистрации заявления.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Дубликат (копия) выдается в строгом соответствии со вторым экземпляром, находящимся в архиве Администрации.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Должностное лицо Администрации, ответственное за выдачу дубликата (копии), не позднее 5 рабочих дней, следующих за днем регистрации поступившего заявления, вручает дубликат (копию) заявителю либо его уполномоченному представителю лично под роспись или направляет его в адрес заявителя почтовым отправлением с уведомлением.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Основанием для отказа в выдаче дубликата (копии) является: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непредставление заявителями либо их уполномоченными представителями документа, удостоверяющего их личность.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IV. Формы </w:t>
      </w:r>
      <w:proofErr w:type="gramStart"/>
      <w:r w:rsidRPr="00506AC2">
        <w:rPr>
          <w:rFonts w:ascii="Times New Roman" w:eastAsia="Times New Roman" w:hAnsi="Times New Roman" w:cs="Times New Roman"/>
          <w:b/>
          <w:bCs/>
          <w:sz w:val="30"/>
          <w:szCs w:val="30"/>
        </w:rPr>
        <w:t>контроля за</w:t>
      </w:r>
      <w:proofErr w:type="gramEnd"/>
      <w:r w:rsidRPr="00506AC2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исполнением Административного регламента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проводятся плановые и внеплановые проверки полноты и качества исполнения муниципальной услуги.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Администрации.              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Администрация закрепляется в их должностных инструкциях в соответствии с требованиями законодательства Российской Федерации.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4.5. Ответственные исполнители несут персональную ответственность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 в электронной форме.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N 210-ФЗ "Об организации предоставления государственных и муниципальных услуг" (далее - ФЗ N 210-ФЗ), и в порядке, предусмотренном главой 2.1 ФЗ N 210-ФЗ.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5.6. Жалоба на решения и действия (бездействие) должностных лиц, муниципальных служащих Администрация подается главе Администрации.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5.7. Жалоба на решения и действия (бездействие) главы Администрация подается главе Администрации.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Способы информирования заявителей о порядке подачи и рассмотрения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жалобы, в том числе посредством федеральной государственной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информационной системы, обеспечивающей процесс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досудебного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"Интернет", Едином портале, Региональном портале, а также в устной и (или) письменной форме, в том числе посредством электронной почты.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Перечень нормативных правовых актов, регулирующих порядок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 ФЗ N 210-ФЗ;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- Постановление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Администрация </w:t>
      </w:r>
      <w:hyperlink r:id="rId8" w:tgtFrame="_blank" w:history="1">
        <w:r w:rsidRPr="00506A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19.11.2018 г. №352-п</w:t>
        </w:r>
      </w:hyperlink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подачи и рассмотрения жалоб на решения и действия (бездействие) органов местного самоуправления Тамалинского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Тамалинского района Пензенской области и его работников при предоставлении муниципальных услуг»;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N 210-ФЗ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Приложение N 1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"Назначение пенсии за выслугу лет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муниципальным служащим"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(инициалы и фамилия руководителя уполномоченного органа)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(наименование должности заявителя и органа муниципальной власти области на день увольнения)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домашний адрес: __________________________________________________________________________________________________________________________,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телефон __________________________________________________________________________________________________________________________________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0"/>
          <w:szCs w:val="30"/>
        </w:rPr>
        <w:t>ЗАЯВЛЕНИЕ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(наименование должности, по которой рассчитывается среднемесячный заработок)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Размер пенсии за выслугу лет прошу исчислять из суммы денежного содержания за период с "__" ____________________________ _____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>. по "__" _______ ____ г.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(из должностного оклада по приравненной муниципальной должности/должности муниципальной службы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(наименование должности, к которой приравнена должность, замещавшаяся заявителем до 16 июня 1998 года)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 случае назначения пенсии по государственному пенсионному обеспечению на основании Федерального закона от 15.12.2001 N 166-ФЗ "О государственном пенсионном обеспечении в Российской Федерации"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Пенсию за выслугу лет прошу перечислять на мой текущий счет N __________ в отделении N ____________ банка _____________________________/ выплачивать через отделение почтовой связи __________________________________________________________________________________________________.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К заявлению прилагаю: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1. Копию документа, удостоверяющего личность;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2. Копию трудовой книжки и (или) сведения о трудовой деятельности;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3. Копию военного билета (для муниципальных служащих, проходивших военную службу по призыву);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4. Справку о денежном содержании (денежном вознаграждении);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5. Справку территориального органа Пенсионного фонда Российской Федерации, осуществляющего пенсионное обеспечение заявителя &lt;*&gt;;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&lt;*&gt; Заявитель вправе не представлять документ, предусмотренный указанным пунктом.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"__________________________________" _____________________________________________________________ _______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>. 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(подпись заявителя)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 xml:space="preserve">Заявление зарегистрировано "______________________________" _________________________________________________________________________ _____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(подпись, инициалы, фамилия и должность работника уполномоченного органа, принявшего документы)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Приложение N 2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муниципальной услуги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"Назначение пенсии за выслугу лет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муниципальным служащим"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Наименование муниципального органа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"___________________________________________________" _____________________________________________________________________________201___ г.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N _______________________________________________________________________________________________________________________________________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b/>
          <w:bCs/>
          <w:sz w:val="30"/>
          <w:szCs w:val="30"/>
        </w:rPr>
        <w:t>Справка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Выдана ___________________________________________________________________________________________________________________________________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Фамилия, имя, отчество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замещавшего должность (наименование должности) с какого по какой период в том, что его (ее) денежное содержание за ______________________ год составляет:</w:t>
      </w:r>
      <w:proofErr w:type="gramEnd"/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СУММА ДЕНЕЖНОГО СОДЕРЖАНИЯ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06AC2" w:rsidRPr="00506AC2" w:rsidRDefault="00506AC2" w:rsidP="0050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06AC2" w:rsidRPr="00506AC2">
          <w:pgSz w:w="12240" w:h="15840"/>
          <w:pgMar w:top="1134" w:right="850" w:bottom="1134" w:left="1701" w:header="720" w:footer="720" w:gutter="0"/>
          <w:cols w:space="720"/>
        </w:sectPr>
      </w:pP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05"/>
        <w:gridCol w:w="1172"/>
        <w:gridCol w:w="1172"/>
        <w:gridCol w:w="1616"/>
        <w:gridCol w:w="785"/>
        <w:gridCol w:w="1338"/>
        <w:gridCol w:w="838"/>
        <w:gridCol w:w="1121"/>
        <w:gridCol w:w="624"/>
      </w:tblGrid>
      <w:tr w:rsidR="00506AC2" w:rsidRPr="00506AC2" w:rsidTr="00506AC2">
        <w:trPr>
          <w:jc w:val="center"/>
        </w:trPr>
        <w:tc>
          <w:tcPr>
            <w:tcW w:w="3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Месяцы</w:t>
            </w:r>
          </w:p>
        </w:tc>
        <w:tc>
          <w:tcPr>
            <w:tcW w:w="8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Должностной оклад по штатному расписанию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Начислено</w:t>
            </w:r>
          </w:p>
        </w:tc>
      </w:tr>
      <w:tr w:rsidR="00506AC2" w:rsidRPr="00506AC2" w:rsidTr="00506AC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6AC2" w:rsidRPr="00506AC2" w:rsidRDefault="00506AC2" w:rsidP="0050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6AC2" w:rsidRPr="00506AC2" w:rsidRDefault="00506AC2" w:rsidP="0050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Должностной оклад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Надбавки</w:t>
            </w:r>
          </w:p>
        </w:tc>
        <w:tc>
          <w:tcPr>
            <w:tcW w:w="6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Премия по результатам работы</w:t>
            </w:r>
          </w:p>
        </w:tc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</w:tr>
      <w:tr w:rsidR="00506AC2" w:rsidRPr="00506AC2" w:rsidTr="00506AC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6AC2" w:rsidRPr="00506AC2" w:rsidRDefault="00506AC2" w:rsidP="0050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6AC2" w:rsidRPr="00506AC2" w:rsidRDefault="00506AC2" w:rsidP="0050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6AC2" w:rsidRPr="00506AC2" w:rsidRDefault="00506AC2" w:rsidP="0050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За квалификационный разряд/классный чин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За выслугу лет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За особые условия муниципальной службы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 xml:space="preserve">За </w:t>
            </w:r>
            <w:proofErr w:type="spellStart"/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гостайну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6AC2" w:rsidRPr="00506AC2" w:rsidRDefault="00506AC2" w:rsidP="0050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6AC2" w:rsidRPr="00506AC2" w:rsidRDefault="00506AC2" w:rsidP="00506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Январь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Февраль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Март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Апрель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Май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Июнь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Июль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Август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Октябрь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Ноябрь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Декабрь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06AC2" w:rsidRPr="00506AC2" w:rsidTr="00506AC2">
        <w:trPr>
          <w:jc w:val="center"/>
        </w:trPr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AC2" w:rsidRPr="00506AC2" w:rsidRDefault="00506AC2" w:rsidP="00506AC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AC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Основание выдачи справки__________________________________________________________________________________________________________________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Руководитель муниципального органа _________________________________________________________________________________________________________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Специалист 1 категории </w:t>
      </w:r>
      <w:proofErr w:type="gramStart"/>
      <w:r w:rsidRPr="00506AC2">
        <w:rPr>
          <w:rFonts w:ascii="Times New Roman" w:eastAsia="Times New Roman" w:hAnsi="Times New Roman" w:cs="Times New Roman"/>
          <w:sz w:val="24"/>
          <w:szCs w:val="24"/>
        </w:rPr>
        <w:t>-г</w:t>
      </w:r>
      <w:proofErr w:type="gramEnd"/>
      <w:r w:rsidRPr="00506AC2">
        <w:rPr>
          <w:rFonts w:ascii="Times New Roman" w:eastAsia="Times New Roman" w:hAnsi="Times New Roman" w:cs="Times New Roman"/>
          <w:sz w:val="24"/>
          <w:szCs w:val="24"/>
        </w:rPr>
        <w:t>лавный бухгалтер ___________________________________________________________________________________________________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506AC2" w:rsidRPr="00506AC2" w:rsidRDefault="00506AC2" w:rsidP="00506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6A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02939" w:rsidRDefault="00B02939"/>
    <w:sectPr w:rsidR="00B02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AC2"/>
    <w:rsid w:val="00506AC2"/>
    <w:rsid w:val="00B0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506AC2"/>
  </w:style>
  <w:style w:type="paragraph" w:customStyle="1" w:styleId="header">
    <w:name w:val="header"/>
    <w:basedOn w:val="a"/>
    <w:rsid w:val="0050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"/>
    <w:rsid w:val="0050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0704E43-E896-4EC2-A92C-8EC78DB71C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2E29803-F3AD-4EA4-98A0-93AB6D0965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2CA1D4C-4875-4C61-B3BB-A16E98F1889F" TargetMode="External"/><Relationship Id="rId5" Type="http://schemas.openxmlformats.org/officeDocument/2006/relationships/hyperlink" Target="https://pravo-search.minjust.ru/bigs/showDocument.html?id=0FC6E6FA-7B86-4BEA-A95C-2AA4CA20372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28D1CFD4-CD08-4F94-B268-C8B79B1E7C9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9037</Words>
  <Characters>51516</Characters>
  <Application>Microsoft Office Word</Application>
  <DocSecurity>0</DocSecurity>
  <Lines>429</Lines>
  <Paragraphs>120</Paragraphs>
  <ScaleCrop>false</ScaleCrop>
  <Company>Reanimator Extreme Edition</Company>
  <LinksUpToDate>false</LinksUpToDate>
  <CharactersWithSpaces>60433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2024-04-10T09:29:00Z</dcterms:created>
  <dcterms:modified xsi:type="dcterms:W3CDTF">2024-04-10T09:32:00Z</dcterms:modified>
</cp:coreProperties>
</file>