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BE7" w:rsidRDefault="00B12BE7" w:rsidP="00B12BE7">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СЫТИНСКОГО СЕЛЬСОВЕТА ЛУНИНСКОГО РАЙОНА</w:t>
      </w:r>
    </w:p>
    <w:p w:rsidR="00B12BE7" w:rsidRDefault="00B12BE7" w:rsidP="00B12BE7">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B12BE7" w:rsidRDefault="00B12BE7" w:rsidP="00B12BE7">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B12BE7" w:rsidRDefault="00B12BE7" w:rsidP="00B12BE7">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15.05.2025 № 34-п</w:t>
      </w:r>
    </w:p>
    <w:p w:rsidR="00B12BE7" w:rsidRDefault="00B12BE7" w:rsidP="00B12BE7">
      <w:pPr>
        <w:pStyle w:val="a3"/>
        <w:spacing w:before="240" w:beforeAutospacing="0" w:after="60" w:afterAutospacing="0"/>
        <w:ind w:firstLine="567"/>
        <w:jc w:val="center"/>
        <w:rPr>
          <w:rFonts w:ascii="Arial" w:hAnsi="Arial" w:cs="Arial"/>
          <w:color w:val="000000"/>
        </w:rPr>
      </w:pPr>
      <w:proofErr w:type="spellStart"/>
      <w:r>
        <w:rPr>
          <w:rFonts w:ascii="Arial" w:hAnsi="Arial" w:cs="Arial"/>
          <w:b/>
          <w:bCs/>
          <w:color w:val="000000"/>
          <w:sz w:val="32"/>
          <w:szCs w:val="32"/>
        </w:rPr>
        <w:t>с</w:t>
      </w:r>
      <w:proofErr w:type="gramStart"/>
      <w:r>
        <w:rPr>
          <w:rFonts w:ascii="Arial" w:hAnsi="Arial" w:cs="Arial"/>
          <w:b/>
          <w:bCs/>
          <w:color w:val="000000"/>
          <w:sz w:val="32"/>
          <w:szCs w:val="32"/>
        </w:rPr>
        <w:t>.С</w:t>
      </w:r>
      <w:proofErr w:type="gramEnd"/>
      <w:r>
        <w:rPr>
          <w:rFonts w:ascii="Arial" w:hAnsi="Arial" w:cs="Arial"/>
          <w:b/>
          <w:bCs/>
          <w:color w:val="000000"/>
          <w:sz w:val="32"/>
          <w:szCs w:val="32"/>
        </w:rPr>
        <w:t>ытинка</w:t>
      </w:r>
      <w:proofErr w:type="spellEnd"/>
    </w:p>
    <w:p w:rsidR="00B12BE7" w:rsidRDefault="00B12BE7" w:rsidP="00B12BE7">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Порядка разработки и утверждения административных регламентов предоставления муниципальных услуг администрацией </w:t>
      </w:r>
      <w:proofErr w:type="spellStart"/>
      <w:r>
        <w:rPr>
          <w:rFonts w:ascii="Arial" w:hAnsi="Arial" w:cs="Arial"/>
          <w:b/>
          <w:bCs/>
          <w:color w:val="000000"/>
          <w:sz w:val="32"/>
          <w:szCs w:val="32"/>
        </w:rPr>
        <w:t>Сытинского</w:t>
      </w:r>
      <w:proofErr w:type="spellEnd"/>
      <w:r>
        <w:rPr>
          <w:rFonts w:ascii="Arial" w:hAnsi="Arial" w:cs="Arial"/>
          <w:b/>
          <w:bCs/>
          <w:color w:val="000000"/>
          <w:sz w:val="32"/>
          <w:szCs w:val="32"/>
        </w:rPr>
        <w:t xml:space="preserve"> сельсовета </w:t>
      </w:r>
      <w:proofErr w:type="spellStart"/>
      <w:r>
        <w:rPr>
          <w:rFonts w:ascii="Arial" w:hAnsi="Arial" w:cs="Arial"/>
          <w:b/>
          <w:bCs/>
          <w:color w:val="000000"/>
          <w:sz w:val="32"/>
          <w:szCs w:val="32"/>
        </w:rPr>
        <w:t>Лунинского</w:t>
      </w:r>
      <w:proofErr w:type="spellEnd"/>
      <w:r>
        <w:rPr>
          <w:rFonts w:ascii="Arial" w:hAnsi="Arial" w:cs="Arial"/>
          <w:b/>
          <w:bCs/>
          <w:color w:val="000000"/>
          <w:sz w:val="32"/>
          <w:szCs w:val="32"/>
        </w:rPr>
        <w:t xml:space="preserve"> района Пензенской области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27.07.2010 № 210-ФЗ «Об организации предоставления государственных и муниципальных услуг» (с изменениями), от 06.10.2003 № 131-ФЗ «Об общих принципах организации местного самоуправления в Российской Федерации» (с изменениями), руководствуясь статьей 21 </w:t>
      </w:r>
      <w:hyperlink r:id="rId5" w:tgtFrame="_blank" w:history="1">
        <w:r>
          <w:rPr>
            <w:rStyle w:val="hyperlink"/>
            <w:rFonts w:ascii="Arial" w:hAnsi="Arial" w:cs="Arial"/>
            <w:color w:val="0000FF"/>
          </w:rPr>
          <w:t>Устава </w:t>
        </w:r>
        <w:proofErr w:type="spellStart"/>
        <w:r>
          <w:rPr>
            <w:rStyle w:val="hyperlink"/>
            <w:rFonts w:ascii="Arial" w:hAnsi="Arial" w:cs="Arial"/>
            <w:color w:val="0000FF"/>
          </w:rPr>
          <w:t>Сытинского</w:t>
        </w:r>
        <w:proofErr w:type="spellEnd"/>
        <w:r>
          <w:rPr>
            <w:rStyle w:val="hyperlink"/>
            <w:rFonts w:ascii="Arial" w:hAnsi="Arial" w:cs="Arial"/>
            <w:color w:val="0000FF"/>
          </w:rPr>
          <w:t xml:space="preserve"> сельсовета </w:t>
        </w:r>
        <w:proofErr w:type="spellStart"/>
        <w:r>
          <w:rPr>
            <w:rStyle w:val="hyperlink"/>
            <w:rFonts w:ascii="Arial" w:hAnsi="Arial" w:cs="Arial"/>
            <w:color w:val="0000FF"/>
          </w:rPr>
          <w:t>Лунинского</w:t>
        </w:r>
        <w:proofErr w:type="spellEnd"/>
        <w:r>
          <w:rPr>
            <w:rStyle w:val="hyperlink"/>
            <w:rFonts w:ascii="Arial" w:hAnsi="Arial" w:cs="Arial"/>
            <w:color w:val="0000FF"/>
          </w:rPr>
          <w:t xml:space="preserve"> района Пензенской области</w:t>
        </w:r>
      </w:hyperlink>
      <w:r>
        <w:rPr>
          <w:rFonts w:ascii="Arial" w:hAnsi="Arial" w:cs="Arial"/>
          <w:color w:val="000000"/>
        </w:rPr>
        <w:t>, -</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12BE7" w:rsidRDefault="00B12BE7" w:rsidP="00B12BE7">
      <w:pPr>
        <w:pStyle w:val="a3"/>
        <w:spacing w:before="0" w:beforeAutospacing="0" w:after="0" w:afterAutospacing="0"/>
        <w:ind w:firstLine="567"/>
        <w:jc w:val="center"/>
        <w:rPr>
          <w:rFonts w:ascii="Arial" w:hAnsi="Arial" w:cs="Arial"/>
          <w:color w:val="000000"/>
        </w:rPr>
      </w:pPr>
      <w:r>
        <w:rPr>
          <w:rFonts w:ascii="Arial" w:hAnsi="Arial" w:cs="Arial"/>
          <w:color w:val="000000"/>
        </w:rPr>
        <w:t xml:space="preserve">Администрация </w:t>
      </w:r>
      <w:proofErr w:type="spellStart"/>
      <w:r>
        <w:rPr>
          <w:rFonts w:ascii="Arial" w:hAnsi="Arial" w:cs="Arial"/>
          <w:color w:val="000000"/>
        </w:rPr>
        <w:t>Сытинского</w:t>
      </w:r>
      <w:proofErr w:type="spellEnd"/>
      <w:r>
        <w:rPr>
          <w:rFonts w:ascii="Arial" w:hAnsi="Arial" w:cs="Arial"/>
          <w:color w:val="000000"/>
        </w:rPr>
        <w:t xml:space="preserve"> сельсовета</w:t>
      </w:r>
    </w:p>
    <w:p w:rsidR="00B12BE7" w:rsidRDefault="00B12BE7" w:rsidP="00B12BE7">
      <w:pPr>
        <w:pStyle w:val="a3"/>
        <w:spacing w:before="0" w:beforeAutospacing="0" w:after="0" w:afterAutospacing="0"/>
        <w:ind w:firstLine="567"/>
        <w:jc w:val="center"/>
        <w:rPr>
          <w:rFonts w:ascii="Arial" w:hAnsi="Arial" w:cs="Arial"/>
          <w:color w:val="000000"/>
        </w:rPr>
      </w:pPr>
      <w:proofErr w:type="spellStart"/>
      <w:r>
        <w:rPr>
          <w:rFonts w:ascii="Arial" w:hAnsi="Arial" w:cs="Arial"/>
          <w:color w:val="000000"/>
        </w:rPr>
        <w:t>Лунинского</w:t>
      </w:r>
      <w:proofErr w:type="spellEnd"/>
      <w:r>
        <w:rPr>
          <w:rFonts w:ascii="Arial" w:hAnsi="Arial" w:cs="Arial"/>
          <w:color w:val="000000"/>
        </w:rPr>
        <w:t xml:space="preserve"> района Пензенской области постановляет:</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Порядок разработки и утверждения административных регламентов предоставления муниципальных услуг администрацией </w:t>
      </w:r>
      <w:proofErr w:type="spellStart"/>
      <w:r>
        <w:rPr>
          <w:rFonts w:ascii="Arial" w:hAnsi="Arial" w:cs="Arial"/>
          <w:color w:val="000000"/>
        </w:rPr>
        <w:t>Сытинского</w:t>
      </w:r>
      <w:proofErr w:type="spellEnd"/>
      <w:r>
        <w:rPr>
          <w:rFonts w:ascii="Arial" w:hAnsi="Arial" w:cs="Arial"/>
          <w:color w:val="000000"/>
        </w:rPr>
        <w:t xml:space="preserve"> сельсовета </w:t>
      </w:r>
      <w:proofErr w:type="spellStart"/>
      <w:r>
        <w:rPr>
          <w:rFonts w:ascii="Arial" w:hAnsi="Arial" w:cs="Arial"/>
          <w:color w:val="000000"/>
        </w:rPr>
        <w:t>Лунинского</w:t>
      </w:r>
      <w:proofErr w:type="spellEnd"/>
      <w:r>
        <w:rPr>
          <w:rFonts w:ascii="Arial" w:hAnsi="Arial" w:cs="Arial"/>
          <w:color w:val="000000"/>
        </w:rPr>
        <w:t xml:space="preserve"> района Пензенской области (далее – Порядок) согласно приложению.</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2. Признать утратившим силу постановление администрации </w:t>
      </w:r>
      <w:proofErr w:type="spellStart"/>
      <w:r>
        <w:rPr>
          <w:rFonts w:ascii="Arial" w:hAnsi="Arial" w:cs="Arial"/>
          <w:color w:val="000000"/>
        </w:rPr>
        <w:t>Сытинского</w:t>
      </w:r>
      <w:proofErr w:type="spellEnd"/>
      <w:r>
        <w:rPr>
          <w:rFonts w:ascii="Arial" w:hAnsi="Arial" w:cs="Arial"/>
          <w:color w:val="000000"/>
        </w:rPr>
        <w:t xml:space="preserve"> сельсовета </w:t>
      </w:r>
      <w:proofErr w:type="spellStart"/>
      <w:r>
        <w:rPr>
          <w:rFonts w:ascii="Arial" w:hAnsi="Arial" w:cs="Arial"/>
          <w:color w:val="000000"/>
        </w:rPr>
        <w:t>Лунинского</w:t>
      </w:r>
      <w:proofErr w:type="spellEnd"/>
      <w:r>
        <w:rPr>
          <w:rFonts w:ascii="Arial" w:hAnsi="Arial" w:cs="Arial"/>
          <w:color w:val="000000"/>
        </w:rPr>
        <w:t xml:space="preserve"> района Пензенской области: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w:t>
      </w:r>
      <w:hyperlink r:id="rId6" w:tgtFrame="_blank" w:history="1">
        <w:r>
          <w:rPr>
            <w:rStyle w:val="hyperlink"/>
            <w:rFonts w:ascii="Arial" w:hAnsi="Arial" w:cs="Arial"/>
            <w:color w:val="0000FF"/>
          </w:rPr>
          <w:t>от 17.06.2019 № 38-п</w:t>
        </w:r>
      </w:hyperlink>
      <w:r>
        <w:rPr>
          <w:rFonts w:ascii="Arial" w:hAnsi="Arial" w:cs="Arial"/>
          <w:color w:val="000000"/>
        </w:rPr>
        <w:t xml:space="preserve"> «О разработке Порядка и утверждении административных регламентов предоставления муниципальных услуг администрацией </w:t>
      </w:r>
      <w:proofErr w:type="spellStart"/>
      <w:r>
        <w:rPr>
          <w:rFonts w:ascii="Arial" w:hAnsi="Arial" w:cs="Arial"/>
          <w:color w:val="000000"/>
        </w:rPr>
        <w:t>Сытинского</w:t>
      </w:r>
      <w:proofErr w:type="spellEnd"/>
      <w:r>
        <w:rPr>
          <w:rFonts w:ascii="Arial" w:hAnsi="Arial" w:cs="Arial"/>
          <w:color w:val="000000"/>
        </w:rPr>
        <w:t xml:space="preserve"> сельсовета </w:t>
      </w:r>
      <w:proofErr w:type="spellStart"/>
      <w:r>
        <w:rPr>
          <w:rFonts w:ascii="Arial" w:hAnsi="Arial" w:cs="Arial"/>
          <w:color w:val="000000"/>
        </w:rPr>
        <w:t>Лунинского</w:t>
      </w:r>
      <w:proofErr w:type="spellEnd"/>
      <w:r>
        <w:rPr>
          <w:rFonts w:ascii="Arial" w:hAnsi="Arial" w:cs="Arial"/>
          <w:color w:val="000000"/>
        </w:rPr>
        <w:t xml:space="preserve"> района Пензенской области».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опубликовать в информационном бюллетене «</w:t>
      </w:r>
      <w:proofErr w:type="spellStart"/>
      <w:r>
        <w:rPr>
          <w:rFonts w:ascii="Arial" w:hAnsi="Arial" w:cs="Arial"/>
          <w:color w:val="000000"/>
        </w:rPr>
        <w:t>Сытинские</w:t>
      </w:r>
      <w:proofErr w:type="spellEnd"/>
      <w:r>
        <w:rPr>
          <w:rFonts w:ascii="Arial" w:hAnsi="Arial" w:cs="Arial"/>
          <w:color w:val="000000"/>
        </w:rPr>
        <w:t xml:space="preserve"> ведомости».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на следующий день после дня его официального опубликования.</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 Контроль за исполнение настоящего постановления возложить на главу администрации </w:t>
      </w:r>
      <w:proofErr w:type="spellStart"/>
      <w:r>
        <w:rPr>
          <w:rFonts w:ascii="Arial" w:hAnsi="Arial" w:cs="Arial"/>
          <w:color w:val="000000"/>
        </w:rPr>
        <w:t>Сытинского</w:t>
      </w:r>
      <w:proofErr w:type="spellEnd"/>
      <w:r>
        <w:rPr>
          <w:rFonts w:ascii="Arial" w:hAnsi="Arial" w:cs="Arial"/>
          <w:color w:val="000000"/>
        </w:rPr>
        <w:t xml:space="preserve"> сельсовета </w:t>
      </w:r>
      <w:proofErr w:type="spellStart"/>
      <w:r>
        <w:rPr>
          <w:rFonts w:ascii="Arial" w:hAnsi="Arial" w:cs="Arial"/>
          <w:color w:val="000000"/>
        </w:rPr>
        <w:t>Лунинского</w:t>
      </w:r>
      <w:proofErr w:type="spellEnd"/>
      <w:r>
        <w:rPr>
          <w:rFonts w:ascii="Arial" w:hAnsi="Arial" w:cs="Arial"/>
          <w:color w:val="000000"/>
        </w:rPr>
        <w:t xml:space="preserve"> района Пензенской области.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12BE7" w:rsidRDefault="00B12BE7" w:rsidP="00B12BE7">
      <w:pPr>
        <w:pStyle w:val="a3"/>
        <w:spacing w:before="0" w:beforeAutospacing="0" w:after="0" w:afterAutospacing="0"/>
        <w:ind w:firstLine="567"/>
        <w:jc w:val="right"/>
        <w:rPr>
          <w:rFonts w:ascii="Arial" w:hAnsi="Arial" w:cs="Arial"/>
          <w:color w:val="000000"/>
        </w:rPr>
      </w:pPr>
      <w:r>
        <w:rPr>
          <w:rFonts w:ascii="Arial" w:hAnsi="Arial" w:cs="Arial"/>
          <w:color w:val="000000"/>
        </w:rPr>
        <w:t xml:space="preserve">Глава администрации </w:t>
      </w:r>
      <w:proofErr w:type="spellStart"/>
      <w:r>
        <w:rPr>
          <w:rFonts w:ascii="Arial" w:hAnsi="Arial" w:cs="Arial"/>
          <w:color w:val="000000"/>
        </w:rPr>
        <w:t>Сытинского</w:t>
      </w:r>
      <w:proofErr w:type="spellEnd"/>
      <w:r>
        <w:rPr>
          <w:rFonts w:ascii="Arial" w:hAnsi="Arial" w:cs="Arial"/>
          <w:color w:val="000000"/>
        </w:rPr>
        <w:t xml:space="preserve"> сельсовета</w:t>
      </w:r>
    </w:p>
    <w:p w:rsidR="00B12BE7" w:rsidRDefault="00B12BE7" w:rsidP="00B12BE7">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Лунинского</w:t>
      </w:r>
      <w:proofErr w:type="spellEnd"/>
      <w:r>
        <w:rPr>
          <w:rFonts w:ascii="Arial" w:hAnsi="Arial" w:cs="Arial"/>
          <w:color w:val="000000"/>
        </w:rPr>
        <w:t xml:space="preserve"> района Пензенской области</w:t>
      </w:r>
    </w:p>
    <w:p w:rsidR="00B12BE7" w:rsidRDefault="00B12BE7" w:rsidP="00B12BE7">
      <w:pPr>
        <w:pStyle w:val="a3"/>
        <w:spacing w:before="0" w:beforeAutospacing="0" w:after="0" w:afterAutospacing="0"/>
        <w:ind w:firstLine="567"/>
        <w:jc w:val="right"/>
        <w:rPr>
          <w:rFonts w:ascii="Arial" w:hAnsi="Arial" w:cs="Arial"/>
          <w:color w:val="000000"/>
        </w:rPr>
      </w:pPr>
      <w:r>
        <w:rPr>
          <w:rFonts w:ascii="Arial" w:hAnsi="Arial" w:cs="Arial"/>
          <w:color w:val="000000"/>
        </w:rPr>
        <w:t xml:space="preserve">С.Н. </w:t>
      </w:r>
      <w:proofErr w:type="spellStart"/>
      <w:r>
        <w:rPr>
          <w:rFonts w:ascii="Arial" w:hAnsi="Arial" w:cs="Arial"/>
          <w:color w:val="000000"/>
        </w:rPr>
        <w:t>Либаров</w:t>
      </w:r>
      <w:proofErr w:type="spellEnd"/>
    </w:p>
    <w:p w:rsidR="00B12BE7" w:rsidRDefault="00B12BE7" w:rsidP="00B12BE7">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12BE7" w:rsidRDefault="00B12BE7" w:rsidP="00B12BE7">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B12BE7" w:rsidRDefault="00B12BE7" w:rsidP="00B12BE7">
      <w:pPr>
        <w:pStyle w:val="a3"/>
        <w:spacing w:before="0" w:beforeAutospacing="0" w:after="0" w:afterAutospacing="0"/>
        <w:ind w:firstLine="567"/>
        <w:jc w:val="right"/>
        <w:rPr>
          <w:rFonts w:ascii="Arial" w:hAnsi="Arial" w:cs="Arial"/>
          <w:color w:val="000000"/>
        </w:rPr>
      </w:pPr>
      <w:r>
        <w:rPr>
          <w:rFonts w:ascii="Arial" w:hAnsi="Arial" w:cs="Arial"/>
          <w:color w:val="000000"/>
        </w:rPr>
        <w:t>к постановлению администрации</w:t>
      </w:r>
    </w:p>
    <w:p w:rsidR="00B12BE7" w:rsidRDefault="00B12BE7" w:rsidP="00B12BE7">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Лунинского</w:t>
      </w:r>
      <w:proofErr w:type="spellEnd"/>
      <w:r>
        <w:rPr>
          <w:rFonts w:ascii="Arial" w:hAnsi="Arial" w:cs="Arial"/>
          <w:color w:val="000000"/>
        </w:rPr>
        <w:t xml:space="preserve"> района Пензенской области</w:t>
      </w:r>
    </w:p>
    <w:p w:rsidR="00B12BE7" w:rsidRDefault="00B12BE7" w:rsidP="00B12BE7">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от 15.05.2025 № 34-п</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12BE7" w:rsidRDefault="00B12BE7" w:rsidP="00B12BE7">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Порядок</w:t>
      </w:r>
    </w:p>
    <w:p w:rsidR="00B12BE7" w:rsidRDefault="00B12BE7" w:rsidP="00B12BE7">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разработки и утверждения административных регламентов предоставления муниципальных услуг администрацией </w:t>
      </w:r>
      <w:proofErr w:type="spellStart"/>
      <w:r>
        <w:rPr>
          <w:rFonts w:ascii="Arial" w:hAnsi="Arial" w:cs="Arial"/>
          <w:b/>
          <w:bCs/>
          <w:color w:val="000000"/>
          <w:sz w:val="32"/>
          <w:szCs w:val="32"/>
        </w:rPr>
        <w:t>Сытинского</w:t>
      </w:r>
      <w:proofErr w:type="spellEnd"/>
      <w:r>
        <w:rPr>
          <w:rFonts w:ascii="Arial" w:hAnsi="Arial" w:cs="Arial"/>
          <w:b/>
          <w:bCs/>
          <w:color w:val="000000"/>
          <w:sz w:val="32"/>
          <w:szCs w:val="32"/>
        </w:rPr>
        <w:t xml:space="preserve"> сельсовета </w:t>
      </w:r>
      <w:proofErr w:type="spellStart"/>
      <w:r>
        <w:rPr>
          <w:rFonts w:ascii="Arial" w:hAnsi="Arial" w:cs="Arial"/>
          <w:b/>
          <w:bCs/>
          <w:color w:val="000000"/>
          <w:sz w:val="32"/>
          <w:szCs w:val="32"/>
        </w:rPr>
        <w:t>Лунинского</w:t>
      </w:r>
      <w:proofErr w:type="spellEnd"/>
      <w:r>
        <w:rPr>
          <w:rFonts w:ascii="Arial" w:hAnsi="Arial" w:cs="Arial"/>
          <w:b/>
          <w:bCs/>
          <w:color w:val="000000"/>
          <w:sz w:val="32"/>
          <w:szCs w:val="32"/>
        </w:rPr>
        <w:t xml:space="preserve"> района Пензенской области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12BE7" w:rsidRDefault="00B12BE7" w:rsidP="00B12BE7">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1. Настоящий Порядок устанавливает правила разработки и утверждения административных регламентов предоставления муниципальных услуг администрацией </w:t>
      </w:r>
      <w:proofErr w:type="spellStart"/>
      <w:r>
        <w:rPr>
          <w:rFonts w:ascii="Arial" w:hAnsi="Arial" w:cs="Arial"/>
          <w:color w:val="000000"/>
        </w:rPr>
        <w:t>Сытинского</w:t>
      </w:r>
      <w:proofErr w:type="spellEnd"/>
      <w:r>
        <w:rPr>
          <w:rFonts w:ascii="Arial" w:hAnsi="Arial" w:cs="Arial"/>
          <w:color w:val="000000"/>
        </w:rPr>
        <w:t xml:space="preserve"> сельсовета </w:t>
      </w:r>
      <w:proofErr w:type="spellStart"/>
      <w:r>
        <w:rPr>
          <w:rFonts w:ascii="Arial" w:hAnsi="Arial" w:cs="Arial"/>
          <w:color w:val="000000"/>
        </w:rPr>
        <w:t>Лунинского</w:t>
      </w:r>
      <w:proofErr w:type="spellEnd"/>
      <w:r>
        <w:rPr>
          <w:rFonts w:ascii="Arial" w:hAnsi="Arial" w:cs="Arial"/>
          <w:color w:val="000000"/>
        </w:rPr>
        <w:t xml:space="preserve"> района Пензенской области (далее также - орган, предоставляющий муниципальные услуги, орган (органы) местного самоуправления, административный регламент).</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2. Административные регламенты разрабатываются и утверждаются органами, предоставляющими муниципальные услуги.</w:t>
      </w:r>
    </w:p>
    <w:p w:rsidR="00B12BE7" w:rsidRDefault="00B12BE7" w:rsidP="00B12BE7">
      <w:pPr>
        <w:pStyle w:val="a3"/>
        <w:spacing w:before="0" w:beforeAutospacing="0" w:after="0" w:afterAutospacing="0"/>
        <w:ind w:firstLine="567"/>
        <w:jc w:val="both"/>
        <w:rPr>
          <w:rFonts w:ascii="Arial" w:hAnsi="Arial" w:cs="Arial"/>
          <w:color w:val="000000"/>
        </w:rPr>
      </w:pPr>
      <w:bookmarkStart w:id="0" w:name="P45"/>
      <w:bookmarkEnd w:id="0"/>
      <w:r>
        <w:rPr>
          <w:rFonts w:ascii="Arial" w:hAnsi="Arial" w:cs="Arial"/>
          <w:color w:val="000000"/>
        </w:rPr>
        <w:t>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4. Разработка, согласование, проведение экспертизы проектов административных регламентов осуществляются структурными подразделениями органов, предоставляющих муниципальные услуги, их уполномоченными лицами.</w:t>
      </w:r>
    </w:p>
    <w:p w:rsidR="00B12BE7" w:rsidRDefault="00B12BE7" w:rsidP="00B12BE7">
      <w:pPr>
        <w:pStyle w:val="a3"/>
        <w:spacing w:before="0" w:beforeAutospacing="0" w:after="0" w:afterAutospacing="0"/>
        <w:ind w:firstLine="567"/>
        <w:jc w:val="both"/>
        <w:rPr>
          <w:rFonts w:ascii="Arial" w:hAnsi="Arial" w:cs="Arial"/>
          <w:color w:val="000000"/>
        </w:rPr>
      </w:pPr>
      <w:bookmarkStart w:id="1" w:name="P57"/>
      <w:bookmarkEnd w:id="1"/>
      <w:r>
        <w:rPr>
          <w:rFonts w:ascii="Arial" w:hAnsi="Arial" w:cs="Arial"/>
          <w:color w:val="000000"/>
        </w:rPr>
        <w:t xml:space="preserve">5. </w:t>
      </w:r>
      <w:proofErr w:type="gramStart"/>
      <w:r>
        <w:rPr>
          <w:rFonts w:ascii="Arial" w:hAnsi="Arial" w:cs="Arial"/>
          <w:color w:val="000000"/>
        </w:rPr>
        <w:t>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Pr>
          <w:rFonts w:ascii="Arial" w:hAnsi="Arial" w:cs="Arial"/>
          <w:color w:val="000000"/>
        </w:rPr>
        <w:t>проактивном</w:t>
      </w:r>
      <w:proofErr w:type="spellEnd"/>
      <w:r>
        <w:rPr>
          <w:rFonts w:ascii="Arial" w:hAnsi="Arial" w:cs="Arial"/>
          <w:color w:val="000000"/>
        </w:rPr>
        <w:t>) режиме,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а также внедрение иных принципов предоставления муниципальных услуг, предусмотренных Федеральным законом «Об организации предоставления государственных</w:t>
      </w:r>
      <w:proofErr w:type="gramEnd"/>
      <w:r>
        <w:rPr>
          <w:rFonts w:ascii="Arial" w:hAnsi="Arial" w:cs="Arial"/>
          <w:color w:val="000000"/>
        </w:rPr>
        <w:t xml:space="preserve"> и муниципальных услуг» (далее – Федеральный закон).</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Случаи предоставления муниципальных услуг в упреждающем (</w:t>
      </w:r>
      <w:proofErr w:type="spellStart"/>
      <w:r>
        <w:rPr>
          <w:rFonts w:ascii="Arial" w:hAnsi="Arial" w:cs="Arial"/>
          <w:color w:val="000000"/>
        </w:rPr>
        <w:t>проактивном</w:t>
      </w:r>
      <w:proofErr w:type="spellEnd"/>
      <w:r>
        <w:rPr>
          <w:rFonts w:ascii="Arial" w:hAnsi="Arial" w:cs="Arial"/>
          <w:color w:val="000000"/>
        </w:rPr>
        <w:t>) режиме в соответствии с настоящим пунктом устанавливаются административным регламентом в порядке, установленном п.21.3 настоящих правил. В случае если предоставление муниципальных услуг в упреждающем (</w:t>
      </w:r>
      <w:proofErr w:type="spellStart"/>
      <w:r>
        <w:rPr>
          <w:rFonts w:ascii="Arial" w:hAnsi="Arial" w:cs="Arial"/>
          <w:color w:val="000000"/>
        </w:rPr>
        <w:t>проактивном</w:t>
      </w:r>
      <w:proofErr w:type="spellEnd"/>
      <w:r>
        <w:rPr>
          <w:rFonts w:ascii="Arial" w:hAnsi="Arial" w:cs="Arial"/>
          <w:color w:val="000000"/>
        </w:rPr>
        <w:t>) режиме не предусмотрено, об этом указывается в административном регламенте предоставления муниципальной услуги.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6. Наименование административных регламентов определяется органами, предоставляющими муниципальные услуги, с учетом формулировки нормативного правового акта, которым предусмотрена соответствующая муниципальная услуга.</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12BE7" w:rsidRDefault="00B12BE7" w:rsidP="00B12BE7">
      <w:pPr>
        <w:pStyle w:val="a3"/>
        <w:spacing w:before="0" w:beforeAutospacing="0" w:after="0" w:afterAutospacing="0"/>
        <w:ind w:firstLine="567"/>
        <w:jc w:val="center"/>
        <w:rPr>
          <w:rFonts w:ascii="Arial" w:hAnsi="Arial" w:cs="Arial"/>
          <w:color w:val="000000"/>
        </w:rPr>
      </w:pPr>
      <w:bookmarkStart w:id="2" w:name="P60"/>
      <w:bookmarkEnd w:id="2"/>
      <w:r>
        <w:rPr>
          <w:rFonts w:ascii="Arial" w:hAnsi="Arial" w:cs="Arial"/>
          <w:b/>
          <w:bCs/>
          <w:color w:val="000000"/>
          <w:sz w:val="30"/>
          <w:szCs w:val="30"/>
        </w:rPr>
        <w:t>II. Требования к структуре и содержанию административных регламентов</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7. В административный регламент включаются следующие разделы:</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 общие положения;</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2) стандарт предоставления муниципальной услуги;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3) </w:t>
      </w:r>
      <w:bookmarkStart w:id="3" w:name="_Hlk189825683"/>
      <w:r>
        <w:rPr>
          <w:rFonts w:ascii="Arial" w:hAnsi="Arial" w:cs="Arial"/>
          <w:color w:val="000000"/>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bookmarkEnd w:id="3"/>
      <w:r>
        <w:rPr>
          <w:rFonts w:ascii="Arial" w:hAnsi="Arial" w:cs="Arial"/>
          <w:color w:val="000000"/>
        </w:rPr>
        <w:t>;</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4) иные положения, предусмотренные нормативным правовым актом Правительства Российской Федерации.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8. В раздел «Общие положения» включаются следующие положения:</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а) предмет регулирования административного регламента;</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б) круг заявителей.</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9. Раздел «Стандарт предоставления муниципальной услуги» состоит из следующих подразделов:</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1) наименование муниципальной услуги;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2) наименование органа, предоставляющего муниципальную услугу;</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3) результат предоставления муниципальной услуги;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6) исчерпывающий перечень оснований для отказа в приеме документов, необходимых для предоставления муниципальной услуги;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8)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10) срок регистрации запроса заявителя о предоставлении муниципальной услуги;</w:t>
      </w:r>
    </w:p>
    <w:p w:rsidR="00B12BE7" w:rsidRDefault="00B12BE7" w:rsidP="00B12BE7">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11)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12) показатели доступности и качества муниципальных услуг;</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10. Подраздел «Наименование органа, предоставляющего муниципальную услугу» должен включать следующие положения:</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а) полное наименование органа, предоставляющего муниципальную услугу;</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B12BE7" w:rsidRDefault="00B12BE7" w:rsidP="00B12BE7">
      <w:pPr>
        <w:pStyle w:val="a3"/>
        <w:spacing w:before="0" w:beforeAutospacing="0" w:after="0" w:afterAutospacing="0"/>
        <w:ind w:firstLine="567"/>
        <w:jc w:val="both"/>
        <w:rPr>
          <w:rFonts w:ascii="Arial" w:hAnsi="Arial" w:cs="Arial"/>
          <w:color w:val="000000"/>
        </w:rPr>
      </w:pPr>
      <w:bookmarkStart w:id="4" w:name="P91"/>
      <w:bookmarkEnd w:id="4"/>
      <w:r>
        <w:rPr>
          <w:rFonts w:ascii="Arial" w:hAnsi="Arial" w:cs="Arial"/>
          <w:color w:val="000000"/>
        </w:rPr>
        <w:t>11. Содержание подраздела «Результат предоставления муниципальной услуги».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11.1. Указанный подраздел должен включать следующие положения:</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результата (результатов) предоставления муниципальной услуги;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 (при наличии);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способ получения результата предоставления муниципальной услуги.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11.2.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12BE7" w:rsidRDefault="00B12BE7" w:rsidP="00B12BE7">
      <w:pPr>
        <w:pStyle w:val="a3"/>
        <w:spacing w:before="0" w:beforeAutospacing="0" w:after="0" w:afterAutospacing="0"/>
        <w:ind w:firstLine="567"/>
        <w:jc w:val="both"/>
        <w:rPr>
          <w:rFonts w:ascii="Arial" w:hAnsi="Arial" w:cs="Arial"/>
          <w:color w:val="000000"/>
        </w:rPr>
      </w:pPr>
      <w:bookmarkStart w:id="5" w:name="Par1"/>
      <w:bookmarkEnd w:id="5"/>
      <w:r>
        <w:rPr>
          <w:rFonts w:ascii="Arial" w:hAnsi="Arial" w:cs="Arial"/>
          <w:color w:val="000000"/>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административным регламентом в подразделе «Результат предоставления муниципальной услуги» с учетом требования, предусмотренного абзацем вторым настоящего пункта.</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12.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B12BE7" w:rsidRDefault="00B12BE7" w:rsidP="00B12BE7">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в форме электронного документа в личном кабинете путем размещения в федеральной государственной информационной системе «Единый портал государственных и муниципальных услуг (функций)» (www.gosuslugi.ru) (далее - Единый портал) и (или) посредством модуля Портал государственных и муниципальных услуг (функций) Пензенской области Комплексной системы предоставления государственных и муниципальных услуг Пензенской области в соответствии с нормативными правовыми актами Пензенской области (далее при совместном упоминании</w:t>
      </w:r>
      <w:proofErr w:type="gramEnd"/>
      <w:r>
        <w:rPr>
          <w:rFonts w:ascii="Arial" w:hAnsi="Arial" w:cs="Arial"/>
          <w:color w:val="000000"/>
        </w:rPr>
        <w:t xml:space="preserve"> – порталы);</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13. </w:t>
      </w:r>
      <w:proofErr w:type="gramStart"/>
      <w:r>
        <w:rPr>
          <w:rFonts w:ascii="Arial" w:hAnsi="Arial" w:cs="Arial"/>
          <w:color w:val="000000"/>
        </w:rPr>
        <w:t>Подраздел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должен включать указанные сведения.</w:t>
      </w:r>
      <w:proofErr w:type="gramEnd"/>
      <w:r>
        <w:rPr>
          <w:rFonts w:ascii="Arial" w:hAnsi="Arial" w:cs="Arial"/>
          <w:color w:val="000000"/>
        </w:rPr>
        <w:t xml:space="preserve"> В данном подразделе также указываются способы подачи запроса о предоставлении муниципальной услуги.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Формы запроса о предоставлении муниципальной услуги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14.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таких оснований следует прямо указать в тексте административного регламента на их отсутствие.</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15.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сведения о приведении исчерпывающего перечня таких оснований.</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таких оснований следует указать в тексте административного регламента на их отсутствие.</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 указывается в случае, если возможность приостановления предоставления муниципальной услуги предусмотрена законодательством Российской Федерации.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16. В подраздел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включаются следующие положения:</w:t>
      </w:r>
    </w:p>
    <w:p w:rsidR="00B12BE7" w:rsidRDefault="00B12BE7" w:rsidP="00B12BE7">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lastRenderedPageBreak/>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roofErr w:type="gramEnd"/>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когда плата при предоставлении муниципальной услуги не взимается, следует указать на это в тексте административного регламента.</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17. Подраздел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 содержит указание на указанный срок в минутах.</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18. </w:t>
      </w:r>
      <w:proofErr w:type="gramStart"/>
      <w:r>
        <w:rPr>
          <w:rFonts w:ascii="Arial" w:hAnsi="Arial" w:cs="Arial"/>
          <w:color w:val="000000"/>
        </w:rPr>
        <w:t>В подраздел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включаются</w:t>
      </w:r>
      <w:proofErr w:type="gramEnd"/>
      <w:r>
        <w:rPr>
          <w:rFonts w:ascii="Arial" w:hAnsi="Arial" w:cs="Arial"/>
          <w:color w:val="000000"/>
        </w:rPr>
        <w:t xml:space="preserve"> указанные требования.</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19. </w:t>
      </w:r>
      <w:proofErr w:type="gramStart"/>
      <w:r>
        <w:rPr>
          <w:rFonts w:ascii="Arial" w:hAnsi="Arial" w:cs="Arial"/>
          <w:color w:val="000000"/>
        </w:rPr>
        <w:t>В подраздел «Показатели качества и доступности муниципальной услуги»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доступность инструментов совершения в электронном виде платежей, необходимых для получения муниципальной</w:t>
      </w:r>
      <w:proofErr w:type="gramEnd"/>
      <w:r>
        <w:rPr>
          <w:rFonts w:ascii="Arial" w:hAnsi="Arial" w:cs="Arial"/>
          <w:color w:val="000000"/>
        </w:rPr>
        <w:t xml:space="preserve"> услуги, удобство информирования заявителя о ходе предоставления муниципальной услуги, а также получения результата предоставления услуги.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20. В подраздел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включаются следующие положения:</w:t>
      </w:r>
    </w:p>
    <w:p w:rsidR="00B12BE7" w:rsidRDefault="00B12BE7" w:rsidP="00B12BE7">
      <w:pPr>
        <w:pStyle w:val="a3"/>
        <w:spacing w:before="0" w:beforeAutospacing="0" w:after="0" w:afterAutospacing="0"/>
        <w:ind w:firstLine="567"/>
        <w:jc w:val="both"/>
        <w:rPr>
          <w:rFonts w:ascii="Arial" w:hAnsi="Arial" w:cs="Arial"/>
          <w:color w:val="000000"/>
        </w:rPr>
      </w:pPr>
      <w:bookmarkStart w:id="6" w:name="P128"/>
      <w:bookmarkEnd w:id="6"/>
      <w:r>
        <w:rPr>
          <w:rFonts w:ascii="Arial" w:hAnsi="Arial" w:cs="Arial"/>
          <w:color w:val="000000"/>
        </w:rPr>
        <w:t>а) перечень услуг, которые являются необходимыми и обязательными для предоставления муниципальной услуги;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б) размер платы за предоставление, указанных в подпункте «а» настоящего пункта услуг в случаях, когда размер платы установлен законодательством Российской Федерации;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в) перечень информационных систем, используемых для предоставления муниципальной услуги.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21. </w:t>
      </w:r>
      <w:proofErr w:type="gramStart"/>
      <w:r>
        <w:rPr>
          <w:rFonts w:ascii="Arial" w:hAnsi="Arial" w:cs="Arial"/>
          <w:color w:val="000000"/>
        </w:rPr>
        <w:t xml:space="preserve">Раздел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(далее состав административных процедур) состоит из подразделов, соответствующих количеству административных процедур - логически обособленных последовательностей административных </w:t>
      </w:r>
      <w:r>
        <w:rPr>
          <w:rFonts w:ascii="Arial" w:hAnsi="Arial" w:cs="Arial"/>
          <w:color w:val="000000"/>
        </w:rPr>
        <w:lastRenderedPageBreak/>
        <w:t>действий при предоставлении муниципальной услуги, имеющих конечный результат.</w:t>
      </w:r>
      <w:proofErr w:type="gramEnd"/>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соответствующем разделе </w:t>
      </w:r>
      <w:proofErr w:type="gramStart"/>
      <w:r>
        <w:rPr>
          <w:rFonts w:ascii="Arial" w:hAnsi="Arial" w:cs="Arial"/>
          <w:color w:val="000000"/>
        </w:rPr>
        <w:t>указывается</w:t>
      </w:r>
      <w:proofErr w:type="gramEnd"/>
      <w:r>
        <w:rPr>
          <w:rFonts w:ascii="Arial" w:hAnsi="Arial" w:cs="Arial"/>
          <w:color w:val="000000"/>
        </w:rPr>
        <w:t xml:space="preserve"> в том числе исчерпывающий перечень административных процедур (действий), содержащихся в нем, описание каждой административной процедуры, содержащее в том числе: основание для начала каждой административной процедуры;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 критерии принятия решений; результат административной процедуры; способ фиксации результата выполнения административной процедуры, в том числе в электронной форме.</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В раздел также включается порядок исправления допущенных опечаток и ошибок в выданных в результате предоставления муниципальной услуги документах</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21.1. В описание административной процедуры приема запроса и документов и (или) информации, необходимых для предоставления муниципальной услуги, включаются, в том числе следующие положения:</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а)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б) наличие (отсутствие) возможности подачи запроса представителем заявителя;</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в)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г) сведения о возможности подачи запроса в многофункциональный центр (при наличии такой возможности).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21.2. В описание административной процедуры приостановления предоставления муниципальной услуги включаются, в том числе следующие положения:</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б) состав и содержание осуществляемых при приостановлении предоставления муниципальной услуги административных действий;</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в) перечень оснований для возобновления предоставления муниципальной услуги.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21.3. В случае если предоставление муниципальной услуги предполагает предоставление муниципальной услуги в упреждающем (</w:t>
      </w:r>
      <w:proofErr w:type="spellStart"/>
      <w:r>
        <w:rPr>
          <w:rFonts w:ascii="Arial" w:hAnsi="Arial" w:cs="Arial"/>
          <w:color w:val="000000"/>
        </w:rPr>
        <w:t>проактивном</w:t>
      </w:r>
      <w:proofErr w:type="spellEnd"/>
      <w:r>
        <w:rPr>
          <w:rFonts w:ascii="Arial" w:hAnsi="Arial" w:cs="Arial"/>
          <w:color w:val="000000"/>
        </w:rPr>
        <w:t>) режиме, в состав подраздела, содержащего описание предоставления муниципальной услуги, включаются следующие положения:</w:t>
      </w:r>
    </w:p>
    <w:p w:rsidR="00B12BE7" w:rsidRDefault="00B12BE7" w:rsidP="00B12BE7">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а)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Pr>
          <w:rFonts w:ascii="Arial" w:hAnsi="Arial" w:cs="Arial"/>
          <w:color w:val="000000"/>
        </w:rPr>
        <w:t>проактивном</w:t>
      </w:r>
      <w:proofErr w:type="spellEnd"/>
      <w:r>
        <w:rPr>
          <w:rFonts w:ascii="Arial" w:hAnsi="Arial" w:cs="Arial"/>
          <w:color w:val="000000"/>
        </w:rPr>
        <w:t>)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roofErr w:type="gramEnd"/>
    </w:p>
    <w:p w:rsidR="00B12BE7" w:rsidRDefault="00B12BE7" w:rsidP="00B12BE7">
      <w:pPr>
        <w:pStyle w:val="a3"/>
        <w:spacing w:before="0" w:beforeAutospacing="0" w:after="0" w:afterAutospacing="0"/>
        <w:ind w:firstLine="567"/>
        <w:jc w:val="both"/>
        <w:rPr>
          <w:rFonts w:ascii="Arial" w:hAnsi="Arial" w:cs="Arial"/>
          <w:color w:val="000000"/>
        </w:rPr>
      </w:pPr>
      <w:bookmarkStart w:id="7" w:name="P171"/>
      <w:bookmarkEnd w:id="7"/>
      <w:r>
        <w:rPr>
          <w:rFonts w:ascii="Arial" w:hAnsi="Arial" w:cs="Arial"/>
          <w:color w:val="000000"/>
        </w:rPr>
        <w:t>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Pr>
          <w:rFonts w:ascii="Arial" w:hAnsi="Arial" w:cs="Arial"/>
          <w:color w:val="000000"/>
        </w:rPr>
        <w:t>проактивном</w:t>
      </w:r>
      <w:proofErr w:type="spellEnd"/>
      <w:r>
        <w:rPr>
          <w:rFonts w:ascii="Arial" w:hAnsi="Arial" w:cs="Arial"/>
          <w:color w:val="000000"/>
        </w:rPr>
        <w:t>) режиме;</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наименование информационной системы, из которой должны поступить сведения, указанные в подпункте «б» настоящего пункта, а также информационной системы органа, предоставляющего муниципальную услугу, в которую должны поступить данные сведения;</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г)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подпункте «б» настоящего пункта.</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21.4. Раздел, касающийся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должен содержать в том числе, порядок осуществления в электронной форме административных процедур (действий) в соответствии с положениями статьи 10 Федерального закона.</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21.5. </w:t>
      </w:r>
      <w:proofErr w:type="gramStart"/>
      <w:r>
        <w:rPr>
          <w:rFonts w:ascii="Arial" w:hAnsi="Arial" w:cs="Arial"/>
          <w:color w:val="000000"/>
        </w:rPr>
        <w:t xml:space="preserve">В разделе, касающемся особенностей выполнения административных процедур (действий) в многофункциональных центрах предоставления государственных и муниципальных услуг, содержится описание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и при предоставлении муниципальной услуги посредством комплексного запроса (в случае если возможность предоставления муниципальной услуги посредством комплексного запроса предусмотрена муниципальным правовым актом </w:t>
      </w:r>
      <w:proofErr w:type="spellStart"/>
      <w:r>
        <w:rPr>
          <w:rFonts w:ascii="Arial" w:hAnsi="Arial" w:cs="Arial"/>
          <w:color w:val="000000"/>
        </w:rPr>
        <w:t>Лунинского</w:t>
      </w:r>
      <w:proofErr w:type="spellEnd"/>
      <w:r>
        <w:rPr>
          <w:rFonts w:ascii="Arial" w:hAnsi="Arial" w:cs="Arial"/>
          <w:color w:val="000000"/>
        </w:rPr>
        <w:t xml:space="preserve"> района Пензенской области).</w:t>
      </w:r>
      <w:proofErr w:type="gramEnd"/>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Описание административных процедур, осуществляемых в многофункциональном центре, может включаться в состав административных процедур, осуществляемых органами, предоставляющими муниципальные услуги.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12BE7" w:rsidRDefault="00B12BE7" w:rsidP="00B12BE7">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Порядок согласования и утверждения административных регламентов</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22. Проект административного регламента формируется структурным подразделением органа, предоставляющего муниципальную услугу, его уполномоченным лицом (далее – разработчик).</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23. Разработчик обеспечивает согласование проекта административного регламента с заинтересованными лицами, в том числе уполномоченными на проведение экспертизы проекта административного регламента (далее – согласующие лица, экспертиза).</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Фамилия, имя, отчество (при наличии), должность должностного лица, участвующего в согласовании, вносятся в лист согласования проекта административного регламента (далее - лист согласования).</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24. Проект административного регламента рассматривается согласующими лицами в части, отнесенной к компетенции такого лица, в срок, не превышающий 5 рабочих дней со дня поступления его на согласование от разработчика.</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25. Результатом согласования проекта административного регламента согласующим лицом является проставление подписи или письменных замечаний (разногласий) в листе согласования; в части экспертизы проекта административного регламента – письменного заключения о соответствии или </w:t>
      </w:r>
      <w:proofErr w:type="gramStart"/>
      <w:r>
        <w:rPr>
          <w:rFonts w:ascii="Arial" w:hAnsi="Arial" w:cs="Arial"/>
          <w:color w:val="000000"/>
        </w:rPr>
        <w:t>не соответствии</w:t>
      </w:r>
      <w:proofErr w:type="gramEnd"/>
      <w:r>
        <w:rPr>
          <w:rFonts w:ascii="Arial" w:hAnsi="Arial" w:cs="Arial"/>
          <w:color w:val="000000"/>
        </w:rPr>
        <w:t> проекта установленным настоящим порядком требованиям, вносимым в лист согласования.</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26. </w:t>
      </w:r>
      <w:proofErr w:type="gramStart"/>
      <w:r>
        <w:rPr>
          <w:rFonts w:ascii="Arial" w:hAnsi="Arial" w:cs="Arial"/>
          <w:color w:val="000000"/>
        </w:rPr>
        <w:t xml:space="preserve">После рассмотрения проекта административного регламента всеми органами, должностными лицами, участвующими в согласовании, а также </w:t>
      </w:r>
      <w:r>
        <w:rPr>
          <w:rFonts w:ascii="Arial" w:hAnsi="Arial" w:cs="Arial"/>
          <w:color w:val="000000"/>
        </w:rPr>
        <w:lastRenderedPageBreak/>
        <w:t>поступления заключений по результатам экспертизы, независимой антикоррупционной экспертизы, разработчик в день поступления последнего заключения, согласования передает проект административного регламента с заключениями, согласованиями должностному лицу органа, предоставляющего муниципальную услугу, курирующему сферу предоставления муниципальной услуги, для рассмотрения поступивших замечаний, заключений (в случае их наличия) и возможности учета заключений</w:t>
      </w:r>
      <w:proofErr w:type="gramEnd"/>
      <w:r>
        <w:rPr>
          <w:rFonts w:ascii="Arial" w:hAnsi="Arial" w:cs="Arial"/>
          <w:color w:val="000000"/>
        </w:rPr>
        <w:t xml:space="preserve"> по результатам экспертизы, независимой экспертизы при доработке проекта административного регламента.</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согласия с указанными замечаниями в срок, не превышающий 5 рабочих дней, разработчик вносит изменения в проект административного регламента и направляет его на повторное согласование в сроки и порядке, установленные настоящим Порядком, либо направляет проект административного регламента на подпись руководителю органа местного самоуправления.</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27. Разработчик административного регламента обеспечивает направление подписанного нормативного муниципального правового акта органа местного самоуправления, утвердившего административный регламент, для его официального опубликования в порядке, установленном </w:t>
      </w:r>
      <w:hyperlink r:id="rId7" w:tgtFrame="_blank" w:history="1">
        <w:r>
          <w:rPr>
            <w:rStyle w:val="hyperlink"/>
            <w:rFonts w:ascii="Arial" w:hAnsi="Arial" w:cs="Arial"/>
            <w:color w:val="0000FF"/>
          </w:rPr>
          <w:t>Уставом </w:t>
        </w:r>
        <w:proofErr w:type="spellStart"/>
        <w:r>
          <w:rPr>
            <w:rStyle w:val="hyperlink"/>
            <w:rFonts w:ascii="Arial" w:hAnsi="Arial" w:cs="Arial"/>
            <w:color w:val="0000FF"/>
          </w:rPr>
          <w:t>Лунинского</w:t>
        </w:r>
        <w:proofErr w:type="spellEnd"/>
        <w:r>
          <w:rPr>
            <w:rStyle w:val="hyperlink"/>
            <w:rFonts w:ascii="Arial" w:hAnsi="Arial" w:cs="Arial"/>
            <w:color w:val="0000FF"/>
          </w:rPr>
          <w:t> района Пензенской области</w:t>
        </w:r>
      </w:hyperlink>
      <w:r>
        <w:rPr>
          <w:rFonts w:ascii="Arial" w:hAnsi="Arial" w:cs="Arial"/>
          <w:color w:val="000000"/>
        </w:rPr>
        <w:t>, и размещения на официальном сайте в день его подписания.</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12BE7" w:rsidRDefault="00B12BE7" w:rsidP="00B12BE7">
      <w:pPr>
        <w:pStyle w:val="a3"/>
        <w:spacing w:before="0" w:beforeAutospacing="0" w:after="0" w:afterAutospacing="0"/>
        <w:ind w:firstLine="567"/>
        <w:jc w:val="center"/>
        <w:rPr>
          <w:rFonts w:ascii="Arial" w:hAnsi="Arial" w:cs="Arial"/>
          <w:color w:val="000000"/>
        </w:rPr>
      </w:pPr>
      <w:bookmarkStart w:id="8" w:name="P210"/>
      <w:bookmarkEnd w:id="8"/>
      <w:r>
        <w:rPr>
          <w:rFonts w:ascii="Arial" w:hAnsi="Arial" w:cs="Arial"/>
          <w:b/>
          <w:bCs/>
          <w:color w:val="000000"/>
          <w:sz w:val="30"/>
          <w:szCs w:val="30"/>
        </w:rPr>
        <w:t>IV. Особенности проведения экспертизы, независимой экспертизы проектов административных регламентов</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w:t>
      </w:r>
      <w:bookmarkStart w:id="9" w:name="Par0"/>
      <w:bookmarkEnd w:id="9"/>
      <w:r>
        <w:rPr>
          <w:rFonts w:ascii="Arial" w:hAnsi="Arial" w:cs="Arial"/>
          <w:color w:val="000000"/>
        </w:rPr>
        <w:t xml:space="preserve">28. </w:t>
      </w:r>
      <w:proofErr w:type="gramStart"/>
      <w:r>
        <w:rPr>
          <w:rFonts w:ascii="Arial" w:hAnsi="Arial" w:cs="Arial"/>
          <w:color w:val="000000"/>
        </w:rPr>
        <w:t xml:space="preserve">Предметом экспертизы проектов административных регламентов, проводимой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Федеральным законом о предоставлении государственных и муниципальных услуг и принятыми в соответствии с ним иными нормативными правовыми актами Российской Федерации, Пензенской области, </w:t>
      </w:r>
      <w:proofErr w:type="spellStart"/>
      <w:r>
        <w:rPr>
          <w:rFonts w:ascii="Arial" w:hAnsi="Arial" w:cs="Arial"/>
          <w:color w:val="000000"/>
        </w:rPr>
        <w:t>Лунинского</w:t>
      </w:r>
      <w:proofErr w:type="spellEnd"/>
      <w:r>
        <w:rPr>
          <w:rFonts w:ascii="Arial" w:hAnsi="Arial" w:cs="Arial"/>
          <w:color w:val="000000"/>
        </w:rPr>
        <w:t xml:space="preserve"> района Пензенской области; а также требованиям пунктов 3 и 5 настоящего Порядка;</w:t>
      </w:r>
      <w:proofErr w:type="gramEnd"/>
      <w:r>
        <w:rPr>
          <w:rFonts w:ascii="Arial" w:hAnsi="Arial" w:cs="Arial"/>
          <w:color w:val="000000"/>
        </w:rPr>
        <w:t xml:space="preserve"> отсутствия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29. Экспертиза проектов административных регламентов проводится муниципальными служащими правового отдела администрации </w:t>
      </w:r>
      <w:proofErr w:type="spellStart"/>
      <w:r>
        <w:rPr>
          <w:rFonts w:ascii="Arial" w:hAnsi="Arial" w:cs="Arial"/>
          <w:color w:val="000000"/>
        </w:rPr>
        <w:t>Лунинского</w:t>
      </w:r>
      <w:proofErr w:type="spellEnd"/>
      <w:r>
        <w:rPr>
          <w:rFonts w:ascii="Arial" w:hAnsi="Arial" w:cs="Arial"/>
          <w:color w:val="000000"/>
        </w:rPr>
        <w:t xml:space="preserve"> района Пензенской области, уполномоченным лицом иного органа местного самоуправления </w:t>
      </w:r>
      <w:proofErr w:type="spellStart"/>
      <w:r>
        <w:rPr>
          <w:rFonts w:ascii="Arial" w:hAnsi="Arial" w:cs="Arial"/>
          <w:color w:val="000000"/>
        </w:rPr>
        <w:t>Лунинского</w:t>
      </w:r>
      <w:proofErr w:type="spellEnd"/>
      <w:r>
        <w:rPr>
          <w:rFonts w:ascii="Arial" w:hAnsi="Arial" w:cs="Arial"/>
          <w:color w:val="000000"/>
        </w:rPr>
        <w:t xml:space="preserve"> района Пензенской области.</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30. По результатам рассмотрения проекта административного регламента на предмет экспертизы в течение 5 рабочих дней </w:t>
      </w:r>
      <w:proofErr w:type="gramStart"/>
      <w:r>
        <w:rPr>
          <w:rFonts w:ascii="Arial" w:hAnsi="Arial" w:cs="Arial"/>
          <w:color w:val="000000"/>
        </w:rPr>
        <w:t>выше указанными</w:t>
      </w:r>
      <w:proofErr w:type="gramEnd"/>
      <w:r>
        <w:rPr>
          <w:rFonts w:ascii="Arial" w:hAnsi="Arial" w:cs="Arial"/>
          <w:color w:val="000000"/>
        </w:rPr>
        <w:t xml:space="preserve"> лицами принимается решение о положительном заключении экспертизы на проект административного регламента или отрицательном заключении на проект административного регламента. Указанное заключение включается в лист согласования.</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31. Проекты административных регламентов подлежат независимой экспертизе. В целях проведения независимой экспертизы проектов административных регламентов разработчик в течение дня, соответствующего дню направления указанных проектов на согласование лицам, указанным в разделе III настоящего Порядка, обеспечивает размещение этих проектов на официальном сайте органа местного самоуправления </w:t>
      </w:r>
      <w:proofErr w:type="spellStart"/>
      <w:r>
        <w:rPr>
          <w:rFonts w:ascii="Arial" w:hAnsi="Arial" w:cs="Arial"/>
          <w:color w:val="000000"/>
        </w:rPr>
        <w:t>Лунинского</w:t>
      </w:r>
      <w:proofErr w:type="spellEnd"/>
      <w:r>
        <w:rPr>
          <w:rFonts w:ascii="Arial" w:hAnsi="Arial" w:cs="Arial"/>
          <w:color w:val="000000"/>
        </w:rPr>
        <w:t xml:space="preserve"> района Пензенской области в информационно-коммуникационной сети «Интернет» (далее – официальный сайт).</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32. Предметом независимой экспертизы проекта административного регламента является оценка возможного положительного эффекта, а также возможных негативных последствий реализации положений проекта регламента для граждан и организаций.</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регламента, а также организациями, находящимися в ведении органа местного самоуправления, являющегося разработчиком административного регламента.</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Независимая экспертиза проекта регламента проводится во время его размещения на официальном сайте с указанием дат начала и окончания приема заключений по результатам независимой экспертизы, адреса места нахождения органа местного самоуправления, почтового адреса, адреса электронной почты для приема заключений независимой экспертизы. Срок приема заключений по результатам независимой экспертизы не может быть указан менее 7 рабочих и более 30 рабочих дней со дня размещения на официальном сайте проекта административного регламента.</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По результатам независимой экспертизы составляется заключение в произвольной форме, которое направляется в орган, являющийся разработчиком регламента почтовым отправлением, доставляется лично, по адресу электронной почты органа местного самоуправления.</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Орган, являющийся разработчиком регламента, обязан рассмотреть поступившие заключения и принять решение по результатам каждой независимой экспертизы в течение 5 рабочих дней со дня его поступления в орган местного самоуправления. Заключение носит рекомендательный характер.</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33. Не поступление заключения независимой экспертизы в орган, являющийся разработчиком регламента, в срок, отведенный для проведения независимой экспертизы, не является препятствием для проведения экспертизы и принятия решений в соответствии с настоящим разделом.</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12BE7" w:rsidRDefault="00B12BE7" w:rsidP="00B12BE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D3764" w:rsidRDefault="004D3764">
      <w:bookmarkStart w:id="10" w:name="_GoBack"/>
      <w:bookmarkEnd w:id="10"/>
    </w:p>
    <w:sectPr w:rsidR="004D37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6E7"/>
    <w:rsid w:val="004D3764"/>
    <w:rsid w:val="008176E7"/>
    <w:rsid w:val="00B12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2B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B12B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2B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B12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5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search.minjust.ru/bigs/showDocument.html?id=94745398-26E2-471D-88CF-97096F91C7B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EC146530-7EA2-49E6-B65B-D5BC94BAA796" TargetMode="External"/><Relationship Id="rId5" Type="http://schemas.openxmlformats.org/officeDocument/2006/relationships/hyperlink" Target="https://pravo-search.minjust.ru/bigs/showDocument.html?id=78772998-EEC5-4861-B2D4-8BE6B52DACC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4217</Words>
  <Characters>24043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2025-09-24T11:41:00Z</dcterms:created>
  <dcterms:modified xsi:type="dcterms:W3CDTF">2025-09-24T11:41:00Z</dcterms:modified>
</cp:coreProperties>
</file>