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9F0" w:rsidRPr="007159F0" w:rsidRDefault="007159F0" w:rsidP="007159F0">
      <w:pPr>
        <w:spacing w:before="240" w:after="60" w:line="240" w:lineRule="auto"/>
        <w:ind w:firstLine="567"/>
        <w:jc w:val="center"/>
        <w:rPr>
          <w:rFonts w:ascii="Arial" w:eastAsia="Times New Roman" w:hAnsi="Arial" w:cs="Arial"/>
          <w:b/>
          <w:bCs/>
          <w:color w:val="000000"/>
          <w:sz w:val="32"/>
          <w:szCs w:val="32"/>
          <w:lang w:eastAsia="ru-RU"/>
        </w:rPr>
      </w:pPr>
      <w:r w:rsidRPr="007159F0">
        <w:rPr>
          <w:rFonts w:ascii="Arial" w:eastAsia="Times New Roman" w:hAnsi="Arial" w:cs="Arial"/>
          <w:b/>
          <w:bCs/>
          <w:color w:val="000000"/>
          <w:sz w:val="32"/>
          <w:szCs w:val="32"/>
          <w:lang w:eastAsia="ru-RU"/>
        </w:rPr>
        <w:t>АДМИНИСТРАЦИЯ МИЧУРИНСКОГО СЕЛЬСОВЕТА ПЕНЗЕНСКОГО РАЙОНА</w:t>
      </w:r>
    </w:p>
    <w:p w:rsidR="007159F0" w:rsidRPr="007159F0" w:rsidRDefault="007159F0" w:rsidP="007159F0">
      <w:pPr>
        <w:spacing w:before="240" w:after="60" w:line="240" w:lineRule="auto"/>
        <w:ind w:firstLine="567"/>
        <w:jc w:val="center"/>
        <w:rPr>
          <w:rFonts w:ascii="Arial" w:eastAsia="Times New Roman" w:hAnsi="Arial" w:cs="Arial"/>
          <w:b/>
          <w:bCs/>
          <w:color w:val="000000"/>
          <w:sz w:val="32"/>
          <w:szCs w:val="32"/>
          <w:lang w:eastAsia="ru-RU"/>
        </w:rPr>
      </w:pPr>
      <w:r w:rsidRPr="007159F0">
        <w:rPr>
          <w:rFonts w:ascii="Arial" w:eastAsia="Times New Roman" w:hAnsi="Arial" w:cs="Arial"/>
          <w:b/>
          <w:bCs/>
          <w:color w:val="000000"/>
          <w:sz w:val="32"/>
          <w:szCs w:val="32"/>
          <w:lang w:eastAsia="ru-RU"/>
        </w:rPr>
        <w:t>ПЕНЗЕНСКОЙ ОБЛАСТИ</w:t>
      </w:r>
    </w:p>
    <w:p w:rsidR="007159F0" w:rsidRPr="007159F0" w:rsidRDefault="007159F0" w:rsidP="007159F0">
      <w:pPr>
        <w:spacing w:before="240" w:after="60" w:line="240" w:lineRule="auto"/>
        <w:ind w:firstLine="567"/>
        <w:jc w:val="center"/>
        <w:rPr>
          <w:rFonts w:ascii="Arial" w:eastAsia="Times New Roman" w:hAnsi="Arial" w:cs="Arial"/>
          <w:b/>
          <w:bCs/>
          <w:color w:val="000000"/>
          <w:sz w:val="32"/>
          <w:szCs w:val="32"/>
          <w:lang w:eastAsia="ru-RU"/>
        </w:rPr>
      </w:pPr>
      <w:r w:rsidRPr="007159F0">
        <w:rPr>
          <w:rFonts w:ascii="Arial" w:eastAsia="Times New Roman" w:hAnsi="Arial" w:cs="Arial"/>
          <w:b/>
          <w:bCs/>
          <w:color w:val="000000"/>
          <w:sz w:val="32"/>
          <w:szCs w:val="32"/>
          <w:lang w:eastAsia="ru-RU"/>
        </w:rPr>
        <w:t>ПОСТАНОВЛЕНИЕ</w:t>
      </w:r>
    </w:p>
    <w:p w:rsidR="007159F0" w:rsidRPr="007159F0" w:rsidRDefault="007159F0" w:rsidP="007159F0">
      <w:pPr>
        <w:spacing w:before="240" w:after="60" w:line="240" w:lineRule="auto"/>
        <w:ind w:firstLine="567"/>
        <w:jc w:val="center"/>
        <w:rPr>
          <w:rFonts w:ascii="Arial" w:eastAsia="Times New Roman" w:hAnsi="Arial" w:cs="Arial"/>
          <w:b/>
          <w:bCs/>
          <w:color w:val="000000"/>
          <w:sz w:val="32"/>
          <w:szCs w:val="32"/>
          <w:lang w:eastAsia="ru-RU"/>
        </w:rPr>
      </w:pPr>
      <w:r w:rsidRPr="007159F0">
        <w:rPr>
          <w:rFonts w:ascii="Arial" w:eastAsia="Times New Roman" w:hAnsi="Arial" w:cs="Arial"/>
          <w:b/>
          <w:bCs/>
          <w:color w:val="000000"/>
          <w:sz w:val="32"/>
          <w:szCs w:val="32"/>
          <w:lang w:eastAsia="ru-RU"/>
        </w:rPr>
        <w:t>от 17.06.2019г. № 124</w:t>
      </w:r>
    </w:p>
    <w:p w:rsidR="007159F0" w:rsidRPr="007159F0" w:rsidRDefault="007159F0" w:rsidP="007159F0">
      <w:pPr>
        <w:spacing w:before="240" w:after="60" w:line="240" w:lineRule="auto"/>
        <w:ind w:firstLine="567"/>
        <w:jc w:val="center"/>
        <w:rPr>
          <w:rFonts w:ascii="Arial" w:eastAsia="Times New Roman" w:hAnsi="Arial" w:cs="Arial"/>
          <w:b/>
          <w:bCs/>
          <w:color w:val="000000"/>
          <w:sz w:val="32"/>
          <w:szCs w:val="32"/>
          <w:lang w:eastAsia="ru-RU"/>
        </w:rPr>
      </w:pPr>
      <w:r w:rsidRPr="007159F0">
        <w:rPr>
          <w:rFonts w:ascii="Arial" w:eastAsia="Times New Roman" w:hAnsi="Arial" w:cs="Arial"/>
          <w:b/>
          <w:bCs/>
          <w:color w:val="000000"/>
          <w:sz w:val="32"/>
          <w:szCs w:val="32"/>
          <w:lang w:eastAsia="ru-RU"/>
        </w:rPr>
        <w:t>п. Мичуринский</w:t>
      </w:r>
    </w:p>
    <w:p w:rsidR="007159F0" w:rsidRPr="007159F0" w:rsidRDefault="007159F0" w:rsidP="007159F0">
      <w:pPr>
        <w:spacing w:before="240" w:after="60" w:line="240" w:lineRule="auto"/>
        <w:ind w:firstLine="567"/>
        <w:jc w:val="center"/>
        <w:rPr>
          <w:rFonts w:ascii="Arial" w:eastAsia="Times New Roman" w:hAnsi="Arial" w:cs="Arial"/>
          <w:b/>
          <w:bCs/>
          <w:color w:val="000000"/>
          <w:sz w:val="32"/>
          <w:szCs w:val="32"/>
          <w:lang w:eastAsia="ru-RU"/>
        </w:rPr>
      </w:pPr>
      <w:r w:rsidRPr="007159F0">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Мичуринского сельсовета Пензенского района Пензенской области «Предоставление земельных участков, находящихся в муниципальной собственности Мичуринского сельсовета Пензенского района Пензенской области, без проведения торгов в собственность, аренду, безвозмездное пользование»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7159F0">
          <w:rPr>
            <w:rFonts w:ascii="Arial" w:eastAsia="Times New Roman" w:hAnsi="Arial" w:cs="Arial"/>
            <w:sz w:val="24"/>
            <w:szCs w:val="24"/>
            <w:lang w:eastAsia="ru-RU"/>
          </w:rPr>
          <w:t>Уставом Мичуринского сельсовета Пензенского района Пензенской области</w:t>
        </w:r>
      </w:hyperlink>
      <w:r w:rsidRPr="007159F0">
        <w:rPr>
          <w:rFonts w:ascii="Arial" w:eastAsia="Times New Roman" w:hAnsi="Arial" w:cs="Arial"/>
          <w:color w:val="000000"/>
          <w:sz w:val="24"/>
          <w:szCs w:val="24"/>
          <w:lang w:eastAsia="ru-RU"/>
        </w:rPr>
        <w:t>, постановлением администрации Мичуринского сельсовета Пензенского района Пензенской области </w:t>
      </w:r>
      <w:hyperlink r:id="rId5" w:tgtFrame="_blank" w:history="1">
        <w:r w:rsidRPr="007159F0">
          <w:rPr>
            <w:rFonts w:ascii="Arial" w:eastAsia="Times New Roman" w:hAnsi="Arial" w:cs="Arial"/>
            <w:sz w:val="24"/>
            <w:szCs w:val="24"/>
            <w:lang w:eastAsia="ru-RU"/>
          </w:rPr>
          <w:t>от 23.01.2019г. № 13</w:t>
        </w:r>
      </w:hyperlink>
      <w:r w:rsidRPr="007159F0">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Мичуринского сельсовета Пензенского района Пензенской области»,</w:t>
      </w:r>
    </w:p>
    <w:p w:rsidR="007159F0" w:rsidRPr="007159F0" w:rsidRDefault="007159F0" w:rsidP="007159F0">
      <w:pPr>
        <w:spacing w:after="0" w:line="240" w:lineRule="auto"/>
        <w:ind w:firstLine="567"/>
        <w:jc w:val="center"/>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center"/>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администрация Мичуринского сельсовета Пензенского района Пензенской области постановляет:</w:t>
      </w:r>
    </w:p>
    <w:p w:rsidR="007159F0" w:rsidRPr="007159F0" w:rsidRDefault="007159F0" w:rsidP="007159F0">
      <w:pPr>
        <w:spacing w:after="0" w:line="240" w:lineRule="auto"/>
        <w:ind w:firstLine="567"/>
        <w:jc w:val="center"/>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Мичуринского сельсовета Пензенского района Пензенской области «Предоставление земельных участков, находящихся в муниципальной собственности Мичуринского сельсовета Пензенского района Пензенской области, без проведения торгов в собственность, аренду, безвозмездное пользование» в соответствии с приложением к настоящему постановлению.</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 Настоящее постановление опубликовать в информационном бюллетене Мичуринского сельсовета Пензенского района «Мичуринские муниципальные ведомости».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Евдокимову Л.С.</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Глава администрации</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Л.С. Евдокимова</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Приложение</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к постановлению администрации</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Мичуринского сельсовета</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Пензенского района Пензенской области</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от 17.06.2019 № 124</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center"/>
        <w:outlineLvl w:val="0"/>
        <w:rPr>
          <w:rFonts w:ascii="Arial" w:eastAsia="Times New Roman" w:hAnsi="Arial" w:cs="Arial"/>
          <w:b/>
          <w:bCs/>
          <w:color w:val="000000"/>
          <w:kern w:val="36"/>
          <w:sz w:val="32"/>
          <w:szCs w:val="32"/>
          <w:lang w:eastAsia="ru-RU"/>
        </w:rPr>
      </w:pPr>
      <w:r w:rsidRPr="007159F0">
        <w:rPr>
          <w:rFonts w:ascii="Arial" w:eastAsia="Times New Roman" w:hAnsi="Arial" w:cs="Arial"/>
          <w:b/>
          <w:bCs/>
          <w:color w:val="000000"/>
          <w:kern w:val="36"/>
          <w:sz w:val="32"/>
          <w:szCs w:val="32"/>
          <w:lang w:eastAsia="ru-RU"/>
        </w:rPr>
        <w:t>АДМИНИСТРАТИВНЫЙ РЕГЛАМЕНТ ПРЕДОСТАВЛЕНИЯ МУНИЦИПАЛЬНОЙ УСЛУГИ ПО ПРЕДОСТАВЛЕНИЮ ЗЕМЕЛЬНЫХ УЧАСТКОВ,НАХОДЯЩИХСЯ В МУНИЦИПАЛЬНОЙ СОБСТВЕННОСТИ МИЧУРИНСКОГО СЕЛЬСОВЕТА ПЕНЗЕНСКОГО РАЙОНА ПЕНЗЕНСКОЙ ОБЛАСТИ, БЕЗ ПРОВЕДЕНИЯ ТОРГОВ В СОБСТВЕННОСТЬ, АРЕНДУ, БЕЗВОЗМЕЗДНОЕ ПОЛЬЗОВАНИЕ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center"/>
        <w:outlineLvl w:val="1"/>
        <w:rPr>
          <w:rFonts w:ascii="Arial" w:eastAsia="Times New Roman" w:hAnsi="Arial" w:cs="Arial"/>
          <w:b/>
          <w:bCs/>
          <w:color w:val="000000"/>
          <w:sz w:val="30"/>
          <w:szCs w:val="30"/>
          <w:lang w:eastAsia="ru-RU"/>
        </w:rPr>
      </w:pPr>
      <w:r w:rsidRPr="007159F0">
        <w:rPr>
          <w:rFonts w:ascii="Arial" w:eastAsia="Times New Roman" w:hAnsi="Arial" w:cs="Arial"/>
          <w:b/>
          <w:bCs/>
          <w:color w:val="000000"/>
          <w:sz w:val="30"/>
          <w:szCs w:val="30"/>
          <w:lang w:eastAsia="ru-RU"/>
        </w:rPr>
        <w:t>Раздел I. Общие положения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bookmarkStart w:id="0" w:name="sub_11"/>
      <w:r w:rsidRPr="007159F0">
        <w:rPr>
          <w:rFonts w:ascii="Arial" w:eastAsia="Times New Roman" w:hAnsi="Arial" w:cs="Arial"/>
          <w:color w:val="000000"/>
          <w:sz w:val="24"/>
          <w:szCs w:val="24"/>
          <w:lang w:eastAsia="ru-RU"/>
        </w:rPr>
        <w:t>1.1.Предмет регулирования регламента</w:t>
      </w:r>
      <w:bookmarkEnd w:id="0"/>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Мичуринского сельсовета Пензенского района Пензенской области,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Мичуринского сельсовета Пензенского района Пензенской области (далее - Администрация), а также должностных лиц, муниципальных служащих администрации.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1.2. Круг заявителей:</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физические и юридические лица;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а) органы государственной власти и органы местного самоуправления;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б) государственные и муниципальные учреждения (бюджетные, казенные, автономные);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 казенные предприятия;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4) центры исторического наследия президентов Российской Федерации, прекративших исполнение своих полномочий.</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Земельные участки, находящиеся в муниципальной собственности, могут быть предоставлены в безвозмездное пользование: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11) некоммерческим организациям, созданным гражданами, для ведения огородничества или садоводства на срок не более чем пять лет;</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xml:space="preserve">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w:t>
      </w:r>
      <w:r w:rsidRPr="007159F0">
        <w:rPr>
          <w:rFonts w:ascii="Arial" w:eastAsia="Times New Roman" w:hAnsi="Arial" w:cs="Arial"/>
          <w:color w:val="000000"/>
          <w:sz w:val="24"/>
          <w:szCs w:val="24"/>
          <w:lang w:eastAsia="ru-RU"/>
        </w:rPr>
        <w:lastRenderedPageBreak/>
        <w:t>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17)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18)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Мичуринского сельсовета Пензенского района Пензенской области (далее – Администрация).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7159F0">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7159F0">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2) о принятии решения по конкретному заявлению;</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4) о документах, необходимых для получения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 о требованиях к заверению документов, прилагаемых к заявлению.</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7159F0">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 круг заявителей;</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 срок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путем опубликования официальной информации в информационном бюллетене Мичуринского сельсовета «Мичуринские муниципальные ведомости» Пензенского района Пензенской области;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посредством размещения на информационных стендах.</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center"/>
        <w:outlineLvl w:val="1"/>
        <w:rPr>
          <w:rFonts w:ascii="Arial" w:eastAsia="Times New Roman" w:hAnsi="Arial" w:cs="Arial"/>
          <w:b/>
          <w:bCs/>
          <w:color w:val="000000"/>
          <w:sz w:val="30"/>
          <w:szCs w:val="30"/>
          <w:lang w:eastAsia="ru-RU"/>
        </w:rPr>
      </w:pPr>
      <w:r w:rsidRPr="007159F0">
        <w:rPr>
          <w:rFonts w:ascii="Arial" w:eastAsia="Times New Roman" w:hAnsi="Arial" w:cs="Arial"/>
          <w:b/>
          <w:bCs/>
          <w:color w:val="000000"/>
          <w:sz w:val="30"/>
          <w:szCs w:val="30"/>
          <w:lang w:eastAsia="ru-RU"/>
        </w:rPr>
        <w:t>Раздел II. Стандарт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 Наименование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Наименование муниципальной услуги: «Предоставление земельных участков, находящихся в муниципальной собственности Мичуринского сельсовета Пензенского района Пензенской области, без проведения торгов в собственность, аренду, безвозмездное пользование».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2.2.2. В предоставлении муниципальной услуги участвуют:</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4" w:name="sub_223"/>
      <w:r w:rsidRPr="007159F0">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2.3. Результат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2.4. Срок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Не более чем 30 дней со дня поступления заявления.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2.5. Правовые основания для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5" w:name="sub_26"/>
      <w:r w:rsidRPr="007159F0">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6" w:name="sub_2611"/>
      <w:r w:rsidRPr="007159F0">
        <w:rPr>
          <w:rFonts w:ascii="Arial" w:eastAsia="Times New Roman" w:hAnsi="Arial" w:cs="Arial"/>
          <w:color w:val="000000"/>
          <w:sz w:val="24"/>
          <w:szCs w:val="24"/>
          <w:lang w:eastAsia="ru-RU"/>
        </w:rPr>
        <w:t>2.6.1</w:t>
      </w:r>
      <w:bookmarkEnd w:id="6"/>
      <w:r w:rsidRPr="007159F0">
        <w:rPr>
          <w:rFonts w:ascii="Arial" w:eastAsia="Times New Roman" w:hAnsi="Arial" w:cs="Arial"/>
          <w:color w:val="000000"/>
          <w:sz w:val="24"/>
          <w:szCs w:val="24"/>
          <w:lang w:eastAsia="ru-RU"/>
        </w:rPr>
        <w:t> В заявлении о предоставлении земельного участка в собственность (Приложение 1), без проведения торгов, указываются: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 кадастровый номер испрашиваемого земельного участка;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5) основание предоставления земельного участка без проведения торгов;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7) цель использования земельного участка;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2.6.1.1. Без проведения торгов осуществляется продажа: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xml:space="preserve">1.1) земельных участков, образованных из земельного участка, предоставленного по договору аренды или договору безвозмездного пользования </w:t>
      </w:r>
      <w:r w:rsidRPr="007159F0">
        <w:rPr>
          <w:rFonts w:ascii="Arial" w:eastAsia="Times New Roman" w:hAnsi="Arial" w:cs="Arial"/>
          <w:color w:val="000000"/>
          <w:sz w:val="24"/>
          <w:szCs w:val="24"/>
          <w:lang w:eastAsia="ru-RU"/>
        </w:rPr>
        <w:lastRenderedPageBreak/>
        <w:t>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6)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7)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8)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9)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10)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2.6.2. В заявлении о предоставлении земельного участка в аренду, без проведения торгов (Приложение 2), указываются: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 кадастровый номер испрашиваемого земельного участка;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7) цель использования земельного участка;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xml:space="preserve">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w:t>
      </w:r>
      <w:r w:rsidRPr="007159F0">
        <w:rPr>
          <w:rFonts w:ascii="Arial" w:eastAsia="Times New Roman" w:hAnsi="Arial" w:cs="Arial"/>
          <w:color w:val="000000"/>
          <w:sz w:val="24"/>
          <w:szCs w:val="24"/>
          <w:lang w:eastAsia="ru-RU"/>
        </w:rPr>
        <w:lastRenderedPageBreak/>
        <w:t>рассмотрения которого принято решение о предварительном согласовании предоставления земельного участка.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(в ред. постановления администрации Мичуринского сельсовета Пензенского района Пензенской области </w:t>
      </w:r>
      <w:hyperlink r:id="rId6" w:tgtFrame="_blank" w:history="1">
        <w:r w:rsidRPr="007159F0">
          <w:rPr>
            <w:rFonts w:ascii="Arial" w:eastAsia="Times New Roman" w:hAnsi="Arial" w:cs="Arial"/>
            <w:sz w:val="24"/>
            <w:szCs w:val="24"/>
            <w:lang w:eastAsia="ru-RU"/>
          </w:rPr>
          <w:t>от 05.11.2019 № 261</w:t>
        </w:r>
      </w:hyperlink>
      <w:r w:rsidRPr="007159F0">
        <w:rPr>
          <w:rFonts w:ascii="Arial" w:eastAsia="Times New Roman" w:hAnsi="Arial" w:cs="Arial"/>
          <w:color w:val="000000"/>
          <w:sz w:val="24"/>
          <w:szCs w:val="24"/>
          <w:lang w:eastAsia="ru-RU"/>
        </w:rPr>
        <w:t>)</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(в ред. постановления администрации Мичуринского сельсовета Пензенского района Пензенской области </w:t>
      </w:r>
      <w:hyperlink r:id="rId7" w:tgtFrame="_blank" w:history="1">
        <w:r w:rsidRPr="007159F0">
          <w:rPr>
            <w:rFonts w:ascii="Arial" w:eastAsia="Times New Roman" w:hAnsi="Arial" w:cs="Arial"/>
            <w:sz w:val="24"/>
            <w:szCs w:val="24"/>
            <w:lang w:eastAsia="ru-RU"/>
          </w:rPr>
          <w:t>от 05.11.2019 № 261</w:t>
        </w:r>
      </w:hyperlink>
      <w:r w:rsidRPr="007159F0">
        <w:rPr>
          <w:rFonts w:ascii="Arial" w:eastAsia="Times New Roman" w:hAnsi="Arial" w:cs="Arial"/>
          <w:color w:val="000000"/>
          <w:sz w:val="24"/>
          <w:szCs w:val="24"/>
          <w:lang w:eastAsia="ru-RU"/>
        </w:rPr>
        <w:t>)</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20) земельного участка, необходимого для проведения работ, связанных с пользованием недрами, недропользователю;</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w:t>
      </w:r>
      <w:r w:rsidRPr="007159F0">
        <w:rPr>
          <w:rFonts w:ascii="Arial" w:eastAsia="Times New Roman" w:hAnsi="Arial" w:cs="Arial"/>
          <w:color w:val="000000"/>
          <w:sz w:val="24"/>
          <w:szCs w:val="24"/>
          <w:lang w:eastAsia="ru-RU"/>
        </w:rPr>
        <w:lastRenderedPageBreak/>
        <w:t>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33) земельного участка в соответствии с Федеральным законом от 24 июля 2008 года N 161-ФЗ "О содействии развитию жилищного строительства".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2.6.2.2. Договор аренды земельного участка, находящегося в муниципальной собственности, заключается: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подпунктами 2 и 3 настоящего</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пункта и пунктом 9 статьи 39.8 Земельного кодекса Российской Федерации;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7" w:name="Par2"/>
      <w:bookmarkEnd w:id="7"/>
      <w:r w:rsidRPr="007159F0">
        <w:rPr>
          <w:rFonts w:ascii="Arial" w:eastAsia="Times New Roman" w:hAnsi="Arial" w:cs="Arial"/>
          <w:color w:val="000000"/>
          <w:sz w:val="24"/>
          <w:szCs w:val="24"/>
          <w:lang w:eastAsia="ru-RU"/>
        </w:rPr>
        <w:t>2) на срок до сорока девяти лет для размещения линейных объектов;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8" w:name="Par3"/>
      <w:bookmarkEnd w:id="8"/>
      <w:r w:rsidRPr="007159F0">
        <w:rPr>
          <w:rFonts w:ascii="Arial" w:eastAsia="Times New Roman" w:hAnsi="Arial" w:cs="Arial"/>
          <w:color w:val="000000"/>
          <w:sz w:val="24"/>
          <w:szCs w:val="24"/>
          <w:lang w:eastAsia="ru-RU"/>
        </w:rPr>
        <w:t>3) на срок двадцать лет в случае предоставления гражданину земельного участка для индивидуального жилищного строительства или земельного</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участка в границах населенного пункта для ведения личного подсобного хозяйства;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4)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случаев, если земельный участок предоставлен в целях комплексного развития территории;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пункте 9 статьи 39.8 Земельного кодекса Российской Федерации,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6)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7)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7.1) на срок действия договора об освоении территории в целях строительства и эксплуатации наемного дома коммерческого использования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7.2) на срок, определенный законом субъекта Российской Федерации, в случае предоставления земельного участка некоммерческой организации,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созданной субъектом Российской Федерации или муниципальным образованием для освоения территорий в целях строительства и эксплуатации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наемных домов социального использования;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7.3) на срок действия договора о комплексном развитии территории, заключенного в соответствии с Градостроительным кодексом Российской</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Федерации, в случае предоставления земельного участка лицу, с которым заключен данный договор;</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7.4) на срок реализации решения о комплексном развитии территории в случае предоставления земельного участка юридическому лицу, созданному</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такого решения;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7.5) на срок реализации масштабного инвестиционного проекта, указанного в подпунктах 2 и 3 пункта 2 статьи 39.6 Земельного кодекса Российской Федерации;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8)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9)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10) на срок от трех до сорока девяти лет в случае предоставления земельного участка для сельскохозяйственного производства, за исключением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случаев, предусмотренных подпунктом 11 настоящего пункта;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9" w:name="Par24"/>
      <w:bookmarkEnd w:id="9"/>
      <w:r w:rsidRPr="007159F0">
        <w:rPr>
          <w:rFonts w:ascii="Arial" w:eastAsia="Times New Roman" w:hAnsi="Arial" w:cs="Arial"/>
          <w:color w:val="000000"/>
          <w:sz w:val="24"/>
          <w:szCs w:val="24"/>
          <w:lang w:eastAsia="ru-RU"/>
        </w:rPr>
        <w:t>11) на срок не более чем пять лет в случае предоставления земельного участка гражданину для сенокошения, выпаса сельскохозяйственных</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животных, ведения огородничества;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12) на срок, не превышающий срока резервирования земельного участка для государственных или муниципальных нужд, в случае, если земельный</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участок зарезервирован для государственных или муниципальных нужд;</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13) на срок реализации инвестиционного проекта в соответствии с инвестиционной декларацией резидента зоны территориального развития,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включенного в реестр резидентов этой зоны, в случае, если земельный участок расположен в границах зоны территориального развития;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14) на срок действия решения о предоставлении водных биологических ресурсов в пользование, договора о предоставлении рыбопромыслового</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участка или договора пользования водными биологическими ресурсами в случае предоставления земельного участка лицу для осуществления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деятельности, предусмотренной указанными решением или договорами;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14.1) на срок действия договора пользования рыбоводным участком в случае предоставления земельного участка лицу для осуществления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деятельности, предусмотренной указанным договором;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15) на срок в пределах минимального срока и (или) максимального срока аренды земельного участка в случае, если федеральным законом установлены</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минимальный срок и (или) максимальный срок аренды земельного участка;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16) на срок до сорока девяти лет в случае предоставления земельного участка в аренду собственнику здания, сооружения, расположенных на таком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земельном участке, или помещений в них, а также в иных случаях, не предусмотренных настоящим пунктом.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(пункт 2.6.2.2. в ред. постановления администрации Мичуринского сельсовета Пензенского района Пензенской области </w:t>
      </w:r>
      <w:hyperlink r:id="rId8" w:tgtFrame="_blank" w:history="1">
        <w:r w:rsidRPr="007159F0">
          <w:rPr>
            <w:rFonts w:ascii="Arial" w:eastAsia="Times New Roman" w:hAnsi="Arial" w:cs="Arial"/>
            <w:sz w:val="24"/>
            <w:szCs w:val="24"/>
            <w:lang w:eastAsia="ru-RU"/>
          </w:rPr>
          <w:t>от 17.04.2024 № 109</w:t>
        </w:r>
      </w:hyperlink>
      <w:r w:rsidRPr="007159F0">
        <w:rPr>
          <w:rFonts w:ascii="Arial" w:eastAsia="Times New Roman" w:hAnsi="Arial" w:cs="Arial"/>
          <w:color w:val="000000"/>
          <w:sz w:val="24"/>
          <w:szCs w:val="24"/>
          <w:lang w:eastAsia="ru-RU"/>
        </w:rPr>
        <w:t>)</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2.6.3. В заявлении о предоставлении земельного участка в безвозмездное пользование (Приложение 3) указываются: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 кадастровый номер испрашиваемого земельного участка;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7) цель использования земельного участка;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10" w:name="Par536"/>
      <w:bookmarkEnd w:id="10"/>
      <w:r w:rsidRPr="007159F0">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11" w:name="P139"/>
      <w:bookmarkEnd w:id="11"/>
      <w:r w:rsidRPr="007159F0">
        <w:rPr>
          <w:rFonts w:ascii="Arial" w:eastAsia="Times New Roman" w:hAnsi="Arial" w:cs="Arial"/>
          <w:color w:val="000000"/>
          <w:sz w:val="24"/>
          <w:szCs w:val="24"/>
          <w:lang w:eastAsia="ru-RU"/>
        </w:rPr>
        <w:t>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настоящего Кодекса, внесение изменений в указанный договор безвозмездного пользования осуществляется при наличии соглашения, указанного в пункте 2.1 статьи 39.27 настоящего Кодекса.».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(в ред. постановления администрации Мичуринского сельсовета Пензенского района Пензенской области </w:t>
      </w:r>
      <w:hyperlink r:id="rId9" w:tgtFrame="_blank" w:history="1">
        <w:r w:rsidRPr="007159F0">
          <w:rPr>
            <w:rFonts w:ascii="Arial" w:eastAsia="Times New Roman" w:hAnsi="Arial" w:cs="Arial"/>
            <w:sz w:val="24"/>
            <w:szCs w:val="24"/>
            <w:lang w:eastAsia="ru-RU"/>
          </w:rPr>
          <w:t>от 05.11.2019 № 261</w:t>
        </w:r>
      </w:hyperlink>
      <w:r w:rsidRPr="007159F0">
        <w:rPr>
          <w:rFonts w:ascii="Arial" w:eastAsia="Times New Roman" w:hAnsi="Arial" w:cs="Arial"/>
          <w:color w:val="000000"/>
          <w:sz w:val="24"/>
          <w:szCs w:val="24"/>
          <w:lang w:eastAsia="ru-RU"/>
        </w:rPr>
        <w:t>)</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12" w:name="sub_271"/>
      <w:r w:rsidRPr="007159F0">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12"/>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13" w:name="sub_272"/>
      <w:r w:rsidRPr="007159F0">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13"/>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14" w:name="sub_28"/>
      <w:r w:rsidRPr="007159F0">
        <w:rPr>
          <w:rFonts w:ascii="Arial" w:eastAsia="Times New Roman" w:hAnsi="Arial" w:cs="Arial"/>
          <w:color w:val="000000"/>
          <w:sz w:val="24"/>
          <w:szCs w:val="24"/>
          <w:lang w:eastAsia="ru-RU"/>
        </w:rPr>
        <w:t>2.7.4 </w:t>
      </w:r>
      <w:bookmarkEnd w:id="14"/>
      <w:r w:rsidRPr="007159F0">
        <w:rPr>
          <w:rFonts w:ascii="Arial" w:eastAsia="Times New Roman" w:hAnsi="Arial" w:cs="Arial"/>
          <w:color w:val="000000"/>
          <w:sz w:val="24"/>
          <w:szCs w:val="24"/>
          <w:lang w:eastAsia="ru-RU"/>
        </w:rPr>
        <w:t>Запрещено требовать от заявителя: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xml:space="preserve">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w:t>
      </w:r>
      <w:r w:rsidRPr="007159F0">
        <w:rPr>
          <w:rFonts w:ascii="Arial" w:eastAsia="Times New Roman" w:hAnsi="Arial" w:cs="Arial"/>
          <w:color w:val="000000"/>
          <w:sz w:val="24"/>
          <w:szCs w:val="24"/>
          <w:lang w:eastAsia="ru-RU"/>
        </w:rPr>
        <w:lastRenderedPageBreak/>
        <w:t>из следующих классов средств электронной подписи: КС1, КС2, КС3, посредством Регионального портала;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2.7.7. При формировании заявления обеспечивается: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2.8.1. Основания для отказа в приеме документов: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Отказ в приеме документов, необходимых для предоставления муниципальной услуги, по иным основаниям не допускается.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2.8.3. Основания для отказа в предоставлении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15" w:name="sub_391611"/>
      <w:r w:rsidRPr="007159F0">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bookmarkEnd w:id="15"/>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16" w:name="sub_391612"/>
      <w:r w:rsidRPr="007159F0">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bookmarkEnd w:id="16"/>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3.1) Исключен. - Постановление администрации Мичуринского сельсовета Пензенского района Пензенской области </w:t>
      </w:r>
      <w:hyperlink r:id="rId10" w:tgtFrame="_blank" w:history="1">
        <w:r w:rsidRPr="007159F0">
          <w:rPr>
            <w:rFonts w:ascii="Arial" w:eastAsia="Times New Roman" w:hAnsi="Arial" w:cs="Arial"/>
            <w:sz w:val="24"/>
            <w:szCs w:val="24"/>
            <w:lang w:eastAsia="ru-RU"/>
          </w:rPr>
          <w:t>от 09.12.2021 № 310</w:t>
        </w:r>
      </w:hyperlink>
      <w:r w:rsidRPr="007159F0">
        <w:rPr>
          <w:rFonts w:ascii="Arial" w:eastAsia="Times New Roman" w:hAnsi="Arial" w:cs="Arial"/>
          <w:color w:val="000000"/>
          <w:sz w:val="24"/>
          <w:szCs w:val="24"/>
          <w:lang w:eastAsia="ru-RU"/>
        </w:rPr>
        <w:t>.</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6) </w:t>
      </w:r>
      <w:bookmarkStart w:id="17" w:name="sub_391616"/>
      <w:r w:rsidRPr="007159F0">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bookmarkEnd w:id="17"/>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18" w:name="sub_391617"/>
      <w:r w:rsidRPr="007159F0">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bookmarkEnd w:id="18"/>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19" w:name="sub_391618"/>
      <w:r w:rsidRPr="007159F0">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19"/>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20" w:name="sub_391619"/>
      <w:r w:rsidRPr="007159F0">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bookmarkEnd w:id="20"/>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(в ред. постановления администрации Мичуринского сельсовета Пензенского района Пензенской области </w:t>
      </w:r>
      <w:hyperlink r:id="rId11" w:tgtFrame="_blank" w:history="1">
        <w:r w:rsidRPr="007159F0">
          <w:rPr>
            <w:rFonts w:ascii="Arial" w:eastAsia="Times New Roman" w:hAnsi="Arial" w:cs="Arial"/>
            <w:sz w:val="24"/>
            <w:szCs w:val="24"/>
            <w:lang w:eastAsia="ru-RU"/>
          </w:rPr>
          <w:t>от 09.12.2021 № 310</w:t>
        </w:r>
      </w:hyperlink>
      <w:r w:rsidRPr="007159F0">
        <w:rPr>
          <w:rFonts w:ascii="Arial" w:eastAsia="Times New Roman" w:hAnsi="Arial" w:cs="Arial"/>
          <w:color w:val="000000"/>
          <w:sz w:val="24"/>
          <w:szCs w:val="24"/>
          <w:lang w:eastAsia="ru-RU"/>
        </w:rPr>
        <w:t>)</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21" w:name="sub_3916110"/>
      <w:r w:rsidRPr="007159F0">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bookmarkEnd w:id="21"/>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(в ред. постановления администрации Мичуринского сельсовета Пензенского района Пензенской области </w:t>
      </w:r>
      <w:hyperlink r:id="rId12" w:tgtFrame="_blank" w:history="1">
        <w:r w:rsidRPr="007159F0">
          <w:rPr>
            <w:rFonts w:ascii="Arial" w:eastAsia="Times New Roman" w:hAnsi="Arial" w:cs="Arial"/>
            <w:sz w:val="24"/>
            <w:szCs w:val="24"/>
            <w:lang w:eastAsia="ru-RU"/>
          </w:rPr>
          <w:t>от 09.12.2021 № 310</w:t>
        </w:r>
      </w:hyperlink>
      <w:r w:rsidRPr="007159F0">
        <w:rPr>
          <w:rFonts w:ascii="Arial" w:eastAsia="Times New Roman" w:hAnsi="Arial" w:cs="Arial"/>
          <w:color w:val="000000"/>
          <w:sz w:val="24"/>
          <w:szCs w:val="24"/>
          <w:lang w:eastAsia="ru-RU"/>
        </w:rPr>
        <w:t>)</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22" w:name="sub_3916111"/>
      <w:r w:rsidRPr="007159F0">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bookmarkEnd w:id="22"/>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23" w:name="sub_3916112"/>
      <w:r w:rsidRPr="007159F0">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bookmarkEnd w:id="23"/>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24" w:name="sub_3916114"/>
      <w:r w:rsidRPr="007159F0">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End w:id="24"/>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25" w:name="sub_3916115"/>
      <w:r w:rsidRPr="007159F0">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bookmarkEnd w:id="25"/>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16)</w:t>
      </w:r>
      <w:bookmarkStart w:id="26" w:name="sub_3916117"/>
      <w:r w:rsidRPr="007159F0">
        <w:rPr>
          <w:rFonts w:ascii="Arial" w:eastAsia="Times New Roman" w:hAnsi="Arial" w:cs="Arial"/>
          <w:color w:val="000000"/>
          <w:sz w:val="24"/>
          <w:szCs w:val="24"/>
          <w:lang w:eastAsia="ru-RU"/>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bookmarkEnd w:id="26"/>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27" w:name="sub_3916118"/>
      <w:r w:rsidRPr="007159F0">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End w:id="27"/>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28" w:name="sub_3916119"/>
      <w:r w:rsidRPr="007159F0">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bookmarkEnd w:id="28"/>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29" w:name="sub_3916120"/>
      <w:r w:rsidRPr="007159F0">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bookmarkEnd w:id="29"/>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30" w:name="sub_3916121"/>
      <w:r w:rsidRPr="007159F0">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bookmarkEnd w:id="30"/>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31" w:name="sub_3916122"/>
      <w:r w:rsidRPr="007159F0">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bookmarkEnd w:id="31"/>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32" w:name="sub_3916123"/>
      <w:r w:rsidRPr="007159F0">
        <w:rPr>
          <w:rFonts w:ascii="Arial" w:eastAsia="Times New Roman" w:hAnsi="Arial" w:cs="Arial"/>
          <w:color w:val="000000"/>
          <w:sz w:val="24"/>
          <w:szCs w:val="24"/>
          <w:lang w:eastAsia="ru-RU"/>
        </w:rPr>
        <w:lastRenderedPageBreak/>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End w:id="32"/>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Муниципальная услуга предоставляется бесплатно.</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33" w:name="sub_2131"/>
      <w:r w:rsidRPr="007159F0">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33"/>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34" w:name="sub_214"/>
      <w:r w:rsidRPr="007159F0">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34"/>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35" w:name="sub_2141"/>
      <w:r w:rsidRPr="007159F0">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35"/>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36" w:name="sub_2142"/>
      <w:r w:rsidRPr="007159F0">
        <w:rPr>
          <w:rFonts w:ascii="Arial" w:eastAsia="Times New Roman" w:hAnsi="Arial" w:cs="Arial"/>
          <w:color w:val="000000"/>
          <w:sz w:val="24"/>
          <w:szCs w:val="24"/>
          <w:lang w:eastAsia="ru-RU"/>
        </w:rPr>
        <w:t>2.11.2. </w:t>
      </w:r>
      <w:bookmarkStart w:id="37" w:name="sub_2143"/>
      <w:bookmarkEnd w:id="36"/>
      <w:r w:rsidRPr="007159F0">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37"/>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38" w:name="sub_216"/>
      <w:r w:rsidRPr="007159F0">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38"/>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стульями и столами для возможности оформления документов.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номера кабинета;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фамилии, имени, отчества и должности специалиста.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2.13.5. соблюдение сроков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2.13.9. В процессе предоставления муниципальной услуги заявитель взаимодействует с муниципальными служащими Администрации: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2.13.10. при подаче документов для получения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2.13.11. при получении результата оказания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39" w:name="sub_217"/>
      <w:r w:rsidRPr="007159F0">
        <w:rPr>
          <w:rFonts w:ascii="Arial" w:eastAsia="Times New Roman" w:hAnsi="Arial" w:cs="Arial"/>
          <w:color w:val="000000"/>
          <w:sz w:val="24"/>
          <w:szCs w:val="24"/>
          <w:lang w:eastAsia="ru-RU"/>
        </w:rPr>
        <w:t> </w:t>
      </w:r>
      <w:bookmarkEnd w:id="39"/>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2.14. </w:t>
      </w:r>
      <w:bookmarkStart w:id="40" w:name="sub_2171"/>
      <w:r w:rsidRPr="007159F0">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40"/>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а) получение информации о порядке и сроках предоставления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б) запись на прием в Администрацию , многофункциональный центр предоставления государственных и муниципальных услуг для подачи заявления и документов;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в) формирование заявления о предоставлении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е) получение результата предоставления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ж) получение сведений о ходе выполнения заявления;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з) осуществление оценки качества предоставления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center"/>
        <w:outlineLvl w:val="1"/>
        <w:rPr>
          <w:rFonts w:ascii="Arial" w:eastAsia="Times New Roman" w:hAnsi="Arial" w:cs="Arial"/>
          <w:b/>
          <w:bCs/>
          <w:color w:val="000000"/>
          <w:sz w:val="30"/>
          <w:szCs w:val="30"/>
          <w:lang w:eastAsia="ru-RU"/>
        </w:rPr>
      </w:pPr>
      <w:r w:rsidRPr="007159F0">
        <w:rPr>
          <w:rFonts w:ascii="Arial" w:eastAsia="Times New Roman" w:hAnsi="Arial" w:cs="Arial"/>
          <w:b/>
          <w:bCs/>
          <w:color w:val="000000"/>
          <w:sz w:val="30"/>
          <w:szCs w:val="30"/>
          <w:lang w:eastAsia="ru-RU"/>
        </w:rPr>
        <w:t xml:space="preserve">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w:t>
      </w:r>
      <w:r w:rsidRPr="007159F0">
        <w:rPr>
          <w:rFonts w:ascii="Arial" w:eastAsia="Times New Roman" w:hAnsi="Arial" w:cs="Arial"/>
          <w:b/>
          <w:bCs/>
          <w:color w:val="000000"/>
          <w:sz w:val="30"/>
          <w:szCs w:val="30"/>
          <w:lang w:eastAsia="ru-RU"/>
        </w:rPr>
        <w:lastRenderedPageBreak/>
        <w:t>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Исчерпывающий перечень административных процедур:</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Рассмотрение заявления главой администрации;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Рассмотрение заявления специалистом администрации;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Рассмотрение заявления и принятие решения;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Выдача результата муниципальной услуги заявителю;</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41" w:name="sub_311"/>
      <w:r w:rsidRPr="007159F0">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41"/>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42" w:name="sub_312"/>
      <w:r w:rsidRPr="007159F0">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42"/>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 ставит отметку о принятии заявления на втором экземпляре, который остается у Заявителя, либо на копии заявления</w:t>
      </w:r>
      <w:bookmarkStart w:id="43" w:name="sub_314"/>
      <w:r w:rsidRPr="007159F0">
        <w:rPr>
          <w:rFonts w:ascii="Arial" w:eastAsia="Times New Roman" w:hAnsi="Arial" w:cs="Arial"/>
          <w:color w:val="000000"/>
          <w:sz w:val="24"/>
          <w:szCs w:val="24"/>
          <w:lang w:eastAsia="ru-RU"/>
        </w:rPr>
        <w:t>.</w:t>
      </w:r>
      <w:bookmarkEnd w:id="43"/>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Максимальный срок: 1 (один) день</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проверяет комплектность представленных заявителем документов;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44" w:name="sub_32"/>
      <w:r w:rsidRPr="007159F0">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44"/>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45" w:name="sub_322"/>
      <w:r w:rsidRPr="007159F0">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45"/>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46" w:name="sub_332"/>
      <w:r w:rsidRPr="007159F0">
        <w:rPr>
          <w:rFonts w:ascii="Arial" w:eastAsia="Times New Roman" w:hAnsi="Arial" w:cs="Arial"/>
          <w:color w:val="000000"/>
          <w:sz w:val="24"/>
          <w:szCs w:val="24"/>
          <w:lang w:eastAsia="ru-RU"/>
        </w:rPr>
        <w:t xml:space="preserve">3.3.2. Специалист, ответственный за предоставление муниципальной услуги, проводит первичную проверку представленных документов, при необходимости, </w:t>
      </w:r>
      <w:r w:rsidRPr="007159F0">
        <w:rPr>
          <w:rFonts w:ascii="Arial" w:eastAsia="Times New Roman" w:hAnsi="Arial" w:cs="Arial"/>
          <w:color w:val="000000"/>
          <w:sz w:val="24"/>
          <w:szCs w:val="24"/>
          <w:lang w:eastAsia="ru-RU"/>
        </w:rPr>
        <w:lastRenderedPageBreak/>
        <w:t>запрашивает в соответствующих органах государственного контроля (надзора) необходимые дополнительные документы.</w:t>
      </w:r>
      <w:bookmarkEnd w:id="46"/>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47" w:name="sub_333"/>
      <w:r w:rsidRPr="007159F0">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47"/>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48" w:name="sub_334"/>
      <w:r w:rsidRPr="007159F0">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48"/>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49" w:name="sub_335"/>
      <w:r w:rsidRPr="007159F0">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49"/>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50" w:name="sub_34"/>
      <w:r w:rsidRPr="007159F0">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50"/>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51" w:name="sub_341"/>
      <w:r w:rsidRPr="007159F0">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51"/>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52" w:name="sub_342"/>
      <w:r w:rsidRPr="007159F0">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52"/>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53" w:name="sub_344"/>
      <w:r w:rsidRPr="007159F0">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53"/>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3.4.5. Время выполнения административной процедуры - 6 (шесть) дней.</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54" w:name="sub_345"/>
      <w:r w:rsidRPr="007159F0">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54"/>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3.5.3. Специалист, ответственный за предоставление муниципальной услуги, осуществляет проверку:</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проект договора купли-продажи земельного участка, находящегося в муниципальной собственности Мичуринского сельсовета Пензенского района Пензенской области;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Мичуринского сельсовета Пензенского района Пензенской области;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Мичуринского сельсовета Пензенского района Пензенской области;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Мичуринского сельсовета Пензенского района Пензенской области.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находящимся в муниципальной собственности Мичуринского сельсовета Пензенского района 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xml:space="preserve">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Мичуринского сельсовета Пензенского района Пензенской области, проект договора аренды земельного участка, находящегося </w:t>
      </w:r>
      <w:r w:rsidRPr="007159F0">
        <w:rPr>
          <w:rFonts w:ascii="Arial" w:eastAsia="Times New Roman" w:hAnsi="Arial" w:cs="Arial"/>
          <w:color w:val="000000"/>
          <w:sz w:val="24"/>
          <w:szCs w:val="24"/>
          <w:lang w:eastAsia="ru-RU"/>
        </w:rPr>
        <w:lastRenderedPageBreak/>
        <w:t>в муниципальной собственности Мичуринского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Мичуринского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3.6.1.</w:t>
      </w:r>
      <w:bookmarkStart w:id="55" w:name="sub_371"/>
      <w:r w:rsidRPr="007159F0">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55"/>
      <w:r w:rsidRPr="007159F0">
        <w:rPr>
          <w:rFonts w:ascii="Arial" w:eastAsia="Times New Roman" w:hAnsi="Arial" w:cs="Arial"/>
          <w:color w:val="000000"/>
          <w:sz w:val="24"/>
          <w:szCs w:val="24"/>
          <w:lang w:eastAsia="ru-RU"/>
        </w:rPr>
        <w:t> результата оказания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находящегося в муниципальной собственности Мичуринского сельсовета Пензенского района Пензенской области, проект договора аренды земельного участка, находящегося в муниципальной собственности Мичуринского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Мичуринского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3.6.3. Время выполнения административной процедуры -1 (один) день.</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xml:space="preserve">После получения из Администрации информации о принятии решения сотрудник МАУ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собственности Мичуринского сельсовета Пензенского района Пензенской области, проект договора аренды земельного участка, находящегося в муниципальной собственности Мичуринского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Мичуринского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w:t>
      </w:r>
      <w:r w:rsidRPr="007159F0">
        <w:rPr>
          <w:rFonts w:ascii="Arial" w:eastAsia="Times New Roman" w:hAnsi="Arial" w:cs="Arial"/>
          <w:color w:val="000000"/>
          <w:sz w:val="24"/>
          <w:szCs w:val="24"/>
          <w:lang w:eastAsia="ru-RU"/>
        </w:rPr>
        <w:lastRenderedPageBreak/>
        <w:t>либо уведомления о возврате заявления о предоставлении муниципальной услуги с указанием причин.</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заявление об исправлении технической ошибки;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xml:space="preserve">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w:t>
      </w:r>
      <w:r w:rsidRPr="007159F0">
        <w:rPr>
          <w:rFonts w:ascii="Arial" w:eastAsia="Times New Roman" w:hAnsi="Arial" w:cs="Arial"/>
          <w:color w:val="000000"/>
          <w:sz w:val="24"/>
          <w:szCs w:val="24"/>
          <w:lang w:eastAsia="ru-RU"/>
        </w:rPr>
        <w:lastRenderedPageBreak/>
        <w:t>документе не может превышать пяти рабочих дней с даты регистрации заявления об исправлении технической ошибки.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center"/>
        <w:outlineLvl w:val="1"/>
        <w:rPr>
          <w:rFonts w:ascii="Arial" w:eastAsia="Times New Roman" w:hAnsi="Arial" w:cs="Arial"/>
          <w:b/>
          <w:bCs/>
          <w:color w:val="000000"/>
          <w:sz w:val="30"/>
          <w:szCs w:val="30"/>
          <w:lang w:eastAsia="ru-RU"/>
        </w:rPr>
      </w:pPr>
      <w:r w:rsidRPr="007159F0">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center"/>
        <w:outlineLvl w:val="1"/>
        <w:rPr>
          <w:rFonts w:ascii="Arial" w:eastAsia="Times New Roman" w:hAnsi="Arial" w:cs="Arial"/>
          <w:b/>
          <w:bCs/>
          <w:color w:val="000000"/>
          <w:sz w:val="30"/>
          <w:szCs w:val="30"/>
          <w:lang w:eastAsia="ru-RU"/>
        </w:rPr>
      </w:pPr>
      <w:r w:rsidRPr="007159F0">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а также их должностных лиц</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5.2. Предмет досудебного (внесудебного) обжалования: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Pr="007159F0">
        <w:rPr>
          <w:rFonts w:ascii="Arial" w:eastAsia="Times New Roman" w:hAnsi="Arial" w:cs="Arial"/>
          <w:color w:val="000000"/>
          <w:sz w:val="24"/>
          <w:szCs w:val="24"/>
          <w:lang w:eastAsia="ru-RU"/>
        </w:rPr>
        <w:lastRenderedPageBreak/>
        <w:t>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56" w:name="sub_110109"/>
      <w:r w:rsidRPr="007159F0">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56"/>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Заявитель направляет жалобу в любой форме и способом указанным в статье 11.2 Федерального закона.</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Порядок рассмотрения жалобы:</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http://michurinsky.pnz.pnzreg.ru/news/add;</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xml:space="preserve">г) федеральной государственной информационной системы, обеспечивающей процесс досудебного (внесудебного) обжалования решений и </w:t>
      </w:r>
      <w:r w:rsidRPr="007159F0">
        <w:rPr>
          <w:rFonts w:ascii="Arial" w:eastAsia="Times New Roman" w:hAnsi="Arial" w:cs="Arial"/>
          <w:color w:val="000000"/>
          <w:sz w:val="24"/>
          <w:szCs w:val="24"/>
          <w:lang w:eastAsia="ru-RU"/>
        </w:rPr>
        <w:lastRenderedPageBreak/>
        <w:t>действий (бездействия), совершенных при предоставлении государственных и муниципальных услуг.</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5.5. Жалоба должна содержать:</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bookmarkStart w:id="57" w:name="sub_110252"/>
      <w:r w:rsidRPr="007159F0">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57"/>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5.6. Сроки и порядок рассмотрения жалобы:</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Жалоба заявителя направляется на имя главы Администрации.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2) в удовлетворении жалобы отказывается.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Приложение № 1</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к административному регламенту</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«Предоставление земельных участков</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без проведения торгов в собственность, аренду,</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безвозмездное пользование»</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от ______________________________________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(наименование заявителя (юр.лица) или Ф.И.О. гражданина)</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Место жительства (место нахождения для юридического лица):</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регистрации юридического лица в ЕГРЮЛ________________________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ИНН налогоплательщика___________________________________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Почтовый адрес и (или) адрес электронной почты___________________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center"/>
        <w:outlineLvl w:val="1"/>
        <w:rPr>
          <w:rFonts w:ascii="Arial" w:eastAsia="Times New Roman" w:hAnsi="Arial" w:cs="Arial"/>
          <w:b/>
          <w:bCs/>
          <w:color w:val="000000"/>
          <w:sz w:val="30"/>
          <w:szCs w:val="30"/>
          <w:lang w:eastAsia="ru-RU"/>
        </w:rPr>
      </w:pPr>
      <w:r w:rsidRPr="007159F0">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собственность</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Кадастровый номер земельного участка 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К заявлению прилагаются: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Заявитель: _______________________________________ 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(Ф.И.О., наименование организации) ( подпись)</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 20_____ г.</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Приложение № 2 к административному регламенту</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«Предоставление земельных участков</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без проведения торгов в собственность, аренду,</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безвозмездное пользование»</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от ______________________________________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(наименование заявителя (юр.лица) или Ф.И.О. гражданина)</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Место жительства (место нахождения для юридического лица):</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регистрации юридического лица в ЕГРЮЛ________________________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ИНН налогоплательщика___________________________________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Почтовый адрес и (или) адрес электронной почты___________________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center"/>
        <w:outlineLvl w:val="1"/>
        <w:rPr>
          <w:rFonts w:ascii="Arial" w:eastAsia="Times New Roman" w:hAnsi="Arial" w:cs="Arial"/>
          <w:b/>
          <w:bCs/>
          <w:color w:val="000000"/>
          <w:sz w:val="30"/>
          <w:szCs w:val="30"/>
          <w:lang w:eastAsia="ru-RU"/>
        </w:rPr>
      </w:pPr>
      <w:r w:rsidRPr="007159F0">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аренду</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Кадастровый номер земельного участка 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К заявлению прилагаются: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Заявитель: _______________________________________ 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(Ф.И.О., наименование организации) ( подпись)</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 20_____ г.</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Приложение № 3 к административному регламенту</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«Предоставление земельных участков</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без проведения торгов в собственность, аренду,</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безвозмездное пользование</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от ______________________________________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(наименование заявителя (юр.лица) или Ф.И.О. гражданина)</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Место жительства (место нахождения для юридического лица):</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Государственный регистрационный номер записи о государственной</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регистрации юридического лица в ЕГРЮЛ________________________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ИНН налогоплательщика___________________________________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Почтовый адрес и (или) адрес электронной почты___________________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center"/>
        <w:outlineLvl w:val="1"/>
        <w:rPr>
          <w:rFonts w:ascii="Arial" w:eastAsia="Times New Roman" w:hAnsi="Arial" w:cs="Arial"/>
          <w:b/>
          <w:bCs/>
          <w:color w:val="000000"/>
          <w:sz w:val="30"/>
          <w:szCs w:val="30"/>
          <w:lang w:eastAsia="ru-RU"/>
        </w:rPr>
      </w:pPr>
      <w:r w:rsidRPr="007159F0">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безвозмездное пользование</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lastRenderedPageBreak/>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Кадастровый номер земельного участка 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_____________________________________________________________________________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К заявлению прилагаются:</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Заявитель: _______________________________________ _________________</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(Ф.И.О., наименование организации) ( подпись)</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"___"__________ 20_____ г.</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Приложение к заявлению</w:t>
      </w:r>
    </w:p>
    <w:p w:rsidR="007159F0" w:rsidRPr="007159F0" w:rsidRDefault="007159F0" w:rsidP="007159F0">
      <w:pPr>
        <w:spacing w:after="0" w:line="240" w:lineRule="auto"/>
        <w:ind w:firstLine="567"/>
        <w:jc w:val="right"/>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center"/>
        <w:outlineLvl w:val="1"/>
        <w:rPr>
          <w:rFonts w:ascii="Arial" w:eastAsia="Times New Roman" w:hAnsi="Arial" w:cs="Arial"/>
          <w:b/>
          <w:bCs/>
          <w:color w:val="000000"/>
          <w:sz w:val="30"/>
          <w:szCs w:val="30"/>
          <w:lang w:eastAsia="ru-RU"/>
        </w:rPr>
      </w:pPr>
      <w:r w:rsidRPr="007159F0">
        <w:rPr>
          <w:rFonts w:ascii="Arial" w:eastAsia="Times New Roman" w:hAnsi="Arial" w:cs="Arial"/>
          <w:b/>
          <w:bCs/>
          <w:color w:val="000000"/>
          <w:sz w:val="32"/>
          <w:szCs w:val="32"/>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tbl>
      <w:tblPr>
        <w:tblW w:w="0" w:type="auto"/>
        <w:tblCellMar>
          <w:left w:w="0" w:type="dxa"/>
          <w:right w:w="0" w:type="dxa"/>
        </w:tblCellMar>
        <w:tblLook w:val="04A0"/>
      </w:tblPr>
      <w:tblGrid>
        <w:gridCol w:w="1267"/>
        <w:gridCol w:w="6026"/>
        <w:gridCol w:w="2186"/>
      </w:tblGrid>
      <w:tr w:rsidR="007159F0" w:rsidRPr="007159F0" w:rsidTr="007159F0">
        <w:tc>
          <w:tcPr>
            <w:tcW w:w="9639" w:type="dxa"/>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t xml:space="preserve">Фамилия, имя, отчество субъекта персональных данных (представителя субъекта </w:t>
            </w:r>
            <w:r w:rsidRPr="007159F0">
              <w:rPr>
                <w:rFonts w:ascii="Arial" w:eastAsia="Times New Roman" w:hAnsi="Arial" w:cs="Arial"/>
                <w:sz w:val="24"/>
                <w:szCs w:val="24"/>
                <w:lang w:eastAsia="ru-RU"/>
              </w:rPr>
              <w:lastRenderedPageBreak/>
              <w:t>персональных данных)</w:t>
            </w:r>
          </w:p>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t>______________________________________________________________________________</w:t>
            </w:r>
          </w:p>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t>______________________________________________________________________________</w:t>
            </w:r>
          </w:p>
        </w:tc>
      </w:tr>
      <w:tr w:rsidR="007159F0" w:rsidRPr="007159F0" w:rsidTr="007159F0">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lastRenderedPageBreak/>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t>_____________________________________________________________________________</w:t>
            </w:r>
          </w:p>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t>Цель обработки персональных данных __________________________________________________</w:t>
            </w:r>
          </w:p>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t>__________________________________________________________________________________</w:t>
            </w:r>
          </w:p>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t> </w:t>
            </w:r>
          </w:p>
        </w:tc>
      </w:tr>
      <w:tr w:rsidR="007159F0" w:rsidRPr="007159F0" w:rsidTr="007159F0">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t>СОГЛАСИЕ НА ОБРАБОТКУ ПЕРСОНАЛЬНЫХ ДАННЫХ</w:t>
            </w:r>
          </w:p>
        </w:tc>
      </w:tr>
      <w:tr w:rsidR="007159F0" w:rsidRPr="007159F0" w:rsidTr="007159F0">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________________________________________________________________________________________________________________________________</w:t>
            </w:r>
          </w:p>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t> </w:t>
            </w:r>
          </w:p>
        </w:tc>
      </w:tr>
      <w:tr w:rsidR="007159F0" w:rsidRPr="007159F0" w:rsidTr="007159F0">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lastRenderedPageBreak/>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7159F0" w:rsidRPr="007159F0" w:rsidTr="007159F0">
        <w:tc>
          <w:tcPr>
            <w:tcW w:w="1384" w:type="dxa"/>
            <w:tcBorders>
              <w:left w:val="single" w:sz="6" w:space="0" w:color="000000"/>
              <w:bottom w:val="single" w:sz="6" w:space="0" w:color="000000"/>
            </w:tcBorders>
            <w:tcMar>
              <w:top w:w="102" w:type="dxa"/>
              <w:left w:w="62" w:type="dxa"/>
              <w:bottom w:w="102" w:type="dxa"/>
              <w:right w:w="62" w:type="dxa"/>
            </w:tcMar>
            <w:hideMark/>
          </w:tcPr>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t>Подпись</w:t>
            </w:r>
          </w:p>
        </w:tc>
        <w:tc>
          <w:tcPr>
            <w:tcW w:w="5801" w:type="dxa"/>
            <w:tcBorders>
              <w:bottom w:val="single" w:sz="6" w:space="0" w:color="000000"/>
            </w:tcBorders>
            <w:tcMar>
              <w:top w:w="102" w:type="dxa"/>
              <w:left w:w="62" w:type="dxa"/>
              <w:bottom w:w="102" w:type="dxa"/>
              <w:right w:w="62" w:type="dxa"/>
            </w:tcMar>
            <w:hideMark/>
          </w:tcPr>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t>_____________________________________________</w:t>
            </w:r>
          </w:p>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t> </w:t>
            </w:r>
          </w:p>
        </w:tc>
        <w:tc>
          <w:tcPr>
            <w:tcW w:w="2454" w:type="dxa"/>
            <w:tcBorders>
              <w:bottom w:val="single" w:sz="6" w:space="0" w:color="000000"/>
              <w:right w:val="single" w:sz="6" w:space="0" w:color="000000"/>
            </w:tcBorders>
            <w:tcMar>
              <w:top w:w="102" w:type="dxa"/>
              <w:left w:w="62" w:type="dxa"/>
              <w:bottom w:w="102" w:type="dxa"/>
              <w:right w:w="62" w:type="dxa"/>
            </w:tcMar>
            <w:hideMark/>
          </w:tcPr>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t>Дата _____________</w:t>
            </w:r>
          </w:p>
          <w:p w:rsidR="007159F0" w:rsidRPr="007159F0" w:rsidRDefault="007159F0" w:rsidP="007159F0">
            <w:pPr>
              <w:spacing w:after="0" w:line="240" w:lineRule="auto"/>
              <w:rPr>
                <w:rFonts w:ascii="Times New Roman" w:eastAsia="Times New Roman" w:hAnsi="Times New Roman" w:cs="Times New Roman"/>
                <w:sz w:val="24"/>
                <w:szCs w:val="24"/>
                <w:lang w:eastAsia="ru-RU"/>
              </w:rPr>
            </w:pPr>
            <w:r w:rsidRPr="007159F0">
              <w:rPr>
                <w:rFonts w:ascii="Arial" w:eastAsia="Times New Roman" w:hAnsi="Arial" w:cs="Arial"/>
                <w:sz w:val="24"/>
                <w:szCs w:val="24"/>
                <w:lang w:eastAsia="ru-RU"/>
              </w:rPr>
              <w:t> </w:t>
            </w:r>
          </w:p>
        </w:tc>
      </w:tr>
    </w:tbl>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7159F0" w:rsidRPr="007159F0" w:rsidRDefault="007159F0" w:rsidP="007159F0">
      <w:pPr>
        <w:spacing w:after="0" w:line="240" w:lineRule="auto"/>
        <w:ind w:firstLine="567"/>
        <w:jc w:val="both"/>
        <w:rPr>
          <w:rFonts w:ascii="Arial" w:eastAsia="Times New Roman" w:hAnsi="Arial" w:cs="Arial"/>
          <w:color w:val="000000"/>
          <w:sz w:val="24"/>
          <w:szCs w:val="24"/>
          <w:lang w:eastAsia="ru-RU"/>
        </w:rPr>
      </w:pPr>
      <w:r w:rsidRPr="007159F0">
        <w:rPr>
          <w:rFonts w:ascii="Arial" w:eastAsia="Times New Roman" w:hAnsi="Arial" w:cs="Arial"/>
          <w:color w:val="000000"/>
          <w:sz w:val="24"/>
          <w:szCs w:val="24"/>
          <w:lang w:eastAsia="ru-RU"/>
        </w:rPr>
        <w:t> </w:t>
      </w:r>
    </w:p>
    <w:p w:rsidR="00305AAD" w:rsidRDefault="00305AAD">
      <w:bookmarkStart w:id="58" w:name="_GoBack"/>
      <w:bookmarkEnd w:id="58"/>
    </w:p>
    <w:sectPr w:rsidR="00305AAD" w:rsidSect="00C059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159F0"/>
    <w:rsid w:val="00305AAD"/>
    <w:rsid w:val="003A0164"/>
    <w:rsid w:val="007159F0"/>
    <w:rsid w:val="00C059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3B"/>
  </w:style>
  <w:style w:type="paragraph" w:styleId="1">
    <w:name w:val="heading 1"/>
    <w:basedOn w:val="a"/>
    <w:link w:val="10"/>
    <w:uiPriority w:val="9"/>
    <w:qFormat/>
    <w:rsid w:val="007159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159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59F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159F0"/>
    <w:rPr>
      <w:rFonts w:ascii="Times New Roman" w:eastAsia="Times New Roman" w:hAnsi="Times New Roman" w:cs="Times New Roman"/>
      <w:b/>
      <w:bCs/>
      <w:sz w:val="36"/>
      <w:szCs w:val="36"/>
      <w:lang w:eastAsia="ru-RU"/>
    </w:rPr>
  </w:style>
  <w:style w:type="paragraph" w:customStyle="1" w:styleId="msonormal0">
    <w:name w:val="msonormal"/>
    <w:basedOn w:val="a"/>
    <w:rsid w:val="007159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Верхний колонтитул1"/>
    <w:basedOn w:val="a"/>
    <w:rsid w:val="007159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7159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159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159F0"/>
    <w:rPr>
      <w:color w:val="0000FF"/>
      <w:u w:val="single"/>
    </w:rPr>
  </w:style>
  <w:style w:type="character" w:styleId="a5">
    <w:name w:val="FollowedHyperlink"/>
    <w:basedOn w:val="a0"/>
    <w:uiPriority w:val="99"/>
    <w:semiHidden/>
    <w:unhideWhenUsed/>
    <w:rsid w:val="007159F0"/>
    <w:rPr>
      <w:color w:val="800080"/>
      <w:u w:val="single"/>
    </w:rPr>
  </w:style>
  <w:style w:type="character" w:customStyle="1" w:styleId="hyperlink">
    <w:name w:val="hyperlink"/>
    <w:basedOn w:val="a0"/>
    <w:rsid w:val="007159F0"/>
  </w:style>
  <w:style w:type="paragraph" w:customStyle="1" w:styleId="12">
    <w:name w:val="Нижний колонтитул1"/>
    <w:basedOn w:val="a"/>
    <w:rsid w:val="007159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7159F0"/>
  </w:style>
</w:styles>
</file>

<file path=word/webSettings.xml><?xml version="1.0" encoding="utf-8"?>
<w:webSettings xmlns:r="http://schemas.openxmlformats.org/officeDocument/2006/relationships" xmlns:w="http://schemas.openxmlformats.org/wordprocessingml/2006/main">
  <w:divs>
    <w:div w:id="170736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EA9A172-8795-43B1-9D1C-71B047ECA38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704DFA3D-79B2-45D4-8CCE-C039C66FEFA8" TargetMode="External"/><Relationship Id="rId12" Type="http://schemas.openxmlformats.org/officeDocument/2006/relationships/hyperlink" Target="https://pravo-search.minjust.ru/bigs/showDocument.html?id=97BE68B3-6355-49A1-AF08-707DD2F912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704DFA3D-79B2-45D4-8CCE-C039C66FEFA8" TargetMode="External"/><Relationship Id="rId11" Type="http://schemas.openxmlformats.org/officeDocument/2006/relationships/hyperlink" Target="https://pravo-search.minjust.ru/bigs/showDocument.html?id=97BE68B3-6355-49A1-AF08-707DD2F91236" TargetMode="External"/><Relationship Id="rId5" Type="http://schemas.openxmlformats.org/officeDocument/2006/relationships/hyperlink" Target="https://pravo-search.minjust.ru/bigs/showDocument.html?id=2EBDB8C1-AF12-46AE-8A59-CC8172693CF5" TargetMode="External"/><Relationship Id="rId10" Type="http://schemas.openxmlformats.org/officeDocument/2006/relationships/hyperlink" Target="https://pravo-search.minjust.ru/bigs/showDocument.html?id=97BE68B3-6355-49A1-AF08-707DD2F91236" TargetMode="External"/><Relationship Id="rId4" Type="http://schemas.openxmlformats.org/officeDocument/2006/relationships/hyperlink" Target="https://pravo-search.minjust.ru/bigs/showDocument.html?id=967B24FA-122F-4C64-B5CA-AB446CAD27FA" TargetMode="External"/><Relationship Id="rId9" Type="http://schemas.openxmlformats.org/officeDocument/2006/relationships/hyperlink" Target="https://pravo-search.minjust.ru/bigs/showDocument.html?id=704DFA3D-79B2-45D4-8CCE-C039C66FEFA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19928</Words>
  <Characters>113590</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2024-07-26T10:22:00Z</dcterms:created>
  <dcterms:modified xsi:type="dcterms:W3CDTF">2024-08-07T12:39:00Z</dcterms:modified>
</cp:coreProperties>
</file>