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7F" w:rsidRDefault="00D12C7F">
      <w:pPr>
        <w:pStyle w:val="ConsPlusNormal"/>
        <w:jc w:val="both"/>
        <w:outlineLvl w:val="0"/>
      </w:pPr>
    </w:p>
    <w:p w:rsidR="00D12C7F" w:rsidRDefault="00D12C7F">
      <w:pPr>
        <w:pStyle w:val="ConsPlusTitle"/>
        <w:jc w:val="center"/>
        <w:outlineLvl w:val="0"/>
      </w:pPr>
      <w:r>
        <w:t>АДМИНИСТРАЦИЯ ГОРОДА ЗАРЕЧНОГО</w:t>
      </w:r>
    </w:p>
    <w:p w:rsidR="00D12C7F" w:rsidRDefault="00D12C7F">
      <w:pPr>
        <w:pStyle w:val="ConsPlusTitle"/>
        <w:jc w:val="center"/>
      </w:pPr>
      <w:r>
        <w:t>ПЕНЗЕНСКОЙ ОБЛАСТИ</w:t>
      </w:r>
    </w:p>
    <w:p w:rsidR="00D12C7F" w:rsidRDefault="00D12C7F">
      <w:pPr>
        <w:pStyle w:val="ConsPlusTitle"/>
        <w:jc w:val="center"/>
      </w:pPr>
    </w:p>
    <w:p w:rsidR="00D12C7F" w:rsidRDefault="00D12C7F">
      <w:pPr>
        <w:pStyle w:val="ConsPlusTitle"/>
        <w:jc w:val="center"/>
      </w:pPr>
      <w:r>
        <w:t>ПОСТАНОВЛЕНИЕ</w:t>
      </w:r>
    </w:p>
    <w:p w:rsidR="00D12C7F" w:rsidRDefault="00D12C7F">
      <w:pPr>
        <w:pStyle w:val="ConsPlusTitle"/>
        <w:jc w:val="center"/>
      </w:pPr>
      <w:r>
        <w:t>от 3 апреля 2018 г. N 648</w:t>
      </w:r>
    </w:p>
    <w:p w:rsidR="00D12C7F" w:rsidRDefault="00D12C7F">
      <w:pPr>
        <w:pStyle w:val="ConsPlusTitle"/>
        <w:jc w:val="center"/>
      </w:pPr>
    </w:p>
    <w:p w:rsidR="00D12C7F" w:rsidRDefault="00D12C7F">
      <w:pPr>
        <w:pStyle w:val="ConsPlusTitle"/>
        <w:jc w:val="center"/>
      </w:pPr>
      <w:r>
        <w:t>ОБ УТВЕРЖДЕНИИ СХЕМЫ РАЗМЕЩЕНИЯ РЕКЛАМНЫХ КОНСТРУКЦИЙ</w:t>
      </w:r>
    </w:p>
    <w:p w:rsidR="00D12C7F" w:rsidRDefault="00D12C7F">
      <w:pPr>
        <w:pStyle w:val="ConsPlusTitle"/>
        <w:jc w:val="center"/>
      </w:pPr>
      <w:r>
        <w:t>НА ТЕРРИТОРИИ ГОРОДА ЗАРЕЧНОГО ПЕНЗЕНСКОЙ ОБЛАСТИ</w:t>
      </w:r>
    </w:p>
    <w:p w:rsidR="00D12C7F" w:rsidRDefault="00D12C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12C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2C7F" w:rsidRDefault="00D12C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C7F" w:rsidRDefault="00D12C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17.06.2019 </w:t>
            </w:r>
            <w:hyperlink r:id="rId4" w:history="1">
              <w:r>
                <w:rPr>
                  <w:color w:val="0000FF"/>
                </w:rPr>
                <w:t>N 1311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12C7F" w:rsidRDefault="00D12C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25.07.2019 </w:t>
            </w:r>
            <w:hyperlink r:id="rId5" w:history="1">
              <w:r>
                <w:rPr>
                  <w:color w:val="0000FF"/>
                </w:rPr>
                <w:t>N 1569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ind w:firstLine="540"/>
        <w:jc w:val="both"/>
      </w:pPr>
      <w:r>
        <w:t xml:space="preserve">В целях улучшения внешнего облика города, оптимального размещения наружной рекламы в городе Заречном Пензенской области, исполнения требований законодательства Российской Федерации о рекламе, в соответствии со </w:t>
      </w:r>
      <w:hyperlink r:id="rId6" w:history="1">
        <w:r>
          <w:rPr>
            <w:color w:val="0000FF"/>
          </w:rPr>
          <w:t>статьями 4.3.1</w:t>
        </w:r>
      </w:hyperlink>
      <w:r>
        <w:t xml:space="preserve"> и </w:t>
      </w:r>
      <w:hyperlink r:id="rId7" w:history="1">
        <w:r>
          <w:rPr>
            <w:color w:val="0000FF"/>
          </w:rPr>
          <w:t>4.6.1</w:t>
        </w:r>
      </w:hyperlink>
      <w:r>
        <w:t xml:space="preserve"> Устава закрытого административно-территориального образования города Заречного Пензенской области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схему</w:t>
        </w:r>
      </w:hyperlink>
      <w:r>
        <w:t xml:space="preserve"> размещения рекламных конструкций на территории города Заречного Пензенской области (приложение).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 xml:space="preserve">2. Считать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Заречного Пензенской области от 29.08.2014 N 1850 "Об утверждении схемы размещения рекламных конструкций на территории города Заречного Пензенской области".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печатном средстве массовой информации газете "Ведомости </w:t>
      </w:r>
      <w:proofErr w:type="gramStart"/>
      <w:r>
        <w:t>Заречного</w:t>
      </w:r>
      <w:proofErr w:type="gramEnd"/>
      <w:r>
        <w:t>".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Воронянского С.А.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right"/>
      </w:pPr>
      <w:r>
        <w:t>Глава города</w:t>
      </w:r>
    </w:p>
    <w:p w:rsidR="00D12C7F" w:rsidRDefault="00D12C7F">
      <w:pPr>
        <w:pStyle w:val="ConsPlusNormal"/>
        <w:jc w:val="right"/>
      </w:pPr>
      <w:r>
        <w:t>О.В.КЛИМАНОВ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right"/>
        <w:outlineLvl w:val="0"/>
      </w:pPr>
      <w:r>
        <w:t>Приложение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right"/>
      </w:pPr>
      <w:r>
        <w:t>Утверждена</w:t>
      </w:r>
    </w:p>
    <w:p w:rsidR="00D12C7F" w:rsidRDefault="00D12C7F">
      <w:pPr>
        <w:pStyle w:val="ConsPlusNormal"/>
        <w:jc w:val="right"/>
      </w:pPr>
      <w:r>
        <w:t>постановлением</w:t>
      </w:r>
    </w:p>
    <w:p w:rsidR="00D12C7F" w:rsidRDefault="00D12C7F">
      <w:pPr>
        <w:pStyle w:val="ConsPlusNormal"/>
        <w:jc w:val="right"/>
      </w:pPr>
      <w:r>
        <w:t xml:space="preserve">Администрации г. </w:t>
      </w:r>
      <w:proofErr w:type="gramStart"/>
      <w:r>
        <w:t>Заречного</w:t>
      </w:r>
      <w:proofErr w:type="gramEnd"/>
    </w:p>
    <w:p w:rsidR="00D12C7F" w:rsidRDefault="00D12C7F">
      <w:pPr>
        <w:pStyle w:val="ConsPlusNormal"/>
        <w:jc w:val="right"/>
      </w:pPr>
      <w:r>
        <w:t>от 3 апреля 2018 г. N 648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Title"/>
        <w:jc w:val="center"/>
      </w:pPr>
      <w:bookmarkStart w:id="0" w:name="P33"/>
      <w:bookmarkEnd w:id="0"/>
      <w:r>
        <w:t>СХЕМА</w:t>
      </w:r>
    </w:p>
    <w:p w:rsidR="00D12C7F" w:rsidRDefault="00D12C7F">
      <w:pPr>
        <w:pStyle w:val="ConsPlusTitle"/>
        <w:jc w:val="center"/>
      </w:pPr>
      <w:r>
        <w:t>РАЗМЕЩЕНИЯ РЕКЛАМНЫХ КОНСТРУКЦИЙ</w:t>
      </w:r>
    </w:p>
    <w:p w:rsidR="00D12C7F" w:rsidRDefault="00D12C7F">
      <w:pPr>
        <w:pStyle w:val="ConsPlusTitle"/>
        <w:jc w:val="center"/>
      </w:pPr>
      <w:r>
        <w:t xml:space="preserve">НА ТЕРРИТОРИИ Г. </w:t>
      </w:r>
      <w:proofErr w:type="gramStart"/>
      <w:r>
        <w:t>ЗАРЕЧНОГО</w:t>
      </w:r>
      <w:proofErr w:type="gramEnd"/>
    </w:p>
    <w:p w:rsidR="00D12C7F" w:rsidRDefault="00D12C7F">
      <w:pPr>
        <w:pStyle w:val="ConsPlusTitle"/>
        <w:jc w:val="center"/>
      </w:pPr>
      <w:r>
        <w:t>ПЕНЗЕНСКОЙ ОБЛАСТИ</w:t>
      </w:r>
    </w:p>
    <w:p w:rsidR="00D12C7F" w:rsidRDefault="00D12C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12C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2C7F" w:rsidRDefault="00D12C7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D12C7F" w:rsidRDefault="00D12C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17.06.2019 </w:t>
            </w:r>
            <w:hyperlink r:id="rId9" w:history="1">
              <w:r>
                <w:rPr>
                  <w:color w:val="0000FF"/>
                </w:rPr>
                <w:t>N 1311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12C7F" w:rsidRDefault="00D12C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25.07.2019 </w:t>
            </w:r>
            <w:hyperlink r:id="rId10" w:history="1">
              <w:r>
                <w:rPr>
                  <w:color w:val="0000FF"/>
                </w:rPr>
                <w:t>N 1569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12C7F" w:rsidRDefault="00D12C7F">
      <w:pPr>
        <w:pStyle w:val="ConsPlusNormal"/>
        <w:jc w:val="both"/>
      </w:pPr>
    </w:p>
    <w:p w:rsidR="00D12C7F" w:rsidRDefault="00D12C7F">
      <w:pPr>
        <w:pStyle w:val="ConsPlusTitle"/>
        <w:jc w:val="center"/>
        <w:outlineLvl w:val="1"/>
      </w:pPr>
      <w:r>
        <w:t>Содержание схемы размещения рекламных конструкций</w:t>
      </w:r>
    </w:p>
    <w:p w:rsidR="00D12C7F" w:rsidRDefault="00D12C7F">
      <w:pPr>
        <w:pStyle w:val="ConsPlusTitle"/>
        <w:jc w:val="center"/>
      </w:pPr>
      <w:r>
        <w:t>на территории города Заречного Пензенской области</w:t>
      </w:r>
    </w:p>
    <w:p w:rsidR="00D12C7F" w:rsidRDefault="00D12C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3"/>
        <w:gridCol w:w="850"/>
        <w:gridCol w:w="2154"/>
      </w:tblGrid>
      <w:tr w:rsidR="00D12C7F">
        <w:tc>
          <w:tcPr>
            <w:tcW w:w="5783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Наименование материалов</w:t>
            </w:r>
          </w:p>
        </w:tc>
        <w:tc>
          <w:tcPr>
            <w:tcW w:w="850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Стр.</w:t>
            </w:r>
          </w:p>
        </w:tc>
        <w:tc>
          <w:tcPr>
            <w:tcW w:w="2154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D12C7F">
        <w:tc>
          <w:tcPr>
            <w:tcW w:w="5783" w:type="dxa"/>
            <w:vAlign w:val="center"/>
          </w:tcPr>
          <w:p w:rsidR="00D12C7F" w:rsidRDefault="00D12C7F">
            <w:pPr>
              <w:pStyle w:val="ConsPlusNormal"/>
            </w:pPr>
            <w:r>
              <w:t>Текстовые материалы</w:t>
            </w:r>
          </w:p>
        </w:tc>
        <w:tc>
          <w:tcPr>
            <w:tcW w:w="850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vAlign w:val="center"/>
          </w:tcPr>
          <w:p w:rsidR="00D12C7F" w:rsidRDefault="00D12C7F">
            <w:pPr>
              <w:pStyle w:val="ConsPlusNormal"/>
            </w:pPr>
          </w:p>
        </w:tc>
      </w:tr>
      <w:tr w:rsidR="00D12C7F">
        <w:tc>
          <w:tcPr>
            <w:tcW w:w="5783" w:type="dxa"/>
            <w:vAlign w:val="center"/>
          </w:tcPr>
          <w:p w:rsidR="00D12C7F" w:rsidRDefault="00D12C7F">
            <w:pPr>
              <w:pStyle w:val="ConsPlusNormal"/>
            </w:pPr>
            <w:r>
              <w:t>1. Общие положения</w:t>
            </w:r>
          </w:p>
        </w:tc>
        <w:tc>
          <w:tcPr>
            <w:tcW w:w="850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vAlign w:val="center"/>
          </w:tcPr>
          <w:p w:rsidR="00D12C7F" w:rsidRDefault="00D12C7F">
            <w:pPr>
              <w:pStyle w:val="ConsPlusNormal"/>
            </w:pPr>
          </w:p>
        </w:tc>
      </w:tr>
      <w:tr w:rsidR="00D12C7F">
        <w:tc>
          <w:tcPr>
            <w:tcW w:w="5783" w:type="dxa"/>
            <w:vAlign w:val="center"/>
          </w:tcPr>
          <w:p w:rsidR="00D12C7F" w:rsidRDefault="00D12C7F">
            <w:pPr>
              <w:pStyle w:val="ConsPlusNormal"/>
            </w:pPr>
            <w:r>
              <w:t>2. Перечень типов и видов рекламных конструкций (возможных для установки на территории города Заречного Пензенской области)</w:t>
            </w:r>
          </w:p>
        </w:tc>
        <w:tc>
          <w:tcPr>
            <w:tcW w:w="850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vAlign w:val="center"/>
          </w:tcPr>
          <w:p w:rsidR="00D12C7F" w:rsidRDefault="00D12C7F">
            <w:pPr>
              <w:pStyle w:val="ConsPlusNormal"/>
            </w:pPr>
          </w:p>
        </w:tc>
      </w:tr>
      <w:tr w:rsidR="00D12C7F">
        <w:tc>
          <w:tcPr>
            <w:tcW w:w="5783" w:type="dxa"/>
            <w:vAlign w:val="center"/>
          </w:tcPr>
          <w:p w:rsidR="00D12C7F" w:rsidRDefault="00D12C7F">
            <w:pPr>
              <w:pStyle w:val="ConsPlusNormal"/>
            </w:pPr>
            <w:r>
              <w:t>3. Типы, виды и технические характеристики рекламных конструкций, размещение которых предусмотрено схемой.</w:t>
            </w:r>
          </w:p>
        </w:tc>
        <w:tc>
          <w:tcPr>
            <w:tcW w:w="850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vAlign w:val="center"/>
          </w:tcPr>
          <w:p w:rsidR="00D12C7F" w:rsidRDefault="00D12C7F">
            <w:pPr>
              <w:pStyle w:val="ConsPlusNormal"/>
            </w:pPr>
          </w:p>
        </w:tc>
      </w:tr>
      <w:tr w:rsidR="00D12C7F">
        <w:tc>
          <w:tcPr>
            <w:tcW w:w="5783" w:type="dxa"/>
            <w:vAlign w:val="center"/>
          </w:tcPr>
          <w:p w:rsidR="00D12C7F" w:rsidRDefault="00D12C7F">
            <w:pPr>
              <w:pStyle w:val="ConsPlusNormal"/>
            </w:pPr>
            <w:r>
              <w:t>4. Адреса размещения рекламных конструкций</w:t>
            </w:r>
          </w:p>
        </w:tc>
        <w:tc>
          <w:tcPr>
            <w:tcW w:w="850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  <w:vAlign w:val="center"/>
          </w:tcPr>
          <w:p w:rsidR="00D12C7F" w:rsidRDefault="00D12C7F">
            <w:pPr>
              <w:pStyle w:val="ConsPlusNormal"/>
            </w:pPr>
          </w:p>
        </w:tc>
      </w:tr>
      <w:tr w:rsidR="00D12C7F">
        <w:tc>
          <w:tcPr>
            <w:tcW w:w="5783" w:type="dxa"/>
            <w:vAlign w:val="center"/>
          </w:tcPr>
          <w:p w:rsidR="00D12C7F" w:rsidRDefault="00D12C7F">
            <w:pPr>
              <w:pStyle w:val="ConsPlusNormal"/>
            </w:pPr>
            <w:r>
              <w:t>Графические материалы (приложение)</w:t>
            </w:r>
          </w:p>
        </w:tc>
        <w:tc>
          <w:tcPr>
            <w:tcW w:w="850" w:type="dxa"/>
            <w:vAlign w:val="center"/>
          </w:tcPr>
          <w:p w:rsidR="00D12C7F" w:rsidRDefault="00D12C7F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12C7F" w:rsidRDefault="00D12C7F">
            <w:pPr>
              <w:pStyle w:val="ConsPlusNormal"/>
            </w:pPr>
          </w:p>
        </w:tc>
      </w:tr>
      <w:tr w:rsidR="00D12C7F">
        <w:tc>
          <w:tcPr>
            <w:tcW w:w="5783" w:type="dxa"/>
            <w:vAlign w:val="center"/>
          </w:tcPr>
          <w:p w:rsidR="00D12C7F" w:rsidRDefault="00D12C7F">
            <w:pPr>
              <w:pStyle w:val="ConsPlusNormal"/>
            </w:pPr>
            <w:r>
              <w:t>5. Карта-схема размещения рекламных конструкций на территории города Заречного Пензенской области</w:t>
            </w:r>
          </w:p>
        </w:tc>
        <w:tc>
          <w:tcPr>
            <w:tcW w:w="850" w:type="dxa"/>
            <w:vAlign w:val="center"/>
          </w:tcPr>
          <w:p w:rsidR="00D12C7F" w:rsidRDefault="00D12C7F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М 1:5000 - 1:10000</w:t>
            </w:r>
          </w:p>
        </w:tc>
      </w:tr>
      <w:tr w:rsidR="00D12C7F">
        <w:tc>
          <w:tcPr>
            <w:tcW w:w="5783" w:type="dxa"/>
            <w:vAlign w:val="center"/>
          </w:tcPr>
          <w:p w:rsidR="00D12C7F" w:rsidRDefault="00D12C7F">
            <w:pPr>
              <w:pStyle w:val="ConsPlusNormal"/>
            </w:pPr>
            <w:r>
              <w:t>6. Фрагмент карты-схемы размещения рекламной конструкции</w:t>
            </w:r>
          </w:p>
        </w:tc>
        <w:tc>
          <w:tcPr>
            <w:tcW w:w="850" w:type="dxa"/>
            <w:vAlign w:val="center"/>
          </w:tcPr>
          <w:p w:rsidR="00D12C7F" w:rsidRDefault="00D12C7F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М 1:500</w:t>
            </w:r>
          </w:p>
        </w:tc>
      </w:tr>
    </w:tbl>
    <w:p w:rsidR="00D12C7F" w:rsidRDefault="00D12C7F">
      <w:pPr>
        <w:pStyle w:val="ConsPlusNormal"/>
        <w:jc w:val="both"/>
      </w:pPr>
    </w:p>
    <w:p w:rsidR="00D12C7F" w:rsidRDefault="00D12C7F">
      <w:pPr>
        <w:pStyle w:val="ConsPlusTitle"/>
        <w:jc w:val="center"/>
        <w:outlineLvl w:val="2"/>
      </w:pPr>
      <w:r>
        <w:t>1. Общие положения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ind w:firstLine="540"/>
        <w:jc w:val="both"/>
      </w:pPr>
      <w:r>
        <w:t xml:space="preserve">Настоящая схема размещения рекламных конструкций на территории города Заречного Пензенской области (далее - Схема) разработана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13.03.2006 N 38-ФЗ "О рекламе" (с последующими изменениями) в целях упорядочения размещения рекламных конструкций на территории города Заречного Пензенской области и формирования единого стиля рекламы.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>Схема размещения рекламных конструкций определяет места размещения рекламных конструкций, а также типы и виды рекламных конструкций, установка которых допускается в данных местах.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>Схема размещения рекламных конструкций содержит карту-схему размещения рекламных конструкций на территории города Заречного Пензенской области и фрагменты карты-схемы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>Настоящая Схема регулирует отношения, возникающие при распространении наружной рекламы с использованием рекламных конструкций, расположенных на земельных участках независимо от форм собственности.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>Настоящая Схема устанавливает обязательные для применения и исполнения требования к рекламным конструкциям, устанавливаемым и эксплуатируемым на территории города Заречного Пензенской области.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Title"/>
        <w:jc w:val="center"/>
        <w:outlineLvl w:val="2"/>
      </w:pPr>
      <w:r>
        <w:t>2. Перечень типов и видов рекламных конструкций, возможных</w:t>
      </w:r>
    </w:p>
    <w:p w:rsidR="00D12C7F" w:rsidRDefault="00D12C7F">
      <w:pPr>
        <w:pStyle w:val="ConsPlusTitle"/>
        <w:jc w:val="center"/>
      </w:pPr>
      <w:r>
        <w:t>для установки на территории города Заречного</w:t>
      </w:r>
    </w:p>
    <w:p w:rsidR="00D12C7F" w:rsidRDefault="00D12C7F">
      <w:pPr>
        <w:pStyle w:val="ConsPlusTitle"/>
        <w:jc w:val="center"/>
      </w:pPr>
      <w:r>
        <w:t>Пензенской области</w:t>
      </w:r>
    </w:p>
    <w:p w:rsidR="00D12C7F" w:rsidRDefault="00D12C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458"/>
        <w:gridCol w:w="4309"/>
      </w:tblGrid>
      <w:tr w:rsidR="00D12C7F">
        <w:tc>
          <w:tcPr>
            <w:tcW w:w="709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8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Типы рекламных конструкций</w:t>
            </w:r>
          </w:p>
        </w:tc>
        <w:tc>
          <w:tcPr>
            <w:tcW w:w="4309" w:type="dxa"/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Виды рекламных конструкций</w:t>
            </w:r>
          </w:p>
        </w:tc>
      </w:tr>
      <w:tr w:rsidR="00D12C7F">
        <w:tc>
          <w:tcPr>
            <w:tcW w:w="709" w:type="dxa"/>
            <w:vMerge w:val="restart"/>
          </w:tcPr>
          <w:p w:rsidR="00D12C7F" w:rsidRDefault="00D12C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  <w:vMerge w:val="restart"/>
          </w:tcPr>
          <w:p w:rsidR="00D12C7F" w:rsidRDefault="00D12C7F">
            <w:pPr>
              <w:pStyle w:val="ConsPlusNormal"/>
            </w:pPr>
            <w:r>
              <w:t>Отдельно стоящие рекламные конструкции - стационарные конструкции, имеющие собственную опору (опоры), магистрального (большого) формата</w:t>
            </w:r>
          </w:p>
        </w:tc>
        <w:tc>
          <w:tcPr>
            <w:tcW w:w="4309" w:type="dxa"/>
            <w:vAlign w:val="center"/>
          </w:tcPr>
          <w:p w:rsidR="00D12C7F" w:rsidRDefault="00D12C7F">
            <w:pPr>
              <w:pStyle w:val="ConsPlusNormal"/>
            </w:pPr>
            <w:r>
              <w:t>1.1. Щитовая конструкция - двухсторонняя отдельно стоящая рекламная конструкция, имеющая внешние поверхности для размещения информации и состоящая из фундамента, каркаса и статичного информационного поля.</w:t>
            </w:r>
          </w:p>
        </w:tc>
      </w:tr>
      <w:tr w:rsidR="00D12C7F">
        <w:tc>
          <w:tcPr>
            <w:tcW w:w="709" w:type="dxa"/>
            <w:vMerge/>
          </w:tcPr>
          <w:p w:rsidR="00D12C7F" w:rsidRDefault="00D12C7F"/>
        </w:tc>
        <w:tc>
          <w:tcPr>
            <w:tcW w:w="3458" w:type="dxa"/>
            <w:vMerge/>
          </w:tcPr>
          <w:p w:rsidR="00D12C7F" w:rsidRDefault="00D12C7F"/>
        </w:tc>
        <w:tc>
          <w:tcPr>
            <w:tcW w:w="4309" w:type="dxa"/>
            <w:vAlign w:val="center"/>
          </w:tcPr>
          <w:p w:rsidR="00D12C7F" w:rsidRDefault="00D12C7F">
            <w:pPr>
              <w:pStyle w:val="ConsPlusNormal"/>
            </w:pPr>
            <w:r>
              <w:t xml:space="preserve">1.2. Призмадинамическая конструкция - двухсторонняя отдельно стоящая рекламная конструкция с трехсторонним динамическим рекламоносителем (призма), позволяющим совмещать в одной </w:t>
            </w:r>
            <w:proofErr w:type="gramStart"/>
            <w:r>
              <w:t>плоскости</w:t>
            </w:r>
            <w:proofErr w:type="gramEnd"/>
            <w:r>
              <w:t xml:space="preserve"> сменяющиеся с заданным интервалом времени несколько изображений.</w:t>
            </w:r>
          </w:p>
        </w:tc>
      </w:tr>
      <w:tr w:rsidR="00D12C7F">
        <w:tc>
          <w:tcPr>
            <w:tcW w:w="709" w:type="dxa"/>
            <w:vMerge w:val="restart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  <w:vMerge w:val="restart"/>
          </w:tcPr>
          <w:p w:rsidR="00D12C7F" w:rsidRDefault="00D12C7F">
            <w:pPr>
              <w:pStyle w:val="ConsPlusNormal"/>
            </w:pPr>
            <w:r>
              <w:t>Отдельно стоящие рекламные конструкции - стационарные конструкции, имеющие собственную опору (опоры), сит</w:t>
            </w:r>
            <w:proofErr w:type="gramStart"/>
            <w:r>
              <w:t>и-</w:t>
            </w:r>
            <w:proofErr w:type="gramEnd"/>
            <w:r>
              <w:t xml:space="preserve"> (малого) формата</w:t>
            </w:r>
          </w:p>
        </w:tc>
        <w:tc>
          <w:tcPr>
            <w:tcW w:w="4309" w:type="dxa"/>
            <w:vAlign w:val="center"/>
          </w:tcPr>
          <w:p w:rsidR="00D12C7F" w:rsidRDefault="00D12C7F">
            <w:pPr>
              <w:pStyle w:val="ConsPlusNormal"/>
            </w:pPr>
            <w:r>
              <w:t>2.1. Пилон - двухсторонняя рекламная конструкция форматом не более 1,2 x 1,8 м. Может быть представлен как статичный рекламоноситель.</w:t>
            </w:r>
          </w:p>
        </w:tc>
      </w:tr>
      <w:tr w:rsidR="00D12C7F">
        <w:tc>
          <w:tcPr>
            <w:tcW w:w="709" w:type="dxa"/>
            <w:vMerge/>
          </w:tcPr>
          <w:p w:rsidR="00D12C7F" w:rsidRDefault="00D12C7F"/>
        </w:tc>
        <w:tc>
          <w:tcPr>
            <w:tcW w:w="3458" w:type="dxa"/>
            <w:vMerge/>
          </w:tcPr>
          <w:p w:rsidR="00D12C7F" w:rsidRDefault="00D12C7F"/>
        </w:tc>
        <w:tc>
          <w:tcPr>
            <w:tcW w:w="4309" w:type="dxa"/>
            <w:vAlign w:val="center"/>
          </w:tcPr>
          <w:p w:rsidR="00D12C7F" w:rsidRDefault="00D12C7F">
            <w:pPr>
              <w:pStyle w:val="ConsPlusNormal"/>
            </w:pPr>
            <w:r>
              <w:t>2.2. Сити-формат (малого формата) - двухсторонняя рекламная конструкция с внутренней подсветкой, форматом не более 1,2 x 1,8 м. Может быть представлен как статичный рекламоноситель, так и оборудован роллерным механизмом для смены изображений.</w:t>
            </w:r>
          </w:p>
        </w:tc>
      </w:tr>
      <w:tr w:rsidR="00D12C7F">
        <w:tc>
          <w:tcPr>
            <w:tcW w:w="709" w:type="dxa"/>
          </w:tcPr>
          <w:p w:rsidR="00D12C7F" w:rsidRDefault="00D12C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8" w:type="dxa"/>
          </w:tcPr>
          <w:p w:rsidR="00D12C7F" w:rsidRDefault="00D12C7F">
            <w:pPr>
              <w:pStyle w:val="ConsPlusNormal"/>
            </w:pPr>
            <w:r>
              <w:t>Рекламные конструкции - стационарные конструкции, совмещенные с остановочным павильоном общественного транспорта, сит</w:t>
            </w:r>
            <w:proofErr w:type="gramStart"/>
            <w:r>
              <w:t>и-</w:t>
            </w:r>
            <w:proofErr w:type="gramEnd"/>
            <w:r>
              <w:t xml:space="preserve"> (малого) формата</w:t>
            </w:r>
          </w:p>
        </w:tc>
        <w:tc>
          <w:tcPr>
            <w:tcW w:w="4309" w:type="dxa"/>
            <w:vAlign w:val="center"/>
          </w:tcPr>
          <w:p w:rsidR="00D12C7F" w:rsidRDefault="00D12C7F">
            <w:pPr>
              <w:pStyle w:val="ConsPlusNormal"/>
            </w:pPr>
            <w:r>
              <w:t>3.1. Остановочный комплекс (Сити-формат) - двухсторонняя рекламная конструкция с внутренней подсветкой, форматом не более 1,2 x 1,8 м. Может быть представлен как статичный рекламоноситель, так и оборудован роллерным механизмом для смены изображений.</w:t>
            </w:r>
          </w:p>
        </w:tc>
      </w:tr>
    </w:tbl>
    <w:p w:rsidR="00D12C7F" w:rsidRDefault="00D12C7F">
      <w:pPr>
        <w:pStyle w:val="ConsPlusNormal"/>
        <w:jc w:val="both"/>
      </w:pPr>
    </w:p>
    <w:p w:rsidR="00D12C7F" w:rsidRDefault="00D12C7F">
      <w:pPr>
        <w:pStyle w:val="ConsPlusTitle"/>
        <w:jc w:val="center"/>
        <w:outlineLvl w:val="2"/>
      </w:pPr>
      <w:r>
        <w:t xml:space="preserve">3. Типы, виды и технические характеристики </w:t>
      </w:r>
      <w:proofErr w:type="gramStart"/>
      <w:r>
        <w:t>рекламных</w:t>
      </w:r>
      <w:proofErr w:type="gramEnd"/>
    </w:p>
    <w:p w:rsidR="00D12C7F" w:rsidRDefault="00D12C7F">
      <w:pPr>
        <w:pStyle w:val="ConsPlusTitle"/>
        <w:jc w:val="center"/>
      </w:pPr>
      <w:r>
        <w:t>конструкций, размещение которых предусмотрено схемой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center"/>
      </w:pPr>
      <w:r>
        <w:t>Рекламная конструкция: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ind w:firstLine="540"/>
        <w:jc w:val="both"/>
      </w:pPr>
      <w:r>
        <w:t>Тип - отдельно стоящая рекламная конструкция магистрального формата.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>Вид - щитовая конструкция.</w:t>
      </w:r>
    </w:p>
    <w:p w:rsidR="00D12C7F" w:rsidRDefault="00D12C7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4"/>
        <w:gridCol w:w="4365"/>
      </w:tblGrid>
      <w:tr w:rsidR="00D12C7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12C7F" w:rsidRDefault="00D12C7F">
            <w:pPr>
              <w:pStyle w:val="ConsPlusNormal"/>
            </w:pPr>
            <w:r>
              <w:lastRenderedPageBreak/>
              <w:t>Технические характеристики:</w:t>
            </w:r>
          </w:p>
          <w:p w:rsidR="00D12C7F" w:rsidRDefault="00D12C7F">
            <w:pPr>
              <w:pStyle w:val="ConsPlusNormal"/>
            </w:pPr>
            <w:r>
              <w:t>1. Информационное поле: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размер - 6 x 3 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площадь - 18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количество - 2 шт.;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фанера толщиной не менее 6 мм;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каркас - металлическая рамка;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изображение - баннерное полотно.</w:t>
            </w:r>
          </w:p>
          <w:p w:rsidR="00D12C7F" w:rsidRDefault="00D12C7F">
            <w:pPr>
              <w:pStyle w:val="ConsPlusNormal"/>
            </w:pPr>
            <w:r>
              <w:t>2. Опора: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металлическая труба;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диаметр - не менее 273 мм;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высота - не менее 4,5 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цвет - серый.</w:t>
            </w:r>
          </w:p>
          <w:p w:rsidR="00D12C7F" w:rsidRDefault="00D12C7F">
            <w:pPr>
              <w:pStyle w:val="ConsPlusNormal"/>
            </w:pPr>
            <w:r>
              <w:t>3. Основание: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бетон;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заглубление в грунт - не менее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30 см, без выступающих краев над поверхностью.</w:t>
            </w:r>
          </w:p>
          <w:p w:rsidR="00D12C7F" w:rsidRDefault="00D12C7F">
            <w:pPr>
              <w:pStyle w:val="ConsPlusNormal"/>
            </w:pPr>
            <w:r>
              <w:t>4. Освещение: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фонари по верхнему краю;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количество - не менее 4 шт.;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способ подведения электрических кабелей - подземный.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Рисунок не приводится.</w:t>
            </w:r>
          </w:p>
        </w:tc>
      </w:tr>
    </w:tbl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center"/>
      </w:pPr>
      <w:r>
        <w:t>Рекламная конструкция: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ind w:firstLine="540"/>
        <w:jc w:val="both"/>
      </w:pPr>
      <w:r>
        <w:t>Тип - отдельно стоящая рекламная конструкция магистрального формата.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>Вид - призмадинамическая конструкция.</w:t>
      </w:r>
    </w:p>
    <w:p w:rsidR="00D12C7F" w:rsidRDefault="00D12C7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4"/>
        <w:gridCol w:w="4365"/>
      </w:tblGrid>
      <w:tr w:rsidR="00D12C7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12C7F" w:rsidRDefault="00D12C7F">
            <w:pPr>
              <w:pStyle w:val="ConsPlusNormal"/>
            </w:pPr>
            <w:r>
              <w:t>Технические характеристики:</w:t>
            </w:r>
          </w:p>
          <w:p w:rsidR="00D12C7F" w:rsidRDefault="00D12C7F">
            <w:pPr>
              <w:pStyle w:val="ConsPlusNormal"/>
            </w:pPr>
            <w:r>
              <w:t>1. Информационное поле: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размер - 6 x 3 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площадь - 18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количество - 2 шт.;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металлические наборные сегменты;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каркас - металлическая рамка;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смена изображения - поочередное экспонирование с заданным интервалом времени.</w:t>
            </w:r>
          </w:p>
          <w:p w:rsidR="00D12C7F" w:rsidRDefault="00D12C7F">
            <w:pPr>
              <w:pStyle w:val="ConsPlusNormal"/>
            </w:pPr>
            <w:r>
              <w:t>2. Опора: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металлическая труба;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диаметр - не менее 273 мм;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высота - не менее 4,5 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цвет - серый.</w:t>
            </w:r>
          </w:p>
          <w:p w:rsidR="00D12C7F" w:rsidRDefault="00D12C7F">
            <w:pPr>
              <w:pStyle w:val="ConsPlusNormal"/>
            </w:pPr>
            <w:r>
              <w:t>3. Основание: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бетон;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заглубление в грунт - не менее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30 см, без выступающих краев над поверхностью.</w:t>
            </w:r>
          </w:p>
          <w:p w:rsidR="00D12C7F" w:rsidRDefault="00D12C7F">
            <w:pPr>
              <w:pStyle w:val="ConsPlusNormal"/>
            </w:pPr>
            <w:r>
              <w:lastRenderedPageBreak/>
              <w:t>4. Освещение: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фонари по верхнему краю;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количество - не менее 4 шт.;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способ подведения электрических кабелей - подземный.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lastRenderedPageBreak/>
              <w:t>Рисунок не приводится.</w:t>
            </w:r>
          </w:p>
        </w:tc>
      </w:tr>
    </w:tbl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center"/>
      </w:pPr>
      <w:r>
        <w:t>Рекламная конструкция: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ind w:firstLine="540"/>
        <w:jc w:val="both"/>
      </w:pPr>
      <w:r>
        <w:t>Тип - отдельно стоящая рекламная конструкция сити-формата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>Вид - пилон</w:t>
      </w:r>
    </w:p>
    <w:p w:rsidR="00D12C7F" w:rsidRDefault="00D12C7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4"/>
        <w:gridCol w:w="4365"/>
      </w:tblGrid>
      <w:tr w:rsidR="00D12C7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12C7F" w:rsidRDefault="00D12C7F">
            <w:pPr>
              <w:pStyle w:val="ConsPlusNormal"/>
            </w:pPr>
            <w:r>
              <w:t>Технические характеристики:</w:t>
            </w:r>
          </w:p>
          <w:p w:rsidR="00D12C7F" w:rsidRDefault="00D12C7F">
            <w:pPr>
              <w:pStyle w:val="ConsPlusNormal"/>
            </w:pPr>
            <w:r>
              <w:t>1. Информационное поле: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размер - 1,2 x 1,8 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площадь - 2,2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количество - 2 шт.;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алюминиевый профиль;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каркас - металлическая рамка;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изображение - статичное (бумажные плакаты).</w:t>
            </w:r>
          </w:p>
          <w:p w:rsidR="00D12C7F" w:rsidRDefault="00D12C7F">
            <w:pPr>
              <w:pStyle w:val="ConsPlusNormal"/>
            </w:pPr>
            <w:r>
              <w:t>2. Опора: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металлическая профильная труба;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высота - не менее 1,3 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цвет - серый, черный.</w:t>
            </w:r>
          </w:p>
          <w:p w:rsidR="00D12C7F" w:rsidRDefault="00D12C7F">
            <w:pPr>
              <w:pStyle w:val="ConsPlusNormal"/>
            </w:pPr>
            <w:r>
              <w:t>3. Основание: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железобетон;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заглубление в грунт - не менее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30 см, без выступающих краев над поверхностью.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Рисунок не приводится.</w:t>
            </w:r>
          </w:p>
        </w:tc>
      </w:tr>
    </w:tbl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center"/>
      </w:pPr>
      <w:r>
        <w:t>Рекламная конструкция: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ind w:firstLine="540"/>
        <w:jc w:val="both"/>
      </w:pPr>
      <w:r>
        <w:t>Тип - отдельно стоящая рекламная конструкция сити-формата (малого формата)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>Вид - сити-формат</w:t>
      </w:r>
    </w:p>
    <w:p w:rsidR="00D12C7F" w:rsidRDefault="00D12C7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4"/>
        <w:gridCol w:w="4365"/>
      </w:tblGrid>
      <w:tr w:rsidR="00D12C7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12C7F" w:rsidRDefault="00D12C7F">
            <w:pPr>
              <w:pStyle w:val="ConsPlusNormal"/>
            </w:pPr>
            <w:r>
              <w:t>Технические характеристики:</w:t>
            </w:r>
          </w:p>
          <w:p w:rsidR="00D12C7F" w:rsidRDefault="00D12C7F">
            <w:pPr>
              <w:pStyle w:val="ConsPlusNormal"/>
            </w:pPr>
            <w:r>
              <w:t>2. Информационное поле: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размер - 1,2 x 1,8 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площадь - 2,2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количество - 2 шт.;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алюминиевый профиль, оргстекло;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каркас - металлическая рамка;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изображение - статичное (бумажные плакаты), динамичное (перемотка бумажных плакатов с помощью роллерного механизма).</w:t>
            </w:r>
          </w:p>
          <w:p w:rsidR="00D12C7F" w:rsidRDefault="00D12C7F">
            <w:pPr>
              <w:pStyle w:val="ConsPlusNormal"/>
            </w:pPr>
            <w:r>
              <w:t>2. Опора: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металлическая профильная труба;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lastRenderedPageBreak/>
              <w:t>- высота - не менее 1,3 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цвет - серый, черный.</w:t>
            </w:r>
          </w:p>
          <w:p w:rsidR="00D12C7F" w:rsidRDefault="00D12C7F">
            <w:pPr>
              <w:pStyle w:val="ConsPlusNormal"/>
            </w:pPr>
            <w:r>
              <w:t>3. Основание: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железобетон;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заглубление в грунт - не менее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30 см, без выступающих краев над поверхностью.</w:t>
            </w:r>
          </w:p>
          <w:p w:rsidR="00D12C7F" w:rsidRDefault="00D12C7F">
            <w:pPr>
              <w:pStyle w:val="ConsPlusNormal"/>
            </w:pPr>
            <w:r>
              <w:t>4. Освещение: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gramStart"/>
            <w:r>
              <w:t>внутреннее</w:t>
            </w:r>
            <w:proofErr w:type="gramEnd"/>
            <w:r>
              <w:t xml:space="preserve"> - люминесцентные лампы.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lastRenderedPageBreak/>
              <w:t>Рисунок не приводится.</w:t>
            </w:r>
          </w:p>
        </w:tc>
      </w:tr>
    </w:tbl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center"/>
      </w:pPr>
      <w:r>
        <w:t>Рекламная конструкция: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ind w:firstLine="540"/>
        <w:jc w:val="both"/>
      </w:pPr>
      <w:r>
        <w:t>Тип - двухсторонняя рекламная конструкция сити-формата, совмещенная с остановочным павильоном общественного транспорта</w:t>
      </w:r>
    </w:p>
    <w:p w:rsidR="00D12C7F" w:rsidRDefault="00D12C7F">
      <w:pPr>
        <w:pStyle w:val="ConsPlusNormal"/>
        <w:spacing w:before="220"/>
        <w:ind w:firstLine="540"/>
        <w:jc w:val="both"/>
      </w:pPr>
      <w:r>
        <w:t>Вид - остановочный комплекс</w:t>
      </w:r>
    </w:p>
    <w:p w:rsidR="00D12C7F" w:rsidRDefault="00D12C7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4"/>
        <w:gridCol w:w="4365"/>
      </w:tblGrid>
      <w:tr w:rsidR="00D12C7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12C7F" w:rsidRDefault="00D12C7F">
            <w:pPr>
              <w:pStyle w:val="ConsPlusNormal"/>
            </w:pPr>
            <w:r>
              <w:t>Технические характеристики:</w:t>
            </w:r>
          </w:p>
          <w:p w:rsidR="00D12C7F" w:rsidRDefault="00D12C7F">
            <w:pPr>
              <w:pStyle w:val="ConsPlusNormal"/>
            </w:pPr>
            <w:r>
              <w:t>1. Информационное поле: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размер - 1,2 x 1,8 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площадь - 2,2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количество - 2 шт.;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алюминиевый профиль, оргстекло;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каркас - металлическая рамка;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изображение - статичное (бумажные плакаты), динамичное (перемотка бумажных плакатов с помощью роллерного механизма).</w:t>
            </w:r>
          </w:p>
          <w:p w:rsidR="00D12C7F" w:rsidRDefault="00D12C7F">
            <w:pPr>
              <w:pStyle w:val="ConsPlusNormal"/>
            </w:pPr>
            <w:r>
              <w:t>2. Опоры, стойки остановочного павильона: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металлическая профильная труба;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высота - не менее 1,3 м;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цвет - зеленый.</w:t>
            </w:r>
          </w:p>
          <w:p w:rsidR="00D12C7F" w:rsidRDefault="00D12C7F">
            <w:pPr>
              <w:pStyle w:val="ConsPlusNormal"/>
            </w:pPr>
            <w:r>
              <w:t>3. Основание: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материал - железобетон;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- заглубление в грунт - не менее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>30 см, без выступающих краев над поверхностью.</w:t>
            </w:r>
          </w:p>
          <w:p w:rsidR="00D12C7F" w:rsidRDefault="00D12C7F">
            <w:pPr>
              <w:pStyle w:val="ConsPlusNormal"/>
            </w:pPr>
            <w:r>
              <w:t>4. Освещение:</w:t>
            </w:r>
          </w:p>
          <w:p w:rsidR="00D12C7F" w:rsidRDefault="00D12C7F">
            <w:pPr>
              <w:pStyle w:val="ConsPlusNormal"/>
              <w:ind w:firstLine="283"/>
              <w:jc w:val="both"/>
            </w:pPr>
            <w:r>
              <w:t xml:space="preserve">- </w:t>
            </w:r>
            <w:proofErr w:type="gramStart"/>
            <w:r>
              <w:t>внутреннее</w:t>
            </w:r>
            <w:proofErr w:type="gramEnd"/>
            <w:r>
              <w:t xml:space="preserve"> - люминесцентные лампы.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C7F" w:rsidRDefault="00D12C7F">
            <w:pPr>
              <w:pStyle w:val="ConsPlusNormal"/>
              <w:jc w:val="center"/>
            </w:pPr>
            <w:r>
              <w:t>Рисунок не приводится.</w:t>
            </w:r>
          </w:p>
        </w:tc>
      </w:tr>
    </w:tbl>
    <w:p w:rsidR="00D12C7F" w:rsidRDefault="00D12C7F">
      <w:pPr>
        <w:pStyle w:val="ConsPlusNormal"/>
        <w:jc w:val="both"/>
      </w:pPr>
    </w:p>
    <w:p w:rsidR="00D12C7F" w:rsidRDefault="00D12C7F">
      <w:pPr>
        <w:pStyle w:val="ConsPlusTitle"/>
        <w:jc w:val="center"/>
        <w:outlineLvl w:val="2"/>
      </w:pPr>
      <w:r>
        <w:t>4. Адреса размещения рекламных конструкций</w:t>
      </w:r>
    </w:p>
    <w:p w:rsidR="00D12C7F" w:rsidRDefault="00D12C7F">
      <w:pPr>
        <w:pStyle w:val="ConsPlusNormal"/>
        <w:jc w:val="center"/>
      </w:pPr>
      <w:proofErr w:type="gramStart"/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г. Заречного</w:t>
      </w:r>
      <w:proofErr w:type="gramEnd"/>
    </w:p>
    <w:p w:rsidR="00D12C7F" w:rsidRDefault="00D12C7F">
      <w:pPr>
        <w:pStyle w:val="ConsPlusNormal"/>
        <w:jc w:val="center"/>
      </w:pPr>
      <w:r>
        <w:t>от 25.07.2019 N 1569)</w:t>
      </w:r>
    </w:p>
    <w:p w:rsidR="00D12C7F" w:rsidRDefault="00D12C7F">
      <w:pPr>
        <w:pStyle w:val="ConsPlusNormal"/>
        <w:jc w:val="both"/>
      </w:pPr>
    </w:p>
    <w:p w:rsidR="00D12C7F" w:rsidRDefault="00D12C7F">
      <w:pPr>
        <w:sectPr w:rsidR="00D12C7F" w:rsidSect="00E932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118"/>
        <w:gridCol w:w="1701"/>
        <w:gridCol w:w="2608"/>
        <w:gridCol w:w="1417"/>
        <w:gridCol w:w="1361"/>
        <w:gridCol w:w="1531"/>
      </w:tblGrid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</w:p>
        </w:tc>
        <w:tc>
          <w:tcPr>
            <w:tcW w:w="1118" w:type="dxa"/>
          </w:tcPr>
          <w:p w:rsidR="00D12C7F" w:rsidRDefault="00D12C7F">
            <w:pPr>
              <w:pStyle w:val="ConsPlusNormal"/>
              <w:jc w:val="center"/>
            </w:pPr>
            <w:r>
              <w:t>N на карте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  <w:jc w:val="center"/>
            </w:pPr>
            <w:r>
              <w:t>Адрес рекламной конструкции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  <w:jc w:val="center"/>
            </w:pPr>
            <w:r>
              <w:t>Тип и вид рекламной конструкции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  <w:jc w:val="center"/>
            </w:pPr>
            <w:r>
              <w:t>Площадь одного информационного поля (м)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Количество информационных полей (шт.)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Правообладатель земельного участка (здания, сооружения)</w:t>
            </w:r>
          </w:p>
        </w:tc>
      </w:tr>
      <w:tr w:rsidR="00D12C7F">
        <w:tc>
          <w:tcPr>
            <w:tcW w:w="10303" w:type="dxa"/>
            <w:gridSpan w:val="7"/>
          </w:tcPr>
          <w:p w:rsidR="00D12C7F" w:rsidRDefault="00D12C7F">
            <w:pPr>
              <w:pStyle w:val="ConsPlusNormal"/>
              <w:jc w:val="center"/>
              <w:outlineLvl w:val="1"/>
            </w:pPr>
            <w:r>
              <w:t>Щитовая конструкция</w:t>
            </w:r>
          </w:p>
        </w:tc>
      </w:tr>
      <w:tr w:rsidR="00D12C7F">
        <w:tc>
          <w:tcPr>
            <w:tcW w:w="10303" w:type="dxa"/>
            <w:gridSpan w:val="7"/>
          </w:tcPr>
          <w:p w:rsidR="00D12C7F" w:rsidRDefault="00D12C7F">
            <w:pPr>
              <w:pStyle w:val="ConsPlusNormal"/>
              <w:jc w:val="center"/>
              <w:outlineLvl w:val="2"/>
            </w:pPr>
            <w:r>
              <w:t>Существующие конструкции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18Б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24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50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4.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1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Строителей, 4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РЩ-6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им. М.В. Проценко, зд. 15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РЩ-8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8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РЩ-9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Конституции СССР, 39А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РЩ-10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Строителей, 22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РЩ-11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52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РЩ-12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26а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РЩ-13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перекресток ул. Литке и пр-д Станционный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14.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РЩ-14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Светлая, 33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РЩ-15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 xml:space="preserve">на автодороге </w:t>
            </w:r>
            <w:proofErr w:type="gramStart"/>
            <w:r>
              <w:t>Заречный</w:t>
            </w:r>
            <w:proofErr w:type="gramEnd"/>
            <w:r>
              <w:t xml:space="preserve"> - Пенза</w:t>
            </w:r>
          </w:p>
          <w:p w:rsidR="00D12C7F" w:rsidRDefault="00D12C7F">
            <w:pPr>
              <w:pStyle w:val="ConsPlusNormal"/>
            </w:pPr>
            <w:r>
              <w:t>в районе бывшей кассы обилечивания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РЩ-16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район</w:t>
            </w:r>
          </w:p>
          <w:p w:rsidR="00D12C7F" w:rsidRDefault="00D12C7F">
            <w:pPr>
              <w:pStyle w:val="ConsPlusNormal"/>
            </w:pPr>
            <w:r>
              <w:t>КПП N 11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17.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РЩ-17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5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lastRenderedPageBreak/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РЩ-18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43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РЩ-19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пр. Демакова, 18/6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20.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РЩ-20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68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21.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РЩ-21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54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22.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РЩ-22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38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23.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РЩ-23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30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 xml:space="preserve">Тип - отдельно стоящая рекламная конструкция </w:t>
            </w:r>
            <w:r>
              <w:lastRenderedPageBreak/>
              <w:t>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24.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РЩ-24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Зеленая, 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25.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РЩ-25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им. М.В. Проценко,</w:t>
            </w:r>
          </w:p>
          <w:p w:rsidR="00D12C7F" w:rsidRDefault="00D12C7F">
            <w:pPr>
              <w:pStyle w:val="ConsPlusNormal"/>
            </w:pPr>
            <w:r>
              <w:t>зд. 15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26.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РЩ-26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Строителей, 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27.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РЩ-27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 xml:space="preserve">г. </w:t>
            </w:r>
            <w:proofErr w:type="gramStart"/>
            <w:r>
              <w:t>Заречный</w:t>
            </w:r>
            <w:proofErr w:type="gramEnd"/>
            <w:r>
              <w:t>, ул. Ленина, 2А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28.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РЩ-28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2Г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29.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РЩ-29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lastRenderedPageBreak/>
              <w:t>ул. Заречная, 14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lastRenderedPageBreak/>
              <w:t xml:space="preserve">Тип - отдельно стоящая </w:t>
            </w:r>
            <w:r>
              <w:lastRenderedPageBreak/>
              <w:t>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lastRenderedPageBreak/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</w:t>
            </w:r>
            <w:r>
              <w:lastRenderedPageBreak/>
              <w:t>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30.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РЩ-30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16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31.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РЩ-31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19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32.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РЩ-32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24А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33.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РЩ-33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Озерская, напротив "Храма"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34.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РЩ-34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Озерская, напротив заправки "</w:t>
            </w:r>
            <w:proofErr w:type="gramStart"/>
            <w:r>
              <w:t>Омега-И</w:t>
            </w:r>
            <w:proofErr w:type="gramEnd"/>
            <w:r>
              <w:t>"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35.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РЩ-35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 пр-т 30-летия Победы, район заправки "</w:t>
            </w:r>
            <w:proofErr w:type="gramStart"/>
            <w:r>
              <w:t>Омега-И</w:t>
            </w:r>
            <w:proofErr w:type="gramEnd"/>
            <w:r>
              <w:t>"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36.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РЩ-36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 пр-т 30-летия Победы, район жилого дома N 47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37.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РЩ-37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proofErr w:type="gramStart"/>
            <w:r>
              <w:t>г. Заречный, ул. Заводская, район кооператива по эксплуатации погребов "Строитель"</w:t>
            </w:r>
            <w:proofErr w:type="gramEnd"/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38.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РЩ-38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 xml:space="preserve">г. Заречный, ул. </w:t>
            </w:r>
            <w:proofErr w:type="gramStart"/>
            <w:r>
              <w:t>Заводская</w:t>
            </w:r>
            <w:proofErr w:type="gramEnd"/>
            <w:r>
              <w:t>, район стоянки автотранспорта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39.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РЩ-39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 xml:space="preserve">г. Заречный, перекресток ул. </w:t>
            </w:r>
            <w:proofErr w:type="gramStart"/>
            <w:r>
              <w:t>Комсомольской</w:t>
            </w:r>
            <w:proofErr w:type="gramEnd"/>
            <w:r>
              <w:t xml:space="preserve"> и ул. Заводской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40.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РЩ-40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 xml:space="preserve">г. </w:t>
            </w:r>
            <w:proofErr w:type="gramStart"/>
            <w:r>
              <w:t>Заречный</w:t>
            </w:r>
            <w:proofErr w:type="gramEnd"/>
            <w:r>
              <w:t xml:space="preserve">, на перекрестке автодороги </w:t>
            </w:r>
            <w:r>
              <w:lastRenderedPageBreak/>
              <w:t>Заречный - Пенза в районе бывшей кассы обилечивания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lastRenderedPageBreak/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lastRenderedPageBreak/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41.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РЩ-41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 xml:space="preserve">г. </w:t>
            </w:r>
            <w:proofErr w:type="gramStart"/>
            <w:r>
              <w:t>Заречный</w:t>
            </w:r>
            <w:proofErr w:type="gramEnd"/>
            <w:r>
              <w:t>, ул. Ленина, 64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42.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РЩ-42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 пр-т Мира, район КПП N 5"А"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43.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РЩ-43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 пр-т Мира, район ФГУП "Никирэт"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44.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РЩ-44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76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45.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РЩ-45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3а, район "Дворца спорта"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46.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РЩ-46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40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47.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РЩ-47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96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48.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РЩ-48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79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49.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РЩ-49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75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50.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РЩ-50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21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51.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РЩ-51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Литке, район мини-маркета "Кольцо"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52.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РЩ-52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67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магистрального формата.</w:t>
            </w:r>
          </w:p>
          <w:p w:rsidR="00D12C7F" w:rsidRDefault="00D12C7F">
            <w:pPr>
              <w:pStyle w:val="ConsPlusNormal"/>
            </w:pPr>
            <w:r>
              <w:t>Вид - щитовая конструкция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18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(3,0 x 6,0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10303" w:type="dxa"/>
            <w:gridSpan w:val="7"/>
          </w:tcPr>
          <w:p w:rsidR="00D12C7F" w:rsidRDefault="00D12C7F">
            <w:pPr>
              <w:pStyle w:val="ConsPlusNormal"/>
              <w:jc w:val="center"/>
              <w:outlineLvl w:val="1"/>
            </w:pPr>
            <w:r>
              <w:t>Сити-формат</w:t>
            </w:r>
          </w:p>
        </w:tc>
      </w:tr>
      <w:tr w:rsidR="00D12C7F">
        <w:tc>
          <w:tcPr>
            <w:tcW w:w="10303" w:type="dxa"/>
            <w:gridSpan w:val="7"/>
          </w:tcPr>
          <w:p w:rsidR="00D12C7F" w:rsidRDefault="00D12C7F">
            <w:pPr>
              <w:pStyle w:val="ConsPlusNormal"/>
              <w:jc w:val="center"/>
              <w:outlineLvl w:val="2"/>
            </w:pPr>
            <w:r>
              <w:t>Существующие конструкции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53.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</w:t>
            </w:r>
            <w:proofErr w:type="gramStart"/>
            <w:r>
              <w:t>1</w:t>
            </w:r>
            <w:proofErr w:type="gramEnd"/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пр. Мира, 96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54.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</w:t>
            </w:r>
            <w:proofErr w:type="gramStart"/>
            <w:r>
              <w:t>2</w:t>
            </w:r>
            <w:proofErr w:type="gramEnd"/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район КПП N 11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55.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66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56.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</w:t>
            </w:r>
            <w:proofErr w:type="gramStart"/>
            <w:r>
              <w:t>4</w:t>
            </w:r>
            <w:proofErr w:type="gramEnd"/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1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57.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lastRenderedPageBreak/>
              <w:t>ул. Ленина, 52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lastRenderedPageBreak/>
              <w:t xml:space="preserve">Тип - отдельно стоящая </w:t>
            </w:r>
            <w:r>
              <w:lastRenderedPageBreak/>
              <w:t>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lastRenderedPageBreak/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</w:t>
            </w:r>
            <w:r>
              <w:lastRenderedPageBreak/>
              <w:t>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58.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</w:t>
            </w:r>
            <w:proofErr w:type="gramStart"/>
            <w:r>
              <w:t>6</w:t>
            </w:r>
            <w:proofErr w:type="gramEnd"/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42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59.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</w:t>
            </w:r>
            <w:proofErr w:type="gramStart"/>
            <w:r>
              <w:t>7</w:t>
            </w:r>
            <w:proofErr w:type="gramEnd"/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30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60.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С8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18б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61.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</w:t>
            </w:r>
            <w:proofErr w:type="gramStart"/>
            <w:r>
              <w:t>9</w:t>
            </w:r>
            <w:proofErr w:type="gramEnd"/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10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62.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С10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4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63.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С11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29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65.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С13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Строителей, 4А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66.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С14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Конституции СССР, 37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67.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С15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Зеленая, 6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68.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С16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Зеленая, 4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69.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С17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пр. 30-летия Победы, 22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70.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С18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пр. 30-летия Победы, 18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71.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С19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пр. 30-летия Победы, 23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72.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С20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Братская, 12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73.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С21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пр. Мира, 5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10303" w:type="dxa"/>
            <w:gridSpan w:val="7"/>
          </w:tcPr>
          <w:p w:rsidR="00D12C7F" w:rsidRDefault="00D12C7F">
            <w:pPr>
              <w:pStyle w:val="ConsPlusNormal"/>
              <w:jc w:val="center"/>
              <w:outlineLvl w:val="2"/>
            </w:pPr>
            <w:r>
              <w:t>Демонтируемые конструкции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С12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Строителей, 11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 (малого формата).</w:t>
            </w:r>
          </w:p>
          <w:p w:rsidR="00D12C7F" w:rsidRDefault="00D12C7F">
            <w:pPr>
              <w:pStyle w:val="ConsPlusNormal"/>
            </w:pPr>
            <w:r>
              <w:t>Вид - сити-формат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10303" w:type="dxa"/>
            <w:gridSpan w:val="7"/>
          </w:tcPr>
          <w:p w:rsidR="00D12C7F" w:rsidRDefault="00D12C7F">
            <w:pPr>
              <w:pStyle w:val="ConsPlusNormal"/>
              <w:jc w:val="center"/>
              <w:outlineLvl w:val="1"/>
            </w:pPr>
            <w:r>
              <w:t>Пилон</w:t>
            </w:r>
          </w:p>
        </w:tc>
      </w:tr>
      <w:tr w:rsidR="00D12C7F">
        <w:tc>
          <w:tcPr>
            <w:tcW w:w="10303" w:type="dxa"/>
            <w:gridSpan w:val="7"/>
          </w:tcPr>
          <w:p w:rsidR="00D12C7F" w:rsidRDefault="00D12C7F">
            <w:pPr>
              <w:pStyle w:val="ConsPlusNormal"/>
              <w:jc w:val="center"/>
              <w:outlineLvl w:val="2"/>
            </w:pPr>
            <w:r>
              <w:t>Существующие конструкции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74.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С22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пр. Мира, 21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сити-формата.</w:t>
            </w:r>
          </w:p>
          <w:p w:rsidR="00D12C7F" w:rsidRDefault="00D12C7F">
            <w:pPr>
              <w:pStyle w:val="ConsPlusNormal"/>
            </w:pPr>
            <w:r>
              <w:t>Вид - пилон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75.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С23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пр. Мира, 64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сити-формата.</w:t>
            </w:r>
          </w:p>
          <w:p w:rsidR="00D12C7F" w:rsidRDefault="00D12C7F">
            <w:pPr>
              <w:pStyle w:val="ConsPlusNormal"/>
            </w:pPr>
            <w:r>
              <w:t>Вид - пилон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76.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С24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пр. Мира, 82А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отдельно стоящая рекламная конструкция сити-формата.</w:t>
            </w:r>
          </w:p>
          <w:p w:rsidR="00D12C7F" w:rsidRDefault="00D12C7F">
            <w:pPr>
              <w:pStyle w:val="ConsPlusNormal"/>
            </w:pPr>
            <w:r>
              <w:t>Вид - пилон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10303" w:type="dxa"/>
            <w:gridSpan w:val="7"/>
          </w:tcPr>
          <w:p w:rsidR="00D12C7F" w:rsidRDefault="00D12C7F">
            <w:pPr>
              <w:pStyle w:val="ConsPlusNormal"/>
              <w:jc w:val="center"/>
              <w:outlineLvl w:val="1"/>
            </w:pPr>
            <w:r>
              <w:t>Остановочные комплексы</w:t>
            </w:r>
          </w:p>
        </w:tc>
      </w:tr>
      <w:tr w:rsidR="00D12C7F">
        <w:tc>
          <w:tcPr>
            <w:tcW w:w="10303" w:type="dxa"/>
            <w:gridSpan w:val="7"/>
          </w:tcPr>
          <w:p w:rsidR="00D12C7F" w:rsidRDefault="00D12C7F">
            <w:pPr>
              <w:pStyle w:val="ConsPlusNormal"/>
              <w:jc w:val="center"/>
              <w:outlineLvl w:val="2"/>
            </w:pPr>
            <w:r>
              <w:t>Существующие конструкции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77.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район КПП N 11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78.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30-летия Победы, 30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79.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30-летия Победы, 39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80.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42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81.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33А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82.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6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Светлая, 15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83.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7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40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</w:t>
            </w:r>
            <w:r>
              <w:lastRenderedPageBreak/>
              <w:t>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84.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8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40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85.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9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КПП N 5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86.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10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 xml:space="preserve">ул. </w:t>
            </w:r>
            <w:proofErr w:type="gramStart"/>
            <w:r>
              <w:t>Коммунальная</w:t>
            </w:r>
            <w:proofErr w:type="gramEnd"/>
            <w:r>
              <w:t>, район Плавательного бассейна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- 1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87.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11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5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 xml:space="preserve">Тип - рекламная конструкция сити-формата, совмещенная с остановочным </w:t>
            </w:r>
            <w:r>
              <w:lastRenderedPageBreak/>
              <w:t>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88.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16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89.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19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90.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14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30А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91.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15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30А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 xml:space="preserve">Вид - остановочный </w:t>
            </w:r>
            <w:r>
              <w:lastRenderedPageBreak/>
              <w:t>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92.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16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</w:t>
            </w:r>
          </w:p>
          <w:p w:rsidR="00D12C7F" w:rsidRDefault="00D12C7F">
            <w:pPr>
              <w:pStyle w:val="ConsPlusNormal"/>
            </w:pPr>
            <w:r>
              <w:t>ул. Зеленая, 33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93.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17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Зеленая, 14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94.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18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Коммунальная, 8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95.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19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Литке, 29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96.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lastRenderedPageBreak/>
              <w:t>ул. Ленина, 68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lastRenderedPageBreak/>
              <w:t xml:space="preserve">Тип - рекламная </w:t>
            </w:r>
            <w:r>
              <w:lastRenderedPageBreak/>
              <w:t>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lastRenderedPageBreak/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</w:t>
            </w:r>
            <w:r>
              <w:lastRenderedPageBreak/>
              <w:t>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97.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21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58А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98.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22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30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99.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23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3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100.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24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Озерская, 22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 xml:space="preserve">Тип - рекламная конструкция сити-формата, совмещенная с </w:t>
            </w:r>
            <w:r>
              <w:lastRenderedPageBreak/>
              <w:t>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101.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25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17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102.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26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18Б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103.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27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53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104.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28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30-летия Победы, 8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lastRenderedPageBreak/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105.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29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30-летия Победы, ЦПКиО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106.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30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107.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31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Ленина, 3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108.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32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пр-т. Мира, 24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109.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33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58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110.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34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Строителей, 22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111.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35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Строителей, 11А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112.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36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Строителей, 1А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113.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37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 xml:space="preserve">ул. Строителей, </w:t>
            </w:r>
            <w:r>
              <w:lastRenderedPageBreak/>
              <w:t>4А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lastRenderedPageBreak/>
              <w:t>Тип - рекламная конструкция сити-</w:t>
            </w:r>
            <w:r>
              <w:lastRenderedPageBreak/>
              <w:t>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114.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38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Зеленая, 11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115.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39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66А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116.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40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56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117.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41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30-летия Победы, 15А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 xml:space="preserve">Тип - рекламная конструкция сити-формата, совмещенная с остановочным </w:t>
            </w:r>
            <w:r>
              <w:lastRenderedPageBreak/>
              <w:t>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118.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42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82А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119.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43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15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120.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44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30-летия Победы, 22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121.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45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Заречная, 6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 xml:space="preserve">Вид - остановочный </w:t>
            </w:r>
            <w:r>
              <w:lastRenderedPageBreak/>
              <w:t>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122.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46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Спортивная, 10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123.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47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Озерская, 10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124.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48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Светлая, 13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125.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49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Литке, район мини-маркета "Кольцо"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126.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50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lastRenderedPageBreak/>
              <w:t>ул. Ленина, 2В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lastRenderedPageBreak/>
              <w:t xml:space="preserve">Тип - рекламная </w:t>
            </w:r>
            <w:r>
              <w:lastRenderedPageBreak/>
              <w:t>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lastRenderedPageBreak/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</w:t>
            </w:r>
            <w:r>
              <w:lastRenderedPageBreak/>
              <w:t>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127.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51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Зеленая, 6А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128.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52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Ахунская, 9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129.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53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</w:t>
            </w:r>
          </w:p>
          <w:p w:rsidR="00D12C7F" w:rsidRDefault="00D12C7F">
            <w:pPr>
              <w:pStyle w:val="ConsPlusNormal"/>
            </w:pPr>
            <w:r>
              <w:t>ул. Светлая, 24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130.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54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пр-т Мира, 66А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 xml:space="preserve">Тип - рекламная конструкция сити-формата, совмещенная с </w:t>
            </w:r>
            <w:r>
              <w:lastRenderedPageBreak/>
              <w:t>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lastRenderedPageBreak/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lastRenderedPageBreak/>
              <w:t>131.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55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Комсомольская,</w:t>
            </w:r>
          </w:p>
          <w:p w:rsidR="00D12C7F" w:rsidRDefault="00D12C7F">
            <w:pPr>
              <w:pStyle w:val="ConsPlusNormal"/>
            </w:pPr>
            <w:r>
              <w:t>10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132.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56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Комсомольская, 3А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  <w:tr w:rsidR="00D12C7F">
        <w:tc>
          <w:tcPr>
            <w:tcW w:w="567" w:type="dxa"/>
          </w:tcPr>
          <w:p w:rsidR="00D12C7F" w:rsidRDefault="00D12C7F">
            <w:pPr>
              <w:pStyle w:val="ConsPlusNormal"/>
            </w:pPr>
            <w:r>
              <w:t>133.</w:t>
            </w:r>
          </w:p>
        </w:tc>
        <w:tc>
          <w:tcPr>
            <w:tcW w:w="1118" w:type="dxa"/>
          </w:tcPr>
          <w:p w:rsidR="00D12C7F" w:rsidRDefault="00D12C7F">
            <w:pPr>
              <w:pStyle w:val="ConsPlusNormal"/>
            </w:pPr>
            <w:r>
              <w:t>57</w:t>
            </w:r>
          </w:p>
        </w:tc>
        <w:tc>
          <w:tcPr>
            <w:tcW w:w="1701" w:type="dxa"/>
          </w:tcPr>
          <w:p w:rsidR="00D12C7F" w:rsidRDefault="00D12C7F">
            <w:pPr>
              <w:pStyle w:val="ConsPlusNormal"/>
            </w:pPr>
            <w:r>
              <w:t>г. Заречный,</w:t>
            </w:r>
          </w:p>
          <w:p w:rsidR="00D12C7F" w:rsidRDefault="00D12C7F">
            <w:pPr>
              <w:pStyle w:val="ConsPlusNormal"/>
            </w:pPr>
            <w:r>
              <w:t>ул. Озерская, 2А</w:t>
            </w:r>
          </w:p>
        </w:tc>
        <w:tc>
          <w:tcPr>
            <w:tcW w:w="2608" w:type="dxa"/>
          </w:tcPr>
          <w:p w:rsidR="00D12C7F" w:rsidRDefault="00D12C7F">
            <w:pPr>
              <w:pStyle w:val="ConsPlusNormal"/>
            </w:pPr>
            <w:r>
              <w:t>Тип - рекламная конструкция сити-формата, совмещенная с остановочным павильоном.</w:t>
            </w:r>
          </w:p>
          <w:p w:rsidR="00D12C7F" w:rsidRDefault="00D12C7F">
            <w:pPr>
              <w:pStyle w:val="ConsPlusNormal"/>
            </w:pPr>
            <w:r>
              <w:t>Вид - остановочный комплекс</w:t>
            </w:r>
          </w:p>
        </w:tc>
        <w:tc>
          <w:tcPr>
            <w:tcW w:w="1417" w:type="dxa"/>
          </w:tcPr>
          <w:p w:rsidR="00D12C7F" w:rsidRDefault="00D12C7F">
            <w:pPr>
              <w:pStyle w:val="ConsPlusNormal"/>
            </w:pPr>
            <w:r>
              <w:t>2,2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D12C7F" w:rsidRDefault="00D12C7F">
            <w:pPr>
              <w:pStyle w:val="ConsPlusNormal"/>
            </w:pPr>
            <w:r>
              <w:t>(1,2 x 1,8 м)</w:t>
            </w:r>
          </w:p>
        </w:tc>
        <w:tc>
          <w:tcPr>
            <w:tcW w:w="1361" w:type="dxa"/>
          </w:tcPr>
          <w:p w:rsidR="00D12C7F" w:rsidRDefault="00D12C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12C7F" w:rsidRDefault="00D12C7F">
            <w:pPr>
              <w:pStyle w:val="ConsPlusNormal"/>
              <w:jc w:val="center"/>
            </w:pPr>
            <w:r>
              <w:t>Муниципалитет</w:t>
            </w:r>
          </w:p>
        </w:tc>
      </w:tr>
    </w:tbl>
    <w:p w:rsidR="00D12C7F" w:rsidRDefault="00D12C7F">
      <w:pPr>
        <w:sectPr w:rsidR="00D12C7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12C7F" w:rsidRDefault="00D12C7F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12C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2C7F" w:rsidRDefault="00D12C7F">
            <w:pPr>
              <w:pStyle w:val="ConsPlusNormal"/>
              <w:jc w:val="both"/>
            </w:pPr>
            <w:hyperlink r:id="rId13" w:history="1">
              <w:proofErr w:type="gramStart"/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Заречного от 25.07.2019 N 1569 раздел 5 изложен в новой редакции (не приводится), в раздел 6 внесены изменения.</w:t>
            </w:r>
            <w:proofErr w:type="gramEnd"/>
          </w:p>
        </w:tc>
      </w:tr>
    </w:tbl>
    <w:p w:rsidR="00D12C7F" w:rsidRDefault="00D12C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12C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2C7F" w:rsidRDefault="00D12C7F">
            <w:pPr>
              <w:pStyle w:val="ConsPlusNormal"/>
              <w:jc w:val="both"/>
            </w:pPr>
            <w:hyperlink r:id="rId14" w:history="1">
              <w:proofErr w:type="gramStart"/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Заречного от 17.06.2019 N 1311 раздел 5 изложен в новой редакции (не приводится), в раздел 6 внесены изменения.</w:t>
            </w:r>
            <w:proofErr w:type="gramEnd"/>
          </w:p>
        </w:tc>
      </w:tr>
    </w:tbl>
    <w:p w:rsidR="00D12C7F" w:rsidRDefault="00D12C7F">
      <w:pPr>
        <w:pStyle w:val="ConsPlusTitle"/>
        <w:spacing w:before="280"/>
        <w:jc w:val="center"/>
        <w:outlineLvl w:val="2"/>
      </w:pPr>
      <w:r>
        <w:t>Графические материалы схемы</w:t>
      </w:r>
    </w:p>
    <w:p w:rsidR="00D12C7F" w:rsidRDefault="00D12C7F">
      <w:pPr>
        <w:pStyle w:val="ConsPlusTitle"/>
        <w:jc w:val="center"/>
      </w:pPr>
      <w:r>
        <w:t>(приложение)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center"/>
      </w:pPr>
      <w:r>
        <w:t>Рисунок не приводится</w:t>
      </w: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jc w:val="both"/>
      </w:pPr>
    </w:p>
    <w:p w:rsidR="00D12C7F" w:rsidRDefault="00D12C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2BEF" w:rsidRDefault="005D2BEF"/>
    <w:sectPr w:rsidR="005D2BEF" w:rsidSect="00874A4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12C7F"/>
    <w:rsid w:val="005D2BEF"/>
    <w:rsid w:val="00D1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2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2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2C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C04DE4CB1F77F9EC6B80EBB8D181FCFAFE263E46C0BF69C0D1FDC3425DDB9AA2787C5C919FAFA0EC8BBF33214E174BIDfFN" TargetMode="External"/><Relationship Id="rId13" Type="http://schemas.openxmlformats.org/officeDocument/2006/relationships/hyperlink" Target="consultantplus://offline/ref=DDC04DE4CB1F77F9EC6B80EBB8D181FCFAFE263E4FC2B96EC3DFA0C94A04D798A5772359968EAFA3E995BF36384743189B9653B4543EC14EAA377A68I1f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C04DE4CB1F77F9EC6B80EBB8D181FCFAFE263E4FC2BC6FC3DEA0C94A04D798A5772359968EAFA3E997BE31364743189B9653B4543EC14EAA377A68I1f8N" TargetMode="External"/><Relationship Id="rId12" Type="http://schemas.openxmlformats.org/officeDocument/2006/relationships/hyperlink" Target="consultantplus://offline/ref=DDC04DE4CB1F77F9EC6B80EBB8D181FCFAFE263E4FC2B96EC3DFA0C94A04D798A5772359968EAFA3E995BF36394743189B9653B4543EC14EAA377A68I1f8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C04DE4CB1F77F9EC6B80EBB8D181FCFAFE263E4FC2BC6FC3DEA0C94A04D798A5772359968EAFA3E997BB323F4743189B9653B4543EC14EAA377A68I1f8N" TargetMode="External"/><Relationship Id="rId11" Type="http://schemas.openxmlformats.org/officeDocument/2006/relationships/hyperlink" Target="consultantplus://offline/ref=DDC04DE4CB1F77F9EC6B9EE6AEBDDFF3F8F770324CC1B23E9A8EA69E1554D1CDF7377D00D7CFBCA2EC8BBD363DI4fCN" TargetMode="External"/><Relationship Id="rId5" Type="http://schemas.openxmlformats.org/officeDocument/2006/relationships/hyperlink" Target="consultantplus://offline/ref=DDC04DE4CB1F77F9EC6B80EBB8D181FCFAFE263E4FC2B96EC3DFA0C94A04D798A5772359968EAFA3E995BF363A4743189B9653B4543EC14EAA377A68I1f8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DC04DE4CB1F77F9EC6B80EBB8D181FCFAFE263E4FC2B96EC3DFA0C94A04D798A5772359968EAFA3E995BF36394743189B9653B4543EC14EAA377A68I1f8N" TargetMode="External"/><Relationship Id="rId4" Type="http://schemas.openxmlformats.org/officeDocument/2006/relationships/hyperlink" Target="consultantplus://offline/ref=DDC04DE4CB1F77F9EC6B80EBB8D181FCFAFE263E4FC5B06EC6DEA0C94A04D798A5772359968EAFA3E995BF363A4743189B9653B4543EC14EAA377A68I1f8N" TargetMode="External"/><Relationship Id="rId9" Type="http://schemas.openxmlformats.org/officeDocument/2006/relationships/hyperlink" Target="consultantplus://offline/ref=DDC04DE4CB1F77F9EC6B80EBB8D181FCFAFE263E4FC5B06EC6DEA0C94A04D798A5772359968EAFA3E995BF36394743189B9653B4543EC14EAA377A68I1f8N" TargetMode="External"/><Relationship Id="rId14" Type="http://schemas.openxmlformats.org/officeDocument/2006/relationships/hyperlink" Target="consultantplus://offline/ref=DDC04DE4CB1F77F9EC6B80EBB8D181FCFAFE263E4FC5B06EC6DEA0C94A04D798A5772359968EAFA3E995BF36384743189B9653B4543EC14EAA377A68I1f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5296</Words>
  <Characters>30190</Characters>
  <Application>Microsoft Office Word</Application>
  <DocSecurity>0</DocSecurity>
  <Lines>251</Lines>
  <Paragraphs>70</Paragraphs>
  <ScaleCrop>false</ScaleCrop>
  <Company/>
  <LinksUpToDate>false</LinksUpToDate>
  <CharactersWithSpaces>35416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mpuchkova</cp:lastModifiedBy>
  <cp:revision>1</cp:revision>
  <dcterms:created xsi:type="dcterms:W3CDTF">2020-05-25T13:31:00Z</dcterms:created>
  <dcterms:modified xsi:type="dcterms:W3CDTF">2020-05-25T13:31:00Z</dcterms:modified>
</cp:coreProperties>
</file>