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DC6" w:rsidRPr="00333035" w:rsidRDefault="005C7DC6" w:rsidP="005C7D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0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1</w:t>
      </w:r>
    </w:p>
    <w:p w:rsidR="005C7DC6" w:rsidRPr="00333035" w:rsidRDefault="005C7DC6" w:rsidP="005C7D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330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</w:t>
      </w:r>
      <w:proofErr w:type="gramEnd"/>
      <w:r w:rsidRPr="003330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административному регламенту</w:t>
      </w:r>
    </w:p>
    <w:p w:rsidR="005C7DC6" w:rsidRPr="00333035" w:rsidRDefault="005C7DC6" w:rsidP="005C7D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330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предоставления</w:t>
      </w:r>
      <w:proofErr w:type="gramEnd"/>
      <w:r w:rsidRPr="003330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муниципальной услуги</w:t>
      </w:r>
    </w:p>
    <w:p w:rsidR="005C7DC6" w:rsidRPr="00333035" w:rsidRDefault="005C7DC6" w:rsidP="005C7D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330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«Принятие решения об изъятии земельного участка,</w:t>
      </w:r>
    </w:p>
    <w:p w:rsidR="005C7DC6" w:rsidRPr="00333035" w:rsidRDefault="005C7DC6" w:rsidP="005C7D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330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для</w:t>
      </w:r>
      <w:proofErr w:type="gramEnd"/>
      <w:r w:rsidRPr="003330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муниципальных нужд, в том числе</w:t>
      </w:r>
    </w:p>
    <w:p w:rsidR="005C7DC6" w:rsidRPr="00333035" w:rsidRDefault="005C7DC6" w:rsidP="005C7D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330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для</w:t>
      </w:r>
      <w:proofErr w:type="gramEnd"/>
      <w:r w:rsidRPr="003330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размещения объектов местного значения»</w:t>
      </w:r>
    </w:p>
    <w:p w:rsidR="005C7DC6" w:rsidRPr="00333035" w:rsidRDefault="005C7DC6" w:rsidP="005C7D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0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5C7DC6" w:rsidRPr="00333035" w:rsidRDefault="005C7DC6" w:rsidP="005C7D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0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5C7DC6" w:rsidRPr="00333035" w:rsidRDefault="005C7DC6" w:rsidP="005C7DC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_GoBack"/>
      <w:r w:rsidRPr="003330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Ходатайство об изъятии земельных участков для муниципальных нужд</w:t>
      </w:r>
    </w:p>
    <w:bookmarkEnd w:id="0"/>
    <w:p w:rsidR="005C7DC6" w:rsidRPr="00333035" w:rsidRDefault="005C7DC6" w:rsidP="005C7D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0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tbl>
      <w:tblPr>
        <w:tblW w:w="158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2027"/>
        <w:gridCol w:w="1619"/>
        <w:gridCol w:w="694"/>
        <w:gridCol w:w="1398"/>
        <w:gridCol w:w="955"/>
        <w:gridCol w:w="8425"/>
      </w:tblGrid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органа, принимающего решение об изъятии земельного участка для муниципальных нужд)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(место нахождения)</w:t>
            </w:r>
          </w:p>
        </w:tc>
        <w:tc>
          <w:tcPr>
            <w:tcW w:w="3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8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8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8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внесения записи в ЕГРЮЛ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3.5.1. Наименование и реквизиты документа, подтверждающего полномочия представителя заявителя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3.5.2. Номер основного документа, удостоверяющего личность представителя заявителя, сведения о дате выдачи указанного документа и выдавшем его органе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Содержание ходатайства об изъятии земельного участка для муниципальных нужд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Прошу изъять для муниципальных нужд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6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Известные заявителю кадастровый(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 (условный(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 номер(а) земельного(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 участка(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ов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), предполагаемого(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) к изъятию (за исключением случаев, когда земельный участок предстоит </w:t>
            </w: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lastRenderedPageBreak/>
              <w:t>образовать) или их примерное местоположение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36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Известные заявителю кадастровый(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 (условный(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 номер(а) расположенного(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 на земельном(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 участке(ах) объекта(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ов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 недвижимого имущества</w:t>
            </w: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DC6" w:rsidRPr="00333035" w:rsidRDefault="005C7DC6" w:rsidP="007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Цель изъятия земельного участка для муниципальных нужд (выбрать нужное)</w:t>
            </w:r>
          </w:p>
        </w:tc>
      </w:tr>
      <w:tr w:rsidR="005C7DC6" w:rsidRPr="00333035" w:rsidTr="00786A3F">
        <w:trPr>
          <w:jc w:val="center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строительство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, реконструкция объектов государственного или местного значения</w:t>
            </w:r>
          </w:p>
        </w:tc>
      </w:tr>
      <w:tr w:rsidR="005C7DC6" w:rsidRPr="00333035" w:rsidTr="00786A3F">
        <w:trPr>
          <w:jc w:val="center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проведение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работ, связанных с пользованием недрами, в том числе осуществляемых за счет средств 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недропользователя</w:t>
            </w:r>
            <w:proofErr w:type="spellEnd"/>
          </w:p>
        </w:tc>
      </w:tr>
      <w:tr w:rsidR="005C7DC6" w:rsidRPr="00333035" w:rsidTr="00786A3F">
        <w:trPr>
          <w:jc w:val="center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снос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или реконструкция многоквартирного дома, признанного аварийным</w:t>
            </w:r>
          </w:p>
        </w:tc>
      </w:tr>
      <w:tr w:rsidR="005C7DC6" w:rsidRPr="00333035" w:rsidTr="00786A3F">
        <w:trPr>
          <w:jc w:val="center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иные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цели, предусмотренные федеральными законами (указать в случае выбора)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Обоснование необходимости принятия решения об изъятии земельного участка для муниципальных нужд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случае строительства, реконструкции объектов государственного или местного значения (не заполняется в случае подачи ходатайства об изъятии по основаниям, установленным подпунктом 2 пункта 1 статьи 56.3 Земельного кодекса Российской Федерации, пунктом 2 статьи 56.3 Земельного кодекса Российской Федерации, а также в случаях, предусмотренных пунктом 4 статьи 26 Федерального закона от 31 декабря 2014 г. № 499-ФЗ 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Утвержденный документ территориального планирования (соответствующей территории, на которой расположен(ы) предполагаемый(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 к изъятию земельный(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 участок(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ки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и номер документа об утверждении документа территориального планирования)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Утвержденный проект планировки территории (соответствующей территории, на которой расположен(ы) предполагаемый(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 к изъятию земельный(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 участок(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ки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и номер документа об утверждении проекта планировки территории)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В случае проведения работ, связанных с пользованием недрами, в том числе осуществляемых за счет средств </w:t>
            </w:r>
            <w:proofErr w:type="spell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недропользователя</w:t>
            </w:r>
            <w:proofErr w:type="spell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(не заполняется в случае подачи ходатайства об изъятии по иным основаниям)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органа, выдавшего лицензию на пользование недрами)</w:t>
            </w:r>
          </w:p>
        </w:tc>
        <w:tc>
          <w:tcPr>
            <w:tcW w:w="9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lastRenderedPageBreak/>
              <w:t>____________________________________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выдачи и номер лицензии на пользование недрами)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стороны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по договору о развитии застроенной территории)</w:t>
            </w:r>
          </w:p>
        </w:tc>
        <w:tc>
          <w:tcPr>
            <w:tcW w:w="9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заключения и номер договора о развитии застроенной территории)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  <w:tc>
          <w:tcPr>
            <w:tcW w:w="8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/нет)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8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/нет)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8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/нет)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виде бумажного документа, который направляется Администрацией заявителю посредством почтового отправления</w:t>
            </w:r>
          </w:p>
        </w:tc>
        <w:tc>
          <w:tcPr>
            <w:tcW w:w="8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/нет)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Подтверждаю согласие на обработку персональных данных, указанных в настоящем ходатайстве,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Срок действия согласия субъекта персональных данных - 6 месяцев.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Способ отзыва согласия на обработку персональных данных – путем направления отзыва в письменном виде в орган, указанный в пункте 1 настоящего ходатайства.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8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Дата: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 ___________________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(Подпись) (Инициалы, фамилия)</w:t>
            </w:r>
          </w:p>
        </w:tc>
        <w:tc>
          <w:tcPr>
            <w:tcW w:w="23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________________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(Печать заявителя)</w:t>
            </w:r>
          </w:p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(</w:t>
            </w: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при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наличии)</w:t>
            </w:r>
          </w:p>
        </w:tc>
        <w:tc>
          <w:tcPr>
            <w:tcW w:w="8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"__" ________ ____ г.</w:t>
            </w:r>
          </w:p>
        </w:tc>
      </w:tr>
      <w:tr w:rsidR="005C7DC6" w:rsidRPr="00333035" w:rsidTr="00786A3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или фамилию, имя, отчество (при наличии) и адрес оператора, получающего согласие субъекта персональных данных</w:t>
            </w:r>
          </w:p>
        </w:tc>
        <w:tc>
          <w:tcPr>
            <w:tcW w:w="23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DC6" w:rsidRPr="00333035" w:rsidRDefault="005C7DC6" w:rsidP="00786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5C7DC6" w:rsidRPr="00333035" w:rsidRDefault="005C7DC6" w:rsidP="005C7D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0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7DC6" w:rsidRDefault="005C7DC6" w:rsidP="005C7DC6"/>
    <w:p w:rsidR="00917743" w:rsidRDefault="00917743"/>
    <w:sectPr w:rsidR="00917743" w:rsidSect="003330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C6"/>
    <w:rsid w:val="005C7DC6"/>
    <w:rsid w:val="0091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03CF3-316D-45D0-9234-50EC1679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2024-04-17T11:31:00Z</dcterms:created>
  <dcterms:modified xsi:type="dcterms:W3CDTF">2024-04-17T11:32:00Z</dcterms:modified>
</cp:coreProperties>
</file>