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13" w:rsidRDefault="00B24413" w:rsidP="00621B45">
      <w:pPr>
        <w:spacing w:after="0" w:line="240" w:lineRule="auto"/>
        <w:ind w:right="142" w:firstLine="709"/>
        <w:jc w:val="center"/>
        <w:rPr>
          <w:rFonts w:ascii="Times New Roman" w:eastAsiaTheme="majorEastAsia" w:hAnsi="Times New Roman" w:cs="Times New Roman"/>
          <w:b/>
          <w:kern w:val="2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noProof/>
          <w:kern w:val="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-286385</wp:posOffset>
            </wp:positionV>
            <wp:extent cx="726440" cy="86614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413" w:rsidRDefault="00B24413" w:rsidP="00621B45">
      <w:pPr>
        <w:spacing w:after="0" w:line="240" w:lineRule="auto"/>
        <w:ind w:right="142" w:firstLine="709"/>
        <w:jc w:val="center"/>
        <w:rPr>
          <w:rFonts w:ascii="Times New Roman" w:eastAsiaTheme="majorEastAsia" w:hAnsi="Times New Roman" w:cs="Times New Roman"/>
          <w:b/>
          <w:kern w:val="2"/>
          <w:sz w:val="28"/>
          <w:szCs w:val="28"/>
        </w:rPr>
      </w:pPr>
    </w:p>
    <w:p w:rsidR="00B24413" w:rsidRDefault="00B24413" w:rsidP="00621B45">
      <w:pPr>
        <w:spacing w:after="0" w:line="240" w:lineRule="auto"/>
        <w:ind w:right="142" w:firstLine="709"/>
        <w:jc w:val="center"/>
        <w:rPr>
          <w:rFonts w:ascii="Times New Roman" w:eastAsiaTheme="majorEastAsia" w:hAnsi="Times New Roman" w:cs="Times New Roman"/>
          <w:b/>
          <w:kern w:val="2"/>
          <w:sz w:val="28"/>
          <w:szCs w:val="28"/>
        </w:rPr>
      </w:pPr>
    </w:p>
    <w:p w:rsidR="00B24413" w:rsidRDefault="00B24413" w:rsidP="00621B45">
      <w:pPr>
        <w:spacing w:after="0" w:line="240" w:lineRule="auto"/>
        <w:ind w:right="142" w:firstLine="709"/>
        <w:jc w:val="center"/>
        <w:rPr>
          <w:rFonts w:ascii="Times New Roman" w:eastAsiaTheme="majorEastAsia" w:hAnsi="Times New Roman" w:cs="Times New Roman"/>
          <w:b/>
          <w:kern w:val="2"/>
          <w:sz w:val="28"/>
          <w:szCs w:val="28"/>
        </w:rPr>
      </w:pPr>
    </w:p>
    <w:p w:rsidR="00B24413" w:rsidRPr="00B24413" w:rsidRDefault="00B24413" w:rsidP="00B24413">
      <w:pPr>
        <w:pStyle w:val="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B24413">
        <w:rPr>
          <w:rFonts w:ascii="Times New Roman" w:hAnsi="Times New Roman" w:cs="Times New Roman"/>
          <w:color w:val="auto"/>
          <w:sz w:val="36"/>
          <w:szCs w:val="36"/>
        </w:rPr>
        <w:t>АДМИНИСТРАЦИЯ ВИЛЯЙСКОГО СЕЛЬСОВЕТА НАРОВЧАТСКОГО РАЙОНА</w:t>
      </w:r>
    </w:p>
    <w:p w:rsidR="00B24413" w:rsidRPr="00B24413" w:rsidRDefault="00B24413" w:rsidP="00B244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4413"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B24413" w:rsidRPr="00CD037A" w:rsidRDefault="00B24413" w:rsidP="00B2441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24413" w:rsidRPr="00CD037A" w:rsidRDefault="00B24413" w:rsidP="00B244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37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24413" w:rsidRPr="00CD037A" w:rsidRDefault="00B24413" w:rsidP="00B2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413" w:rsidRPr="00CD037A" w:rsidRDefault="00B24413" w:rsidP="00B2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24413" w:rsidRPr="00CD037A" w:rsidTr="00B24413">
        <w:trPr>
          <w:trHeight w:val="183"/>
        </w:trPr>
        <w:tc>
          <w:tcPr>
            <w:tcW w:w="284" w:type="dxa"/>
            <w:vAlign w:val="bottom"/>
          </w:tcPr>
          <w:p w:rsidR="00B24413" w:rsidRPr="00CD037A" w:rsidRDefault="00B24413" w:rsidP="00B2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037A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413" w:rsidRPr="00CD037A" w:rsidRDefault="00CF2C40" w:rsidP="00B2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25.10.2021</w:t>
            </w:r>
          </w:p>
        </w:tc>
        <w:tc>
          <w:tcPr>
            <w:tcW w:w="397" w:type="dxa"/>
            <w:vAlign w:val="bottom"/>
          </w:tcPr>
          <w:p w:rsidR="00B24413" w:rsidRPr="00CD037A" w:rsidRDefault="00B24413" w:rsidP="00B2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037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413" w:rsidRPr="00CD037A" w:rsidRDefault="00B24413" w:rsidP="00B244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D037A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CF2C40"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B24413" w:rsidRPr="00CD037A" w:rsidTr="00B24413">
        <w:tc>
          <w:tcPr>
            <w:tcW w:w="4650" w:type="dxa"/>
            <w:gridSpan w:val="4"/>
          </w:tcPr>
          <w:p w:rsidR="00B24413" w:rsidRPr="00CD037A" w:rsidRDefault="00B24413" w:rsidP="00B2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24413" w:rsidRPr="00CD037A" w:rsidRDefault="00B24413" w:rsidP="00B244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D037A">
              <w:rPr>
                <w:rFonts w:ascii="Times New Roman" w:hAnsi="Times New Roman" w:cs="Times New Roman"/>
                <w:sz w:val="24"/>
              </w:rPr>
              <w:t xml:space="preserve">                     село Виляйки </w:t>
            </w:r>
          </w:p>
        </w:tc>
      </w:tr>
    </w:tbl>
    <w:p w:rsidR="00B24413" w:rsidRDefault="00B24413" w:rsidP="00621B45">
      <w:pPr>
        <w:spacing w:after="0" w:line="240" w:lineRule="auto"/>
        <w:ind w:right="142" w:firstLine="709"/>
        <w:jc w:val="center"/>
        <w:rPr>
          <w:rFonts w:ascii="Times New Roman" w:eastAsiaTheme="majorEastAsia" w:hAnsi="Times New Roman" w:cs="Times New Roman"/>
          <w:b/>
          <w:kern w:val="2"/>
          <w:sz w:val="28"/>
          <w:szCs w:val="28"/>
        </w:rPr>
      </w:pPr>
    </w:p>
    <w:p w:rsidR="00B24413" w:rsidRDefault="00B24413" w:rsidP="00621B45">
      <w:pPr>
        <w:spacing w:after="0" w:line="240" w:lineRule="auto"/>
        <w:ind w:right="142" w:firstLine="709"/>
        <w:jc w:val="center"/>
        <w:rPr>
          <w:rFonts w:ascii="Times New Roman" w:eastAsiaTheme="majorEastAsia" w:hAnsi="Times New Roman" w:cs="Times New Roman"/>
          <w:b/>
          <w:kern w:val="2"/>
          <w:sz w:val="28"/>
          <w:szCs w:val="28"/>
        </w:rPr>
      </w:pPr>
    </w:p>
    <w:p w:rsidR="00B24413" w:rsidRDefault="00B24413" w:rsidP="00621B45">
      <w:pPr>
        <w:spacing w:after="0" w:line="240" w:lineRule="auto"/>
        <w:ind w:right="142" w:firstLine="709"/>
        <w:jc w:val="center"/>
        <w:rPr>
          <w:rFonts w:ascii="Times New Roman" w:eastAsiaTheme="majorEastAsia" w:hAnsi="Times New Roman" w:cs="Times New Roman"/>
          <w:b/>
          <w:kern w:val="2"/>
          <w:sz w:val="28"/>
          <w:szCs w:val="28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«Постановка на учет малоимущих граждан в качестве нуждающихся в жилых помещениях»</w:t>
      </w:r>
    </w:p>
    <w:p w:rsidR="001A7166" w:rsidRPr="004A7493" w:rsidRDefault="001A7166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с Федеральным законом от 27.07.2010 №210-ФЗ «Об организации предоставления государственных и муниципальных услуг» (с последующими изменениями), Законом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области», руководствуясь статьей 23 Устава </w:t>
      </w:r>
      <w:r w:rsidR="00B2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Виляйского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4A7493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A7166"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2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Виляйского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="001A7166" w:rsidRPr="00621B4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166"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r w:rsidRPr="00F113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«Постановка на учет малоимущих граждан в качестве нуждающихся в жилых помещениях» (далее</w:t>
      </w:r>
      <w:r w:rsid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Административный регламент).</w:t>
      </w:r>
    </w:p>
    <w:p w:rsidR="004A7493" w:rsidRPr="00621B45" w:rsidRDefault="004A7493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r w:rsidR="00B24413" w:rsidRPr="00F623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Виляйского</w:t>
      </w:r>
      <w:r w:rsidRPr="00F6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 от 26.06.2020 № </w:t>
      </w:r>
      <w:r w:rsidR="00F6238B" w:rsidRPr="00F623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238B">
        <w:rPr>
          <w:rFonts w:ascii="Times New Roman" w:eastAsia="Times New Roman" w:hAnsi="Times New Roman" w:cs="Times New Roman"/>
          <w:sz w:val="28"/>
          <w:szCs w:val="28"/>
          <w:lang w:eastAsia="ru-RU"/>
        </w:rPr>
        <w:t>7 «Об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помещениях»».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информационном бюллетене «</w:t>
      </w:r>
      <w:r w:rsidR="00F623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Виляйские в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едомости» и на официальном сайте администрации </w:t>
      </w:r>
      <w:r w:rsidR="00B2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Виляйского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его официального 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опубликования.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Главу администрации </w:t>
      </w:r>
      <w:r w:rsidR="00B2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Виляйского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1C" w:rsidRDefault="009D661C" w:rsidP="004A7493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A7166" w:rsidRPr="00621B45" w:rsidRDefault="009D661C" w:rsidP="004A7493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Г</w:t>
      </w:r>
      <w:r w:rsidR="004A7493">
        <w:rPr>
          <w:rFonts w:ascii="Times New Roman" w:eastAsia="Calibri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4A74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</w:t>
      </w:r>
    </w:p>
    <w:p w:rsidR="001A7166" w:rsidRDefault="00B24413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Виляйского</w:t>
      </w:r>
      <w:r w:rsidR="004A74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</w:t>
      </w:r>
    </w:p>
    <w:p w:rsidR="004A7493" w:rsidRDefault="004A7493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Наровчатского района</w:t>
      </w:r>
    </w:p>
    <w:p w:rsidR="004A7493" w:rsidRDefault="004A7493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Пензенской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9D661C">
        <w:rPr>
          <w:rFonts w:ascii="Times New Roman" w:eastAsia="Calibri" w:hAnsi="Times New Roman" w:cs="Times New Roman"/>
          <w:sz w:val="28"/>
          <w:szCs w:val="28"/>
          <w:lang w:eastAsia="ar-SA"/>
        </w:rPr>
        <w:t>Л.А. Свищева</w:t>
      </w:r>
    </w:p>
    <w:p w:rsidR="00F6238B" w:rsidRDefault="00F6238B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6238B" w:rsidRDefault="00F6238B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6238B" w:rsidRPr="00621B45" w:rsidRDefault="00F6238B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A7166" w:rsidRPr="004A7493" w:rsidRDefault="00B2441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Виляйского</w:t>
      </w:r>
      <w:r w:rsidR="004A7493"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4A7493" w:rsidRPr="004A7493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Наровчатского района</w:t>
      </w:r>
    </w:p>
    <w:p w:rsidR="004A7493" w:rsidRPr="004A7493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Пензенской области</w:t>
      </w:r>
    </w:p>
    <w:p w:rsidR="001A7166" w:rsidRPr="00621B45" w:rsidRDefault="00CF2C40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7166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25.10.2021</w:t>
      </w:r>
      <w:r w:rsidR="001A7166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1"/>
      <w:bookmarkEnd w:id="0"/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ПРЕДОСТАВЛЕНИЯ МУНИЦИПАЛЬНОЙ УСЛУГИ «ПОСТАНОВКА НА УЧЕТ МАЛОИМУЩИХ ГРАЖДАН В КАЧЕСТВЕ НУЖДАЮЩИХСЯ В ЖИЛЫХ ПОМЕЩЕНИЯХ»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«Постановка на учет малоимущих граждан в качестве нуждающихся в жилых помещениях» (далее - муниципальная услуга), определяет сроки и последовательность административных процедур (действий) администрации </w:t>
      </w:r>
      <w:r w:rsidR="00B2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Виляйского</w:t>
      </w:r>
      <w:r w:rsidR="004A7493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на предоставление муниципальной услуги являются малоимущие граждане, признанные по установленным Жилищным кодексом Российской Федерации основаниям нуждающимися в жилых помещениях.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случаях и в порядке, которые установлены законодательством Российской Федерации, граждане могут подать заявления о предоставлении муниципальной услуги не по месту своего жительства.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недееспособным гражданам осуществляется на основании заявления, поданного их законными представителями.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7814754"/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bookmarkEnd w:id="1"/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F6238B" w:rsidRPr="00C4724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http://vilyaiki.narovchat.pnzreg.ru/</w:t>
      </w:r>
      <w:r w:rsidR="00F6238B" w:rsidRPr="00EF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 В многофункциональном центре предоставления государственных и муниципальных услуг </w:t>
      </w:r>
      <w:r w:rsidR="00EE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Наровчатского района Пензенской области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письменным обращениям.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разговора необходимо произносить слова четко, избегать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срок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B2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Виляйского</w:t>
      </w:r>
      <w:r w:rsidR="004A7493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информационным стендам МФЦ установлены пунктом 2.22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«Постановка на учет малоимущих граждан в качестве нуждающихся в жилых помещениях».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bookmarkStart w:id="2" w:name="_Hlk43904687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bookmarkEnd w:id="2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постановке на учет в качестве нуждающегося в жилом помещении, предоставляемом по договору социального найма;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 постановление Администрации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30 (тридцати) рабочих дней со дня представления заявления и документов, необходимых для предоставления муниципальной услуги,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7166" w:rsidRPr="00621B45" w:rsidRDefault="001A7166" w:rsidP="00EE2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4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</w:t>
      </w:r>
      <w:r w:rsidRPr="00621B45">
        <w:rPr>
          <w:rFonts w:ascii="Times New Roman" w:hAnsi="Times New Roman" w:cs="Times New Roman"/>
          <w:b/>
          <w:sz w:val="28"/>
          <w:szCs w:val="28"/>
        </w:rPr>
        <w:lastRenderedPageBreak/>
        <w:t>межведомственного информационного взаимодействия, способы их представления</w:t>
      </w:r>
    </w:p>
    <w:p w:rsidR="001A7166" w:rsidRPr="00621B45" w:rsidRDefault="001A7166" w:rsidP="001A71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41"/>
      <w:bookmarkEnd w:id="3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Заявление по форме, установленной приложением 1 к Административному регламенту.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Копии документов, удостоверяющих личность и подтверждающих гражданство Российской Федерации заявителя и всех членов его семьи.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4"/>
      <w:bookmarkEnd w:id="4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Документы, содержащие сведения о составе семьи заявителя и степени родства: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решение суда о признании гр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ажданина членом семьи заявителя.</w:t>
      </w:r>
    </w:p>
    <w:p w:rsidR="00A15F8F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8"/>
      <w:bookmarkEnd w:id="5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тр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удовой деятельности 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периоды до 1 января 2020 года)</w:t>
      </w:r>
      <w:r w:rsid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граждан, имеющих право на дополнительную площадь)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52"/>
      <w:bookmarkEnd w:id="6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Заявители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29.07.1998 № 135-ФЗ «Об оценочной деятельности в Российской Федерации» (в случае проведения заявителем оценки стоимости имущества);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</w:t>
      </w:r>
      <w:r w:rsidR="005E40B9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 вне очереди)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</w:t>
      </w:r>
      <w:r w:rsidR="005E40B9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реждениями Российской Федерации;</w:t>
      </w:r>
    </w:p>
    <w:p w:rsidR="005E40B9" w:rsidRPr="00621B45" w:rsidRDefault="005E40B9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Pr="00621B45">
        <w:rPr>
          <w:rFonts w:ascii="Times New Roman" w:hAnsi="Times New Roman" w:cs="Times New Roman"/>
          <w:sz w:val="28"/>
          <w:szCs w:val="28"/>
        </w:rPr>
        <w:t>(далее - ФЗ № 210-ФЗ)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если указанные документы не представлены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(сведения), содержащие: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транспортных средствах, находящихся в собственности заявителя и членов его семьи и подлежащих налогообложению;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заработке заявителя и членов его семьи.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bookmarkStart w:id="7" w:name="P161"/>
      <w:bookmarkEnd w:id="7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Администрацию либо МФЦ заявители представляют документы (справки), предусмотренные подпунктами 2.6.2-2.6.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пункта 2.6 Административного регламента, в копиях с одновременным представлением оригинала, кроме документов, получаемых Администрацией по межведомственным запросам. Администрация самостоятельно запрашивает документы (их копии или содержащиеся в них сведения), необходимые для предоставления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(справки) после проверки ее соответствия оригиналу заверяется специалистом Администрации, МФЦ, принимающим документы, оригиналы документов возвращаются заявителю.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Ежегодно в период с 1 декабря по 31 января для подтверждения права граждан состоять на учете в качестве нуждающихся в жилых помещениях, предоставляемых по договорам социального найма, сведения, представленные заявителем в соответствии с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2.6.2-2.6.</w:t>
      </w:r>
      <w:r w:rsidR="000B00C4"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Административного регламента и полученные в рамках межведомственного информационного взаимодействия в соответствии с пунктами 2.7, 2.8 Административного регламента, подтверждаются: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представлением расписки об отсутствии изменений в случае, если у гражданина не произошло изменений в ранее представленных сведениях;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представлением документов гражданином и документов, получаемых по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межведомственным запросам органом, осуществляющим принятие на учет, подтверждающих произошедшие изменения.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Если в сведениях о гражданине произошли изменения, Администрация в течение 10 (десяти) дней осуществляет проверку наличия у гражданина оснований для применения в отношении него Закона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(далее – Закон№ 948-ЗПО) с учетом представленных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граждан, поставленных на учет в качестве нуждающихся в улучшении жилищных условий до 01.03.2005,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Заявитель может подать заявление и документы, необходимые для предоставления муниципальной услуги, следующими способами: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Регионального портала,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Единого портала,</w:t>
      </w:r>
    </w:p>
    <w:p w:rsidR="00F9120A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120A">
        <w:rPr>
          <w:rFonts w:ascii="Times New Roman" w:hAnsi="Times New Roman"/>
          <w:sz w:val="28"/>
          <w:szCs w:val="28"/>
        </w:rPr>
        <w:t>официального сайта Администрации</w:t>
      </w:r>
      <w:r w:rsidR="00F9120A">
        <w:rPr>
          <w:rFonts w:ascii="Times New Roman" w:hAnsi="Times New Roman"/>
          <w:sz w:val="28"/>
          <w:szCs w:val="28"/>
        </w:rPr>
        <w:t>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hAnsi="Times New Roman"/>
          <w:sz w:val="28"/>
          <w:szCs w:val="28"/>
        </w:rPr>
        <w:t>- официальной электронной почты Администрации</w:t>
      </w:r>
      <w:r w:rsidRPr="00621B45">
        <w:rPr>
          <w:rFonts w:ascii="Times New Roman" w:hAnsi="Times New Roman" w:cs="Times New Roman"/>
          <w:sz w:val="28"/>
          <w:szCs w:val="28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2.13. В приеме к рассмотрению 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2.14. В предоставлении муниципальной услуги заявителю отказывается в случае, если: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lastRenderedPageBreak/>
        <w:t xml:space="preserve">2.14.1. Не представлены предусмотренные частью 4 статьи 52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 xml:space="preserve"> документы, обязанность по представлению которых возложена на заявителя;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2.14.2.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2.14.3.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2.14.4. Не истек предусмотренный статьей 53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 Основания для приостановления предоставления муниципальной услуги отсутствуют.</w:t>
      </w:r>
    </w:p>
    <w:p w:rsidR="001A7166" w:rsidRPr="00621B45" w:rsidRDefault="001A7166" w:rsidP="001A7166">
      <w:pPr>
        <w:tabs>
          <w:tab w:val="num" w:pos="864"/>
        </w:tabs>
        <w:spacing w:after="225" w:line="100" w:lineRule="atLeast"/>
        <w:ind w:firstLine="567"/>
        <w:jc w:val="center"/>
        <w:outlineLvl w:val="3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621B4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1A7166" w:rsidRPr="00621B45" w:rsidRDefault="001A7166" w:rsidP="001A7166">
      <w:pPr>
        <w:shd w:val="clear" w:color="auto" w:fill="FFFFFF"/>
        <w:spacing w:before="100" w:after="0" w:line="31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2.16. Для предоставления муниципальной услуги не требуется предоставления иных муниципальных услуг.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Муниципальная услуга предоставляется бесплатно.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2.18. Время ожидания в очереди не должно превышать: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1A7166" w:rsidRPr="00621B45" w:rsidRDefault="001A7166" w:rsidP="00F6238B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2.19. Регистрация заявления - </w:t>
      </w:r>
      <w:r w:rsidRPr="00621B45">
        <w:rPr>
          <w:rFonts w:ascii="Times New Roman" w:hAnsi="Times New Roman" w:cs="Times New Roman"/>
          <w:sz w:val="28"/>
          <w:szCs w:val="28"/>
          <w:lang w:eastAsia="ru-RU"/>
        </w:rPr>
        <w:t>1 (один) рабочий день со дня поступления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lastRenderedPageBreak/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</w:t>
      </w: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ресурсам, а также печатающим, копирующим и сканирующим устройствами.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Показателями доступности предоставления муниципальной услуги являются: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2.28.1. Предоставление возможности получения муниципальной услуги в электронной форме или в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2.28.2. Транспортная или пешая доступность к местам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2.28.4. Соблюдение требований Административного регламента о порядке информирования по предоставлению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Показателями качества предоставления муниципальной услуги являются: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2.29.1. Соблюдение сроков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В процессе предоставления муниципальной услуги заявитель взаимодействует со специалистами Администрации, МФЦ: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2.30.1. При подаче документов для получения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2.30.2. При получении результата предоставления муниципальной услуги.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заполнения формы заяв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ления, размещенной на официальном сайте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Администрации, в том числе посредством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отправки через личный кабинет Единого портала, Регионального портала;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В заявлении указывается один из следующих способов предоставления результатов муниципальной услуги: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виде электронного документа посредствам Регионального портала, Единого портала.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заполнения электронной формы заявления размещаются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обновляется до статуса «принято».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возможность доступа заявителя на Региональном портале, Едином портале или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Закону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электронных вычислительных машин, в том числе без использования информационно-телекоммуникационной сети «Интернет».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выдача заявителю результата предоставления муниципальной услуги;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особенности предоставления муниципальной услуги в МФЦ;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2.12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и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заявителя, законного представителя,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 по предоставлению муниципальной услуги, в Книге регистрации заявлений граждан о постановке на учет в качестве нуждающихся в жилых помещениях, предоставляемых по договору социального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найма, по форме, установленной приложением № 3 к Закону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Если заявление и документы, необходимые для предоставления муниципальной услуги, направлены заявителем через Региональный портал, Единый портал,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обращении заявителя или представителя заявителя, законного представителя непосредственно в Администрацию заявителю или представителю заявителя, законному представителю выдается расписка в получении документов с указанием перечня и даты их получения по форме, установленной приложением № 4 к Закону № 948-ЗПО, с указанием перечня документов, которые должны быть получены по межведомственным запросам;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 несоответствии (недостаточности) представленных документов заявитель в течении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</w:t>
      </w:r>
      <w:r w:rsidR="00F9120A"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63.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11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63-ФЗ, которые послужили основанием для принятия данного решения.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подписывает данный документ и специалист Администрации, ответственный за прием и регистрацию документов по предоставлению муниципальной услуги, направляет его заявителю одним из способов, указанных в заявлении.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передает их Главе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2.13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Продолжительность административной процедуры: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регистрации заявления и документов, необходимых для предоставления муниципальной услуги - составляет 1 (один) рабочий день со дня поступления заявления и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отказа в приеме заявления и приложенных к нему документов - 3 (три) дня со дня поступления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3.17. Ответственный исполнитель: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предоставлены заявителем самостоятельно, а также дополнительно запрашивает документы, предусмотренные пунктом 2.8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2.14 Административного регламента, ответственный исполнитель подготавливает проект постановления о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Глава Администрации рассматривает подготовленный проект постановления о постановке на учет в качестве нуждающегося в жилом помещении, предоставляемом по договору социального найма, подписывает его, после чего специалист Администрации, ответственный за регистрацию, регистрирует постановление о постановке на учет в качестве нуждающегося в жилом помещении, предоставляемом по договору социального найма и передает его ответственному исполнителю.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3.20. При наличии оснований для отказа в предоставлении муниципальной услуги, указанных в пункте 2.14 Административного регламента, ответственный исполнитель готовит проект постановления об отказе в постановке на учет в качестве нуждающегося в жилом помещении, предоставляемом по договору социального найма, и передает его на подпись главе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Постановление об отказе в постановке на учет в качестве нуждающегося в жилом помещении, предоставляемом по договору социального найма должно содержать мотивированное обоснование принятия такого решения.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3.21.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помещении, предоставляемом по договору социального найма. 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3.22. Критерием принятия решения: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о формировании и направлении межведомственных запросов - отсутствие документов, указанных в пункте 2.7, 2.8 Административного регламента;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о предоставлении или отказе в предоставлении муниципальной услуги - наличие или отсутствие оснований для отказа в предоставлении муниципальной услуги, указанных в пункте 2.14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3.23. Результатом административной процедуры является принятие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помещении, предоставляемом по договору социального найма или постановление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F6238B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3.25. Продолжительность административной процедуры составляет 26 (двадцать шесть)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заявителю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8" w:name="P369"/>
      <w:bookmarkEnd w:id="8"/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3.26.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помещении, предоставляемом по договору социального найма, или постановление об отказе в постановке на учет в качестве нуждающегося в жилом помещении, предоставляемом по договору социального найма.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3.27. Результат предоставления муниципальной услуги выдается или направляется заявителю не позднее чем через 3 (тр</w:t>
      </w:r>
      <w:r w:rsidR="000B00C4"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рабочих дня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 дня принятия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найма, одним из способов, указанных в заявлении о предоставлении муниципальной услуги.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3.28. Результат предоставления муниципальной услуги может быть обжаловано заявителем в судебном порядке.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помещении, предоставляемом по договору социального найма,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3.30. Результатом административной процедуры является выдача </w:t>
      </w:r>
      <w:r w:rsidR="000B00C4"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направление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заявителю постановления о постановке на учет в качестве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3.31. Способ фиксации -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помещении, предоставляемом по договору социального найма, или постановлению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3.32. Продолжительность административной процедуры составляет</w:t>
      </w:r>
      <w:r w:rsidR="00F912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(три) рабочих дня со дня принятия решения о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№ 4 к Закону Пензенской области от 22.12.2005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Срок выполнения данного административного действия не более 30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Специалист Администрации, ответственный за прием и регистрацию заявления и документов, необходимых для предоставления муниципальной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21B45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B45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заявление об исправлении технической ошибки;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3.47. Ответственный исполнитель передает подготовленное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об отказе в постановке на учет в качестве нуждающегося в жилом помещении, предоставляемом по договору социального найма, </w:t>
      </w:r>
      <w:r w:rsidRPr="00621B4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об отказе в постановке на учет в качестве нуждающегося в жилом помещении, предоставляемом по договору социального найма, </w:t>
      </w:r>
      <w:r w:rsidRPr="00621B4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 отказе в постановке на учет в качестве нуждающегося в жилом помещении, предоставляемом по договору социального найма</w:t>
      </w:r>
      <w:r w:rsidRPr="00621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621B45">
        <w:rPr>
          <w:rFonts w:ascii="Times New Roman" w:eastAsia="Calibri" w:hAnsi="Times New Roman" w:cs="Times New Roman"/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об отказе в постановке на учет в качестве нуждающегося в жилом помещении, предоставляемом по договору социального найма</w:t>
      </w:r>
      <w:r w:rsidRPr="00621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912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Главой Администрации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A7166" w:rsidRPr="00621B45" w:rsidRDefault="001A7166" w:rsidP="00F6238B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7166" w:rsidRPr="00621B45" w:rsidRDefault="001A7166" w:rsidP="001A71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</w:t>
      </w: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(внесудебного) обжалования решений и действий (бездействия), совершенных при предоставлении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Администрации от</w:t>
      </w:r>
      <w:r w:rsidR="00F6238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19.09.2018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№</w:t>
      </w:r>
      <w:r w:rsidR="00F6238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40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B2441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Виляйского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, должностных лиц, муниципальных служащих администрации</w:t>
      </w:r>
      <w:r w:rsidR="00F9120A" w:rsidRP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="00B2441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Виляйского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при предоставлении муниципальных услуг».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275" w:rsidRPr="00621B45" w:rsidRDefault="00946275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В ___________________________________________________________</w:t>
      </w:r>
    </w:p>
    <w:p w:rsidR="001A7166" w:rsidRPr="00F6238B" w:rsidRDefault="00F113E9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="001A7166" w:rsidRPr="00F6238B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 муниципального образования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от __________________________________________________________,</w:t>
      </w:r>
    </w:p>
    <w:p w:rsidR="001A7166" w:rsidRPr="00F6238B" w:rsidRDefault="001A7166" w:rsidP="00685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6238B">
        <w:rPr>
          <w:rFonts w:ascii="Times New Roman" w:hAnsi="Times New Roman" w:cs="Times New Roman"/>
          <w:sz w:val="28"/>
          <w:szCs w:val="28"/>
        </w:rPr>
        <w:t xml:space="preserve"> гражданина,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__________________________________________________________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1A7166" w:rsidRPr="00F6238B" w:rsidRDefault="001A7166" w:rsidP="0019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Заявление</w:t>
      </w:r>
    </w:p>
    <w:p w:rsidR="001A7166" w:rsidRPr="00F6238B" w:rsidRDefault="001A7166" w:rsidP="0019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о постановке на учет в качестве нуждающегося в жилом</w:t>
      </w:r>
      <w:r w:rsidR="00685E28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>помещении, предоставляемом по договору социального найма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F6238B" w:rsidRDefault="001A7166" w:rsidP="00F11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Прошу поставить меня на учет в качестве нуждающегося в жилом помещении,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>предоставляемом по договору социального найма, по следующему(им) основанию(ям):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1) отсутствие жилого помещения;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2) обеспеченность общей площадью жилого помещения на одного члена семьи менее учетной нормы;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3) проживание в помещении, не отвечающем установленным для жилых помещений требованиям;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5) иное ___________________________________________________________________________</w:t>
      </w:r>
    </w:p>
    <w:p w:rsidR="001A7166" w:rsidRPr="00F6238B" w:rsidRDefault="001A7166" w:rsidP="00F11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(указывается иное основание, предусмотренное действующим законодательством)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Состав моей семьи ____________________ человек: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1. Заявитель ___________________________________________________________</w:t>
      </w:r>
    </w:p>
    <w:p w:rsidR="001A7166" w:rsidRPr="00F6238B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6238B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2. Супруг(а) ___________________________________________________________</w:t>
      </w:r>
    </w:p>
    <w:p w:rsidR="001A7166" w:rsidRPr="00F6238B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6238B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3. ___________________________________________________________</w:t>
      </w:r>
    </w:p>
    <w:p w:rsidR="001A7166" w:rsidRPr="00F6238B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(степень родства, Фамилия, Имя, Отчество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6238B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4. ___________________________________________________________</w:t>
      </w:r>
    </w:p>
    <w:p w:rsidR="001A7166" w:rsidRPr="00F6238B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(степень родства, Фамилия, Имя, Отчество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6238B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5. ___________________________________________________________</w:t>
      </w:r>
    </w:p>
    <w:p w:rsidR="001A7166" w:rsidRPr="00F6238B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lastRenderedPageBreak/>
        <w:t>(степень родства, Фамилия, Имя, Отчество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6238B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6. ___________________________________________________________</w:t>
      </w:r>
    </w:p>
    <w:p w:rsidR="001A7166" w:rsidRPr="00F6238B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(степень родства, Фамилия, Имя, Отчество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6238B">
        <w:rPr>
          <w:rFonts w:ascii="Times New Roman" w:hAnsi="Times New Roman" w:cs="Times New Roman"/>
          <w:sz w:val="28"/>
          <w:szCs w:val="28"/>
        </w:rPr>
        <w:t>, дата рождения)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1. __________________________________________________________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2. ___________________________________________________________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3. __________________________________________________________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и т.д.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ее, или при возникновении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 xml:space="preserve"> других обстоятельств, при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 xml:space="preserve"> которых необходимость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 xml:space="preserve"> в предоставлении жилого помещения отпадет,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>обязуюсь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>не позднее 30 дней со дня возникновения таких изменений.</w:t>
      </w:r>
    </w:p>
    <w:p w:rsidR="001A7166" w:rsidRPr="00F6238B" w:rsidRDefault="00F113E9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 xml:space="preserve">       </w:t>
      </w:r>
      <w:r w:rsidR="001A7166" w:rsidRPr="00F6238B">
        <w:rPr>
          <w:rFonts w:ascii="Times New Roman" w:hAnsi="Times New Roman" w:cs="Times New Roman"/>
          <w:sz w:val="28"/>
          <w:szCs w:val="28"/>
        </w:rPr>
        <w:t xml:space="preserve"> Подписи совершеннолетних членов семьи: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__________________________ (И.О. Фамилия)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>_________________________ (И.О. Фамилия)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__________________________ (И.О. Фамилия)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</w:t>
      </w:r>
      <w:r w:rsidRPr="00F6238B">
        <w:rPr>
          <w:rFonts w:ascii="Times New Roman" w:hAnsi="Times New Roman" w:cs="Times New Roman"/>
          <w:sz w:val="28"/>
          <w:szCs w:val="28"/>
        </w:rPr>
        <w:t>_________________________ (И.О. Фамилия)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"__"_____________ ____________</w:t>
      </w:r>
      <w:r w:rsidR="00F113E9" w:rsidRPr="00F6238B">
        <w:rPr>
          <w:rFonts w:ascii="Times New Roman" w:hAnsi="Times New Roman" w:cs="Times New Roman"/>
          <w:sz w:val="28"/>
          <w:szCs w:val="28"/>
        </w:rPr>
        <w:t xml:space="preserve">  </w:t>
      </w:r>
      <w:r w:rsidRPr="00F6238B">
        <w:rPr>
          <w:rFonts w:ascii="Times New Roman" w:hAnsi="Times New Roman" w:cs="Times New Roman"/>
          <w:sz w:val="28"/>
          <w:szCs w:val="28"/>
        </w:rPr>
        <w:t xml:space="preserve"> Подпись заявителя _________________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1A7166" w:rsidRPr="00F6238B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D80" w:rsidRPr="00F6238B" w:rsidRDefault="001A7166" w:rsidP="000B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8B">
        <w:rPr>
          <w:rFonts w:ascii="Times New Roman" w:hAnsi="Times New Roman" w:cs="Times New Roman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sectPr w:rsidR="00F31D80" w:rsidRPr="00F6238B" w:rsidSect="001A7166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0FD" w:rsidRDefault="007310FD">
      <w:pPr>
        <w:spacing w:after="0" w:line="240" w:lineRule="auto"/>
      </w:pPr>
      <w:r>
        <w:separator/>
      </w:r>
    </w:p>
  </w:endnote>
  <w:endnote w:type="continuationSeparator" w:id="1">
    <w:p w:rsidR="007310FD" w:rsidRDefault="0073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0FD" w:rsidRDefault="007310FD">
      <w:pPr>
        <w:spacing w:after="0" w:line="240" w:lineRule="auto"/>
      </w:pPr>
      <w:r>
        <w:separator/>
      </w:r>
    </w:p>
  </w:footnote>
  <w:footnote w:type="continuationSeparator" w:id="1">
    <w:p w:rsidR="007310FD" w:rsidRDefault="0073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5033248"/>
      <w:docPartObj>
        <w:docPartGallery w:val="Page Numbers (Top of Page)"/>
        <w:docPartUnique/>
      </w:docPartObj>
    </w:sdtPr>
    <w:sdtContent>
      <w:p w:rsidR="00B24413" w:rsidRDefault="005B67DC">
        <w:pPr>
          <w:pStyle w:val="a6"/>
          <w:jc w:val="center"/>
        </w:pPr>
        <w:fldSimple w:instr="PAGE   \* MERGEFORMAT">
          <w:r w:rsidR="009D661C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A37"/>
    <w:rsid w:val="00010675"/>
    <w:rsid w:val="000B00C4"/>
    <w:rsid w:val="000B4B96"/>
    <w:rsid w:val="00194380"/>
    <w:rsid w:val="001A7166"/>
    <w:rsid w:val="00290E17"/>
    <w:rsid w:val="003813F4"/>
    <w:rsid w:val="004A7493"/>
    <w:rsid w:val="00522F6F"/>
    <w:rsid w:val="00525FC8"/>
    <w:rsid w:val="00564D9A"/>
    <w:rsid w:val="0059533D"/>
    <w:rsid w:val="005B67DC"/>
    <w:rsid w:val="005E40B9"/>
    <w:rsid w:val="00621B45"/>
    <w:rsid w:val="00652FB2"/>
    <w:rsid w:val="00685E28"/>
    <w:rsid w:val="006D4659"/>
    <w:rsid w:val="007310FD"/>
    <w:rsid w:val="00753BC0"/>
    <w:rsid w:val="008055FC"/>
    <w:rsid w:val="00886AC6"/>
    <w:rsid w:val="00946275"/>
    <w:rsid w:val="00966A37"/>
    <w:rsid w:val="009D661C"/>
    <w:rsid w:val="00A15F8F"/>
    <w:rsid w:val="00A645E4"/>
    <w:rsid w:val="00B24413"/>
    <w:rsid w:val="00CF2C40"/>
    <w:rsid w:val="00EE2B5E"/>
    <w:rsid w:val="00F113E9"/>
    <w:rsid w:val="00F31D80"/>
    <w:rsid w:val="00F6238B"/>
    <w:rsid w:val="00F9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9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4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0"/>
    <w:link w:val="40"/>
    <w:semiHidden/>
    <w:unhideWhenUsed/>
    <w:qFormat/>
    <w:rsid w:val="000B4B96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0B4B96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0B4B96"/>
  </w:style>
  <w:style w:type="paragraph" w:styleId="a0">
    <w:name w:val="Body Text"/>
    <w:basedOn w:val="a"/>
    <w:link w:val="a4"/>
    <w:uiPriority w:val="99"/>
    <w:semiHidden/>
    <w:unhideWhenUsed/>
    <w:rsid w:val="000B4B96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semiHidden/>
    <w:rsid w:val="000B4B96"/>
  </w:style>
  <w:style w:type="character" w:customStyle="1" w:styleId="ConsPlusNormal">
    <w:name w:val="ConsPlusNormal Знак"/>
    <w:link w:val="ConsPlusNormal0"/>
    <w:locked/>
    <w:rsid w:val="000B4B9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0B4B9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5">
    <w:name w:val="Верхний колонтитул Знак"/>
    <w:basedOn w:val="a1"/>
    <w:link w:val="a6"/>
    <w:uiPriority w:val="99"/>
    <w:rsid w:val="000B4B96"/>
  </w:style>
  <w:style w:type="paragraph" w:styleId="a6">
    <w:name w:val="header"/>
    <w:basedOn w:val="a"/>
    <w:link w:val="a5"/>
    <w:uiPriority w:val="99"/>
    <w:unhideWhenUsed/>
    <w:rsid w:val="000B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1"/>
    <w:uiPriority w:val="99"/>
    <w:semiHidden/>
    <w:rsid w:val="000B4B96"/>
  </w:style>
  <w:style w:type="character" w:customStyle="1" w:styleId="a7">
    <w:name w:val="Нижний колонтитул Знак"/>
    <w:basedOn w:val="a1"/>
    <w:link w:val="a8"/>
    <w:uiPriority w:val="99"/>
    <w:rsid w:val="000B4B96"/>
  </w:style>
  <w:style w:type="paragraph" w:styleId="a8">
    <w:name w:val="footer"/>
    <w:basedOn w:val="a"/>
    <w:link w:val="a7"/>
    <w:uiPriority w:val="99"/>
    <w:unhideWhenUsed/>
    <w:rsid w:val="000B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1"/>
    <w:uiPriority w:val="99"/>
    <w:semiHidden/>
    <w:rsid w:val="000B4B96"/>
  </w:style>
  <w:style w:type="character" w:customStyle="1" w:styleId="a9">
    <w:name w:val="Текст выноски Знак"/>
    <w:basedOn w:val="a1"/>
    <w:link w:val="aa"/>
    <w:uiPriority w:val="99"/>
    <w:semiHidden/>
    <w:rsid w:val="000B4B9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B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0B4B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B4B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semiHidden/>
    <w:unhideWhenUsed/>
    <w:rsid w:val="000B4B9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0B4B96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numbering" w:customStyle="1" w:styleId="2">
    <w:name w:val="Нет списка2"/>
    <w:next w:val="a3"/>
    <w:uiPriority w:val="99"/>
    <w:semiHidden/>
    <w:unhideWhenUsed/>
    <w:rsid w:val="001A7166"/>
  </w:style>
  <w:style w:type="paragraph" w:styleId="ac">
    <w:name w:val="Normal (Web)"/>
    <w:basedOn w:val="a"/>
    <w:uiPriority w:val="99"/>
    <w:semiHidden/>
    <w:unhideWhenUsed/>
    <w:rsid w:val="004A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1"/>
    <w:rsid w:val="004A7493"/>
  </w:style>
  <w:style w:type="character" w:customStyle="1" w:styleId="30">
    <w:name w:val="Заголовок 3 Знак"/>
    <w:basedOn w:val="a1"/>
    <w:link w:val="3"/>
    <w:uiPriority w:val="9"/>
    <w:semiHidden/>
    <w:rsid w:val="00B2441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30</Pages>
  <Words>11579</Words>
  <Characters>66005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2021-08-23T11:26:00Z</cp:lastPrinted>
  <dcterms:created xsi:type="dcterms:W3CDTF">2021-05-12T11:48:00Z</dcterms:created>
  <dcterms:modified xsi:type="dcterms:W3CDTF">2023-04-20T05:45:00Z</dcterms:modified>
</cp:coreProperties>
</file>