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1B" w:rsidRDefault="00DA7A1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A7A1B" w:rsidRDefault="00DA7A1B">
      <w:pPr>
        <w:pStyle w:val="ConsPlusNormal"/>
        <w:jc w:val="both"/>
        <w:outlineLvl w:val="0"/>
      </w:pPr>
    </w:p>
    <w:p w:rsidR="00DA7A1B" w:rsidRDefault="00DA7A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A7A1B" w:rsidRDefault="00DA7A1B">
      <w:pPr>
        <w:pStyle w:val="ConsPlusTitle"/>
        <w:jc w:val="center"/>
      </w:pPr>
    </w:p>
    <w:p w:rsidR="00DA7A1B" w:rsidRDefault="00DA7A1B">
      <w:pPr>
        <w:pStyle w:val="ConsPlusTitle"/>
        <w:jc w:val="center"/>
      </w:pPr>
      <w:r>
        <w:t>ПОСТАНОВЛЕНИЕ</w:t>
      </w:r>
    </w:p>
    <w:p w:rsidR="00DA7A1B" w:rsidRDefault="00DA7A1B">
      <w:pPr>
        <w:pStyle w:val="ConsPlusTitle"/>
        <w:jc w:val="center"/>
      </w:pPr>
      <w:r>
        <w:t>от 13 июня 2006 г. N 374</w:t>
      </w:r>
    </w:p>
    <w:p w:rsidR="00DA7A1B" w:rsidRDefault="00DA7A1B">
      <w:pPr>
        <w:pStyle w:val="ConsPlusTitle"/>
        <w:jc w:val="center"/>
      </w:pPr>
    </w:p>
    <w:p w:rsidR="00DA7A1B" w:rsidRDefault="00DA7A1B">
      <w:pPr>
        <w:pStyle w:val="ConsPlusTitle"/>
        <w:jc w:val="center"/>
      </w:pPr>
      <w:r>
        <w:t>О ПЕРЕЧНЯХ ДОКУМЕНТОВ, НЕОБХОДИМЫХ</w:t>
      </w:r>
    </w:p>
    <w:p w:rsidR="00DA7A1B" w:rsidRDefault="00DA7A1B">
      <w:pPr>
        <w:pStyle w:val="ConsPlusTitle"/>
        <w:jc w:val="center"/>
      </w:pPr>
      <w:r>
        <w:t>ДЛЯ ПРИНЯТИЯ РЕШЕНИЯ О ПЕРЕДАЧЕ ИМУЩЕСТВА</w:t>
      </w:r>
    </w:p>
    <w:p w:rsidR="00DA7A1B" w:rsidRDefault="00DA7A1B">
      <w:pPr>
        <w:pStyle w:val="ConsPlusTitle"/>
        <w:jc w:val="center"/>
      </w:pPr>
      <w:r>
        <w:t>ИЗ ФЕДЕРАЛЬНОЙ СОБСТВЕННОСТИ В СОБСТВЕННОСТЬ СУБЪЕКТА</w:t>
      </w:r>
    </w:p>
    <w:p w:rsidR="00DA7A1B" w:rsidRDefault="00DA7A1B">
      <w:pPr>
        <w:pStyle w:val="ConsPlusTitle"/>
        <w:jc w:val="center"/>
      </w:pPr>
      <w:r>
        <w:t>РОССИЙСКОЙ ФЕДЕРАЦИИ ИЛИ МУНИЦИПАЛЬНУЮ СОБСТВЕННОСТЬ,</w:t>
      </w:r>
    </w:p>
    <w:p w:rsidR="00DA7A1B" w:rsidRDefault="00DA7A1B">
      <w:pPr>
        <w:pStyle w:val="ConsPlusTitle"/>
        <w:jc w:val="center"/>
      </w:pPr>
      <w:r>
        <w:t>ИЗ СОБСТВЕННОСТИ СУБЪЕКТА РОССИЙСКОЙ ФЕДЕРАЦИИ</w:t>
      </w:r>
    </w:p>
    <w:p w:rsidR="00DA7A1B" w:rsidRDefault="00DA7A1B">
      <w:pPr>
        <w:pStyle w:val="ConsPlusTitle"/>
        <w:jc w:val="center"/>
      </w:pPr>
      <w:r>
        <w:t>В ФЕДЕРАЛЬНУЮ СОБСТВЕННОСТЬ ИЛИ МУНИЦИПАЛЬНУЮ</w:t>
      </w:r>
    </w:p>
    <w:p w:rsidR="00DA7A1B" w:rsidRDefault="00DA7A1B">
      <w:pPr>
        <w:pStyle w:val="ConsPlusTitle"/>
        <w:jc w:val="center"/>
      </w:pPr>
      <w:r>
        <w:t>СОБСТВЕННОСТЬ, ИЗ МУНИЦИПАЛЬНОЙ СОБСТВЕННОСТИ</w:t>
      </w:r>
    </w:p>
    <w:p w:rsidR="00DA7A1B" w:rsidRDefault="00DA7A1B">
      <w:pPr>
        <w:pStyle w:val="ConsPlusTitle"/>
        <w:jc w:val="center"/>
      </w:pPr>
      <w:r>
        <w:t>В ФЕДЕРАЛЬНУЮ СОБСТВЕННОСТЬ ИЛИ СОБСТВЕННОСТЬ</w:t>
      </w:r>
    </w:p>
    <w:p w:rsidR="00DA7A1B" w:rsidRDefault="00DA7A1B">
      <w:pPr>
        <w:pStyle w:val="ConsPlusTitle"/>
        <w:jc w:val="center"/>
      </w:pPr>
      <w:r>
        <w:t>СУБЪЕКТА РОССИЙСКОЙ ФЕДЕРАЦИИ</w:t>
      </w:r>
    </w:p>
    <w:p w:rsidR="00DA7A1B" w:rsidRDefault="00DA7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7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1B" w:rsidRDefault="00DA7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A1B" w:rsidRDefault="00DA7A1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DA7A1B" w:rsidRDefault="00DA7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29.12.2008 </w:t>
            </w:r>
            <w:hyperlink r:id="rId5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16.07.2009 </w:t>
            </w:r>
            <w:hyperlink r:id="rId6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</w:t>
            </w:r>
          </w:p>
          <w:p w:rsidR="00DA7A1B" w:rsidRDefault="00DA7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27.05.2011 </w:t>
            </w:r>
            <w:hyperlink r:id="rId7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04.08.2012 </w:t>
            </w:r>
            <w:hyperlink r:id="rId8">
              <w:r>
                <w:rPr>
                  <w:color w:val="0000FF"/>
                </w:rPr>
                <w:t>N 800</w:t>
              </w:r>
            </w:hyperlink>
            <w:r>
              <w:rPr>
                <w:color w:val="392C69"/>
              </w:rPr>
              <w:t xml:space="preserve">, от 14.12.2018 </w:t>
            </w:r>
            <w:hyperlink r:id="rId9">
              <w:r>
                <w:rPr>
                  <w:color w:val="0000FF"/>
                </w:rPr>
                <w:t>N 1560</w:t>
              </w:r>
            </w:hyperlink>
            <w:r>
              <w:rPr>
                <w:color w:val="392C69"/>
              </w:rPr>
              <w:t>,</w:t>
            </w:r>
          </w:p>
          <w:p w:rsidR="00DA7A1B" w:rsidRDefault="00DA7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0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>,</w:t>
            </w:r>
          </w:p>
          <w:p w:rsidR="00DA7A1B" w:rsidRDefault="00DA7A1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DA7A1B" w:rsidRDefault="00DA7A1B">
            <w:pPr>
              <w:pStyle w:val="ConsPlusNormal"/>
              <w:jc w:val="center"/>
            </w:pPr>
            <w:r>
              <w:rPr>
                <w:color w:val="392C69"/>
              </w:rPr>
              <w:t>от 19.08.2016 N 824)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</w:tr>
    </w:tbl>
    <w:p w:rsidR="00DA7A1B" w:rsidRDefault="00DA7A1B">
      <w:pPr>
        <w:pStyle w:val="ConsPlusNormal"/>
        <w:jc w:val="center"/>
      </w:pPr>
    </w:p>
    <w:p w:rsidR="00DA7A1B" w:rsidRDefault="00DA7A1B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11 статьи 154</w:t>
        </w:r>
      </w:hyperlink>
      <w:r>
        <w:t xml:space="preserve"> Федерального закона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2006, N 1, ст. 10) Правительство Российской Федерации постановляет:</w:t>
      </w:r>
    </w:p>
    <w:p w:rsidR="00DA7A1B" w:rsidRDefault="00DA7A1B">
      <w:pPr>
        <w:pStyle w:val="ConsPlusNormal"/>
        <w:spacing w:before="220"/>
        <w:ind w:firstLine="540"/>
        <w:jc w:val="both"/>
      </w:pPr>
      <w:bookmarkStart w:id="1" w:name="P24"/>
      <w:bookmarkEnd w:id="1"/>
      <w:r>
        <w:t xml:space="preserve">1. Установить, что для принятия решения о передаче имущества, кроме имущества, указанного в </w:t>
      </w:r>
      <w:hyperlink w:anchor="P42">
        <w:r>
          <w:rPr>
            <w:color w:val="0000FF"/>
          </w:rPr>
          <w:t>пункте 1(1)</w:t>
        </w:r>
      </w:hyperlink>
      <w:r>
        <w:t xml:space="preserve"> настоящего Постановления, из федеральной собственности в собственность субъекта Российской Федерации или муниципальную собственность необходимо представить следующие документы: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27.05.2011 N 425)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а) выписка из реестра федерального имущества, содержащая сведения о предлагаемом к передаче имуществе;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б) выписка из Единого государственного реестра недвижимости об объекте недвижимости в отношении предлагаемого к передаче недвижимого имущества (в том числе в отношении земельных участков в случае, если они предлагаются к передаче как самостоятельные объекты), выданная не ранее чем за один месяц до ее направления в Федеральное агентство по управлению государственным имуществом;</w:t>
      </w:r>
    </w:p>
    <w:p w:rsidR="00DA7A1B" w:rsidRDefault="00DA7A1B">
      <w:pPr>
        <w:pStyle w:val="ConsPlusNormal"/>
        <w:jc w:val="both"/>
      </w:pPr>
      <w:r>
        <w:t xml:space="preserve">(пп. "б"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в) копии правоустанавливающих документов, подтверждающих, что предлагаемое к передаче имущество принадлежит на праве хозяйственного ведения или оперативного управления федеральному государственному унитарному предприятию, федеральному государственному </w:t>
      </w:r>
      <w:r>
        <w:lastRenderedPageBreak/>
        <w:t>учреждению соответственно (представляются в случае отсутствия сведений о зарегистрированных правах в Едином государственном реестре недвижимости);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г) документы, подтверждающие право собственности Российской Федерации на предлагаемые к передаче земельные участки, если они предлагаются к передаче как самостоятельные объекты (представляются в случае отсутствия сведений о зарегистрированных правах в Едином государственном реестре недвижимости);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д) согласие (письмо) федерального государственного унитарного предприятия, федерального государственного учреждения на передачу имущества, принадлежащего им на праве хозяйственного ведения или оперативного управления соответственно, с подтверждением полномочий лица, давшего такое согласие (подписавшего такое письмо);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е) заверенная в установленном порядке копия устава федерального государственного унитарного предприятия, федерального государственного учреждения, предлагаемых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ж) выписка из Единого государственного реестра юридических лиц в отношении федерального государственного унитарного предприятия, федерального государственного учреждения, предлагаемых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з) - и) утратили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14.12.2018 N 1560;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к) документы, подтверждающие наименование муниципального образования, в собственность которого предлагается осуществить передачу имущества;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л) документы, подтверждающие фактическое использование предлагаемого к передаче имущества, - в случае, если указанное имущество используется органами государственной власти субъекта Российской Федерации, органами местного самоуправления, государственными и муниципальными унитарными предприятиями, государственными и муниципальными учреждениями в целях, необходимых для осуществления их полномочий и обеспечения их деятельности согласно соответствующим федеральным законам;</w:t>
      </w:r>
    </w:p>
    <w:p w:rsidR="00DA7A1B" w:rsidRDefault="00DA7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7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1B" w:rsidRDefault="00DA7A1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A7A1B" w:rsidRDefault="00DA7A1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"м" п. 1 </w:t>
            </w:r>
            <w:hyperlink r:id="rId18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Госкорпорации "Роскосмос" (</w:t>
            </w: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19.08.2016 N 824 (в ред. от 06.06.2020 N 837)).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</w:tr>
    </w:tbl>
    <w:p w:rsidR="00DA7A1B" w:rsidRDefault="00DA7A1B">
      <w:pPr>
        <w:pStyle w:val="ConsPlusNormal"/>
        <w:spacing w:before="280"/>
        <w:ind w:firstLine="540"/>
        <w:jc w:val="both"/>
      </w:pPr>
      <w:r>
        <w:t>м) согласие (письмо) федерального органа исполнительной власти, к ведению которого отнесено федеральное государственное унитарное предприятие, федеральное государственное учреждение, предлагаемые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передаче, на передачу имущества.</w:t>
      </w:r>
    </w:p>
    <w:p w:rsidR="00DA7A1B" w:rsidRDefault="00DA7A1B">
      <w:pPr>
        <w:pStyle w:val="ConsPlusNormal"/>
        <w:spacing w:before="220"/>
        <w:ind w:firstLine="540"/>
        <w:jc w:val="both"/>
      </w:pPr>
      <w:bookmarkStart w:id="2" w:name="P42"/>
      <w:bookmarkEnd w:id="2"/>
      <w:r>
        <w:t>1(1). Установить, что для принятия решения о передаче объектов недвижимости, в которых расположены жилые помещения, объектов недвижимости инженерной инфраструктуры, объектов недвижимости социального и коммунально-бытового назначения Вооруженных Сил Российской Федерации и подведомственных Министерству обороны Российской Федерации организаций, управление и распоряжение которыми осуществляется Министерством обороны Российской Федерации, из федеральной собственности в собственность субъектов Российской Федерации или в муниципальную собственность необходимо представить следующие документы: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lastRenderedPageBreak/>
        <w:t>а) выписка из реестра федерального имущества, содержащая сведения о предлагаемом к передаче имуществе, или копии правоустанавливающих документов, подтверждающих, что предлагаемое к передаче имущество принадлежит на праве хозяйственного ведения или оперативного управления федеральному государственному унитарному предприятию или федеральному государственному учреждению;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Российской Федерации на предлагаемые к передаче земельные участки, если они предлагаются к передаче как самостоятельные объекты;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в) согласие (письмо) федерального государственного унитарного предприятия или федерального государственного учреждения на передачу имущества, принадлежащего им соответственно на праве хозяйственного ведения или оперативного управления, с подтверждением полномочий лица, давшего такое согласие (подписавшего такое письмо);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г) документы, подтверждающие фактическое использование предлагаемого к передаче имущества, - в случае, если указанное имущество используется органами государственной власти субъекта Российской Федерации, органами местного самоуправления, государственными и муниципальными унитарными предприятиями, государственными и муниципальными учреждениями в целях, необходимых для осуществления ими своих полномочий и обеспечения их деятельности в соответствии с федеральными законами.</w:t>
      </w:r>
    </w:p>
    <w:p w:rsidR="00DA7A1B" w:rsidRDefault="00DA7A1B">
      <w:pPr>
        <w:pStyle w:val="ConsPlusNormal"/>
        <w:jc w:val="both"/>
      </w:pPr>
      <w:r>
        <w:t xml:space="preserve">(п. 1(1)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27.05.2011 N 425)</w:t>
      </w:r>
    </w:p>
    <w:p w:rsidR="00DA7A1B" w:rsidRDefault="00DA7A1B">
      <w:pPr>
        <w:pStyle w:val="ConsPlusNormal"/>
        <w:spacing w:before="220"/>
        <w:ind w:firstLine="540"/>
        <w:jc w:val="both"/>
      </w:pPr>
      <w:bookmarkStart w:id="3" w:name="P48"/>
      <w:bookmarkEnd w:id="3"/>
      <w:r>
        <w:t>2. Установить, что для принятия решения о передаче имущества из собственности субъекта Российской Федерации и муниципальной собственности в федеральную собственность,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 необходимо представить следующие документы: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а) предложение органа государственной власти субъекта Российской Федерации или органа местного самоуправления о передаче имущества субъекта Российской Федерации или муниципального имущества в федеральную собственность, предложение органа местного самоуправления о передаче муниципального имущества в собственность субъекта Российской Федерации или предложение органа государственной власти субъекта Российской Федерации о передаче имущества субъекта Российской Федерации в муниципальную собственность;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б) выписка из реестра государственного (муниципального) имущества, содержащая сведения о предлагаемом к передаче имуществе;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в) выписка из Единого государственного реестра недвижимости об объекте недвижимости в отношении предлагаемого к передаче недвижимого имущества (в том числе в отношении земельных участков в случае, если они предлагаются к передаче как самостоятельные объекты), выданная не ранее чем за один месяц до ее направления в Федеральное агентство по управлению государственным имуществом или уполномоченный исполнительный орган государственной власти субъекта Российской Федерации, осуществляющий полномочия собственника имущества;</w:t>
      </w:r>
    </w:p>
    <w:p w:rsidR="00DA7A1B" w:rsidRDefault="00DA7A1B">
      <w:pPr>
        <w:pStyle w:val="ConsPlusNormal"/>
        <w:jc w:val="both"/>
      </w:pPr>
      <w:r>
        <w:t xml:space="preserve">(пп. "в"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г) копии правоустанавливающих документов, подтверждающих, что предлагаемое к передаче имущество принадлежит на праве хозяйственного ведения или оперативного управления государственному (муниципальному) унитарному предприятию, государственному (муниципальному) учреждению соответственно (представляются в случае отсутствия сведений о зарегистрированных правах в Едином государственном реестре недвижимости);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д) документы, подтверждающие право собственности субъекта Российской Федерации, </w:t>
      </w:r>
      <w:r>
        <w:lastRenderedPageBreak/>
        <w:t>муниципального образования на предлагаемые к передаче земельные участки как самостоятельные объекты (представляются в случае отсутствия сведений о зарегистрированных правах в Едином государственном реестре недвижимости);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е) - ж) утратили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14.12.2018 N 1560;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з) согласие (письмо) государственного (муниципального) предприятия, государственного (муниципального) учреждения на передачу имущества, принадлежащего им на праве хозяйственного ведения или оперативного управления соответственно, с подтверждением полномочий лица, давшего такое согласие (подписавшего такое письмо);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и) заверенная в установленном порядке копия устава государственного (муниципального) предприятия, государственного (муниципального) учреждения, предлагаемых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к) выписка из Единого государственного реестра юридических лиц в отношении государственного (муниципального) предприятия, государственного (муниципального) учреждения, предлагаемых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л) бухгалтерский баланс государственного (муниципального) предприятия, государственного (муниципального) учреждения - в случае их передачи как имущественных комплексов;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м) документы, подтверждающие фактическое использование предлагаемого к передаче имущества, - в случае, если указанное имущество необходимо для обеспечения деятельности федеральных органов государственной власти, федеральных государственных служащих, работников федеральных государственных унитарных предприятий и федеральных государственных учреждений, включая нежилые помещения для размещения указанных органов, предприятий и учреждений;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н) документы, подтверждающие фактическое использование предлагаемого к передаче имущества, - в случае принятия решения о передаче имущества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Федерации, если указанное имущество используется органами государственной власти субъекта Российской Федерации, органами местного самоуправления, государственными и муниципальными унитарными предприятиями, государственными и муниципальными учреждениями в целях, необходимых для осуществления их полномочий и обеспечения их деятельности согласно соответствующим федеральным законам;</w:t>
      </w:r>
    </w:p>
    <w:p w:rsidR="00DA7A1B" w:rsidRDefault="00DA7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7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1B" w:rsidRDefault="00DA7A1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A7A1B" w:rsidRDefault="00DA7A1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"о" п. 2 </w:t>
            </w:r>
            <w:hyperlink r:id="rId25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Госкорпорации "Роскосмос" (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19.08.2016 N 824 (в ред. от 06.06.2020 N 837)).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1B" w:rsidRDefault="00DA7A1B">
            <w:pPr>
              <w:pStyle w:val="ConsPlusNormal"/>
            </w:pPr>
          </w:p>
        </w:tc>
      </w:tr>
    </w:tbl>
    <w:p w:rsidR="00DA7A1B" w:rsidRDefault="00DA7A1B">
      <w:pPr>
        <w:pStyle w:val="ConsPlusNormal"/>
        <w:spacing w:before="280"/>
        <w:ind w:firstLine="540"/>
        <w:jc w:val="both"/>
      </w:pPr>
      <w:r>
        <w:t>о) предложение федерального органа исполнительной власти о передаче в федеральную собственность имущества с обоснованием необходимости осуществления передачи такого имущества и с указанием организации, за которой предлагается осуществить закрепление имущества (на праве хозяйственного ведения или оперативного управления), либо предложение органа государственной власти субъекта Российской Федерации о передаче в собственность субъекта Российской Федерации имущества с обоснованием необходимости осуществления передачи такого имущества и с указанием организации, за которой предлагается закрепление имущества;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lastRenderedPageBreak/>
        <w:t>п) обращение федерального государственного предприятия, федерального государственного учреждения или государственного предприятия, государственного учреждения субъекта Российской Федерации о принятии имущества в федеральную собственность, собственность субъекта Российской Федерации соответственно в случае, если федеральным органом исполнительной власти, органом государственной власти субъекта Российской Федерации, в ведении которого находится такая организация, предлагается закрепление имущества за ней;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р) заверенная в установленном порядке копия устава организации, за которой предлагается закрепление имущества;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с) выписка из Единого государственного реестра юридических лиц в отношении организации, за которой предлагается закрепление имущества.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3. Установить, что при передаче федеральных государственных унитарных предприятий, федеральных государственных учреждений, государственных предприятий (учреждений) субъекта Российской Федерации, муниципальных предприятий (учреждений) как имущественных комплексов, предлагаемых к передаче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и муниципальной собственности в федеральную собственность,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Федерации, наряду с документами, предусмотренными </w:t>
      </w:r>
      <w:hyperlink w:anchor="P24">
        <w:r>
          <w:rPr>
            <w:color w:val="0000FF"/>
          </w:rPr>
          <w:t>пунктами 1</w:t>
        </w:r>
      </w:hyperlink>
      <w:r>
        <w:t xml:space="preserve"> и </w:t>
      </w:r>
      <w:hyperlink w:anchor="P48">
        <w:r>
          <w:rPr>
            <w:color w:val="0000FF"/>
          </w:rPr>
          <w:t>2</w:t>
        </w:r>
      </w:hyperlink>
      <w:r>
        <w:t xml:space="preserve"> настоящего Постановления, представляется перечень указанных предприятий и учреждений согласно </w:t>
      </w:r>
      <w:hyperlink w:anchor="P98">
        <w:r>
          <w:rPr>
            <w:color w:val="0000FF"/>
          </w:rPr>
          <w:t>приложению N 1,</w:t>
        </w:r>
      </w:hyperlink>
      <w:r>
        <w:t xml:space="preserve"> а также перечень недвижимого имущества, принадлежащего им на праве хозяйственного ведения либо оперативного управления.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К предложению о передаче имущества наряду с документами, предусмотренными </w:t>
      </w:r>
      <w:hyperlink w:anchor="P24">
        <w:r>
          <w:rPr>
            <w:color w:val="0000FF"/>
          </w:rPr>
          <w:t>пунктами 1</w:t>
        </w:r>
      </w:hyperlink>
      <w:r>
        <w:t xml:space="preserve"> и </w:t>
      </w:r>
      <w:hyperlink w:anchor="P48">
        <w:r>
          <w:rPr>
            <w:color w:val="0000FF"/>
          </w:rPr>
          <w:t>2</w:t>
        </w:r>
      </w:hyperlink>
      <w:r>
        <w:t xml:space="preserve"> настоящего Постановления, прилагается перечень имущества, предлагаемого к передаче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и муниципальной собственности в федеральную собственность,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Федерации, согласно </w:t>
      </w:r>
      <w:hyperlink w:anchor="P128">
        <w:r>
          <w:rPr>
            <w:color w:val="0000FF"/>
          </w:rPr>
          <w:t>приложению N 2.</w:t>
        </w:r>
      </w:hyperlink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Перечни, предусмотренные </w:t>
      </w:r>
      <w:hyperlink w:anchor="P98">
        <w:r>
          <w:rPr>
            <w:color w:val="0000FF"/>
          </w:rPr>
          <w:t>приложениями N 1</w:t>
        </w:r>
      </w:hyperlink>
      <w:r>
        <w:t xml:space="preserve"> и </w:t>
      </w:r>
      <w:hyperlink w:anchor="P128">
        <w:r>
          <w:rPr>
            <w:color w:val="0000FF"/>
          </w:rPr>
          <w:t>2</w:t>
        </w:r>
      </w:hyperlink>
      <w:r>
        <w:t xml:space="preserve"> к настоящему Постановлению, представляются в 2 экземплярах, в том числе один экземпляр представляется на магнитном носителе.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4. Установить, что предложения субъекта Российской Федерации и муниципального образования о передаче имущества из федеральной собственности в собственность субъекта Российской Федерации и муниципальную собственность и передаче имущества из собственности субъекта Российской Федерации и муниципальной собственности в федеральную собственность направляются в Федеральное агентство по управлению федеральным имуществом уполномоченным исполнительным органом государственной власти субъекта Российской Федерации и уполномоченным органом местного самоуправления соответственно.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4(1). Установить, что предложения субъекта Российской Федерации или муниципального образования о передаче имущества, используемого организациями, подведомственными Управлению делами Президента Российской Федерации, из собственности субъекта Российской Федерации или муниципальной собственности в федеральную собственность направляются в Управление делами Президента Российской Федерации соответственно уполномоченным исполнительным органом государственной власти субъекта Российской Федерации или уполномоченным органом местного самоуправления.</w:t>
      </w:r>
    </w:p>
    <w:p w:rsidR="00DA7A1B" w:rsidRDefault="00DA7A1B">
      <w:pPr>
        <w:pStyle w:val="ConsPlusNormal"/>
        <w:jc w:val="both"/>
      </w:pPr>
      <w:r>
        <w:t xml:space="preserve">(п. 4(1)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04.08.2012 N 800)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 xml:space="preserve">5. Установить, что в целях внесения изменений в реестр государственного имущества и реестр </w:t>
      </w:r>
      <w:r>
        <w:lastRenderedPageBreak/>
        <w:t>муниципального имущества при принятии решений Федеральным агентством по управлению федеральным имуществом в указанных решениях должно быть определено, что право собственности на передаваемое имущество возникает с момента утверждения передаточного акта.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5.1. Установить, что предложения субъекта Российской Федерации и муниципального образования о передаче находящегося на праве хозяйственного ведения или оперативного управления у Вооруженных Сил Российской Федерации или у организаций, подведомственных Управлению делами Президента Российской Федерации, имущества из федеральной собственности в собственность субъекта Российской Федерации и муниципальную собственность направляются соответственно в Министерство обороны Российской Федерации или в Управление делами Президента Российской Федерации уполномоченным исполнительным органом государственной власти субъекта Российской Федерации и уполномоченным органом местного самоуправления соответственно.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16.07.2009 N 585)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В целях внесения изменений в реестр государственного имущества и реестр муниципального имущества при принятии решений Министерством обороны Российской Федерации или Управлением делами Президента Российской Федерации в указанных решениях должно быть определено, что право собственности на передаваемое имущество возникает с момента утверждения передаточного акта.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16.07.2009 N 585)</w:t>
      </w:r>
    </w:p>
    <w:p w:rsidR="00DA7A1B" w:rsidRDefault="00DA7A1B">
      <w:pPr>
        <w:pStyle w:val="ConsPlusNormal"/>
        <w:jc w:val="both"/>
      </w:pPr>
      <w:r>
        <w:t xml:space="preserve">(п. 5.1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29.12.2008 N 1053)</w:t>
      </w:r>
    </w:p>
    <w:p w:rsidR="00DA7A1B" w:rsidRDefault="00DA7A1B">
      <w:pPr>
        <w:pStyle w:val="ConsPlusNormal"/>
        <w:spacing w:before="220"/>
        <w:ind w:firstLine="540"/>
        <w:jc w:val="both"/>
      </w:pPr>
      <w:r>
        <w:t>6. Министерству финансов Российской Федерации подготовить методические рекомендации по применению положений настоящего Постановления.</w:t>
      </w:r>
    </w:p>
    <w:p w:rsidR="00DA7A1B" w:rsidRDefault="00DA7A1B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29.07.2020 N 1133)</w:t>
      </w:r>
    </w:p>
    <w:p w:rsidR="00DA7A1B" w:rsidRDefault="00DA7A1B">
      <w:pPr>
        <w:pStyle w:val="ConsPlusNormal"/>
        <w:jc w:val="right"/>
      </w:pPr>
    </w:p>
    <w:p w:rsidR="00DA7A1B" w:rsidRDefault="00DA7A1B">
      <w:pPr>
        <w:pStyle w:val="ConsPlusNormal"/>
        <w:jc w:val="right"/>
      </w:pPr>
      <w:r>
        <w:t>Председатель Правительства</w:t>
      </w:r>
    </w:p>
    <w:p w:rsidR="00DA7A1B" w:rsidRDefault="00DA7A1B">
      <w:pPr>
        <w:pStyle w:val="ConsPlusNormal"/>
        <w:jc w:val="right"/>
      </w:pPr>
      <w:r>
        <w:t>Российской Федерации</w:t>
      </w:r>
    </w:p>
    <w:p w:rsidR="00DA7A1B" w:rsidRDefault="00DA7A1B">
      <w:pPr>
        <w:pStyle w:val="ConsPlusNormal"/>
        <w:jc w:val="right"/>
      </w:pPr>
      <w:r>
        <w:t>М.ФРАДКОВ</w:t>
      </w:r>
    </w:p>
    <w:p w:rsidR="00DA7A1B" w:rsidRDefault="00DA7A1B">
      <w:pPr>
        <w:pStyle w:val="ConsPlusNormal"/>
        <w:jc w:val="right"/>
      </w:pPr>
    </w:p>
    <w:p w:rsidR="00DA7A1B" w:rsidRDefault="00DA7A1B">
      <w:pPr>
        <w:pStyle w:val="ConsPlusNormal"/>
        <w:jc w:val="right"/>
      </w:pPr>
    </w:p>
    <w:p w:rsidR="00DA7A1B" w:rsidRDefault="00DA7A1B">
      <w:pPr>
        <w:pStyle w:val="ConsPlusNormal"/>
        <w:jc w:val="right"/>
      </w:pPr>
    </w:p>
    <w:p w:rsidR="00DA7A1B" w:rsidRDefault="00DA7A1B">
      <w:pPr>
        <w:pStyle w:val="ConsPlusNormal"/>
        <w:jc w:val="right"/>
      </w:pPr>
    </w:p>
    <w:p w:rsidR="00DA7A1B" w:rsidRDefault="00DA7A1B">
      <w:pPr>
        <w:pStyle w:val="ConsPlusNormal"/>
        <w:jc w:val="right"/>
      </w:pPr>
    </w:p>
    <w:p w:rsidR="00DA7A1B" w:rsidRDefault="00DA7A1B">
      <w:pPr>
        <w:pStyle w:val="ConsPlusNormal"/>
        <w:jc w:val="right"/>
        <w:outlineLvl w:val="0"/>
      </w:pPr>
      <w:r>
        <w:t>Приложение N 1</w:t>
      </w:r>
    </w:p>
    <w:p w:rsidR="00DA7A1B" w:rsidRDefault="00DA7A1B">
      <w:pPr>
        <w:pStyle w:val="ConsPlusNormal"/>
        <w:jc w:val="right"/>
      </w:pPr>
      <w:r>
        <w:t>к Постановлению Правительства</w:t>
      </w:r>
    </w:p>
    <w:p w:rsidR="00DA7A1B" w:rsidRDefault="00DA7A1B">
      <w:pPr>
        <w:pStyle w:val="ConsPlusNormal"/>
        <w:jc w:val="right"/>
      </w:pPr>
      <w:r>
        <w:t>Российской Федерации</w:t>
      </w:r>
    </w:p>
    <w:p w:rsidR="00DA7A1B" w:rsidRDefault="00DA7A1B">
      <w:pPr>
        <w:pStyle w:val="ConsPlusNormal"/>
        <w:jc w:val="right"/>
      </w:pPr>
      <w:r>
        <w:t>от 13 июня 2006 г. N 374</w:t>
      </w:r>
    </w:p>
    <w:p w:rsidR="00DA7A1B" w:rsidRDefault="00DA7A1B">
      <w:pPr>
        <w:pStyle w:val="ConsPlusNormal"/>
        <w:ind w:firstLine="540"/>
        <w:jc w:val="both"/>
      </w:pPr>
    </w:p>
    <w:p w:rsidR="00DA7A1B" w:rsidRDefault="00DA7A1B">
      <w:pPr>
        <w:pStyle w:val="ConsPlusNormal"/>
        <w:jc w:val="center"/>
      </w:pPr>
      <w:bookmarkStart w:id="4" w:name="P98"/>
      <w:bookmarkEnd w:id="4"/>
      <w:r>
        <w:t>ПЕРЕЧЕНЬ</w:t>
      </w:r>
    </w:p>
    <w:p w:rsidR="00DA7A1B" w:rsidRDefault="00DA7A1B">
      <w:pPr>
        <w:pStyle w:val="ConsPlusNormal"/>
        <w:jc w:val="center"/>
      </w:pPr>
      <w:r>
        <w:t>ФЕДЕРАЛЬНЫХ ГОСУДАРСТВЕННЫХ УНИТАРНЫХ</w:t>
      </w:r>
    </w:p>
    <w:p w:rsidR="00DA7A1B" w:rsidRDefault="00DA7A1B">
      <w:pPr>
        <w:pStyle w:val="ConsPlusNormal"/>
        <w:jc w:val="center"/>
      </w:pPr>
      <w:r>
        <w:t>ПРЕДПРИЯТИЙ, ФЕДЕРАЛЬНЫХ ГОСУДАРСТВЕННЫХ УЧРЕЖДЕНИЙ,</w:t>
      </w:r>
    </w:p>
    <w:p w:rsidR="00DA7A1B" w:rsidRDefault="00DA7A1B">
      <w:pPr>
        <w:pStyle w:val="ConsPlusNormal"/>
        <w:jc w:val="center"/>
      </w:pPr>
      <w:r>
        <w:t>ГОСУДАРСТВЕННЫХ ПРЕДПРИЯТИЙ (УЧРЕЖДЕНИЙ) СУБЪЕКТА</w:t>
      </w:r>
    </w:p>
    <w:p w:rsidR="00DA7A1B" w:rsidRDefault="00DA7A1B">
      <w:pPr>
        <w:pStyle w:val="ConsPlusNormal"/>
        <w:jc w:val="center"/>
      </w:pPr>
      <w:r>
        <w:t>РОССИЙСКОЙ ФЕДЕРАЦИИ, МУНИЦИПАЛЬНЫХ ПРЕДПРИЯТИЙ</w:t>
      </w:r>
    </w:p>
    <w:p w:rsidR="00DA7A1B" w:rsidRDefault="00DA7A1B">
      <w:pPr>
        <w:pStyle w:val="ConsPlusNormal"/>
        <w:jc w:val="center"/>
      </w:pPr>
      <w:r>
        <w:t>(УЧРЕЖДЕНИЙ) КАК ИМУЩЕСТВЕННЫХ КОМПЛЕКСОВ, ПРЕДЛАГАЕМЫХ</w:t>
      </w:r>
    </w:p>
    <w:p w:rsidR="00DA7A1B" w:rsidRDefault="00DA7A1B">
      <w:pPr>
        <w:pStyle w:val="ConsPlusNormal"/>
        <w:jc w:val="center"/>
      </w:pPr>
      <w:r>
        <w:t>К ПЕРЕДАЧЕ ИЗ ФЕДЕРАЛЬНОЙ СОБСТВЕННОСТИ В СОБСТВЕННОСТЬ</w:t>
      </w:r>
    </w:p>
    <w:p w:rsidR="00DA7A1B" w:rsidRDefault="00DA7A1B">
      <w:pPr>
        <w:pStyle w:val="ConsPlusNormal"/>
        <w:jc w:val="center"/>
      </w:pPr>
      <w:r>
        <w:t>СУБЪЕКТА РОССИЙСКОЙ ФЕДЕРАЦИИ ИЛИ МУНИЦИПАЛЬНУЮ</w:t>
      </w:r>
    </w:p>
    <w:p w:rsidR="00DA7A1B" w:rsidRDefault="00DA7A1B">
      <w:pPr>
        <w:pStyle w:val="ConsPlusNormal"/>
        <w:jc w:val="center"/>
      </w:pPr>
      <w:r>
        <w:t>СОБСТВЕННОСТЬ, ИЗ СОБСТВЕННОСТИ СУБЪЕКТА</w:t>
      </w:r>
    </w:p>
    <w:p w:rsidR="00DA7A1B" w:rsidRDefault="00DA7A1B">
      <w:pPr>
        <w:pStyle w:val="ConsPlusNormal"/>
        <w:jc w:val="center"/>
      </w:pPr>
      <w:r>
        <w:t>РОССИЙСКОЙ ФЕДЕРАЦИИ И МУНИЦИПАЛЬНОЙ СОБСТВЕННОСТИ</w:t>
      </w:r>
    </w:p>
    <w:p w:rsidR="00DA7A1B" w:rsidRDefault="00DA7A1B">
      <w:pPr>
        <w:pStyle w:val="ConsPlusNormal"/>
        <w:jc w:val="center"/>
      </w:pPr>
      <w:r>
        <w:t>В ФЕДЕРАЛЬНУЮ СОБСТВЕННОСТЬ, ИЗ СОБСТВЕННОСТИ СУБЪЕКТА</w:t>
      </w:r>
    </w:p>
    <w:p w:rsidR="00DA7A1B" w:rsidRDefault="00DA7A1B">
      <w:pPr>
        <w:pStyle w:val="ConsPlusNormal"/>
        <w:jc w:val="center"/>
      </w:pPr>
      <w:r>
        <w:t>РОССИЙСКОЙ ФЕДЕРАЦИИ В МУНИЦИПАЛЬНУЮ СОБСТВЕННОСТЬ</w:t>
      </w:r>
    </w:p>
    <w:p w:rsidR="00DA7A1B" w:rsidRDefault="00DA7A1B">
      <w:pPr>
        <w:pStyle w:val="ConsPlusNormal"/>
        <w:jc w:val="center"/>
      </w:pPr>
      <w:r>
        <w:t>И ИЗ МУНИЦИПАЛЬНОЙ СОБСТВЕННОСТИ В СОБСТВЕННОСТЬ</w:t>
      </w:r>
    </w:p>
    <w:p w:rsidR="00DA7A1B" w:rsidRDefault="00DA7A1B">
      <w:pPr>
        <w:pStyle w:val="ConsPlusNormal"/>
        <w:jc w:val="center"/>
      </w:pPr>
      <w:r>
        <w:t>СУБЪЕКТА РОССИЙСКОЙ ФЕДЕРАЦИИ</w:t>
      </w:r>
    </w:p>
    <w:p w:rsidR="00DA7A1B" w:rsidRDefault="00DA7A1B">
      <w:pPr>
        <w:pStyle w:val="ConsPlusNormal"/>
        <w:jc w:val="center"/>
      </w:pPr>
    </w:p>
    <w:p w:rsidR="00DA7A1B" w:rsidRDefault="00DA7A1B">
      <w:pPr>
        <w:pStyle w:val="ConsPlusNormal"/>
        <w:sectPr w:rsidR="00DA7A1B" w:rsidSect="003C0F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5"/>
        <w:gridCol w:w="4950"/>
      </w:tblGrid>
      <w:tr w:rsidR="00DA7A1B">
        <w:tc>
          <w:tcPr>
            <w:tcW w:w="6105" w:type="dxa"/>
            <w:tcBorders>
              <w:left w:val="nil"/>
            </w:tcBorders>
          </w:tcPr>
          <w:p w:rsidR="00DA7A1B" w:rsidRDefault="00DA7A1B">
            <w:pPr>
              <w:pStyle w:val="ConsPlusNormal"/>
              <w:jc w:val="center"/>
            </w:pPr>
            <w:r>
              <w:lastRenderedPageBreak/>
              <w:t>Полное наименование организации</w:t>
            </w:r>
          </w:p>
        </w:tc>
        <w:tc>
          <w:tcPr>
            <w:tcW w:w="4950" w:type="dxa"/>
            <w:tcBorders>
              <w:right w:val="nil"/>
            </w:tcBorders>
          </w:tcPr>
          <w:p w:rsidR="00DA7A1B" w:rsidRDefault="00DA7A1B">
            <w:pPr>
              <w:pStyle w:val="ConsPlusNormal"/>
              <w:jc w:val="center"/>
            </w:pPr>
            <w:r>
              <w:t>Адрес места нахождения организации, ИНН организации</w:t>
            </w:r>
          </w:p>
        </w:tc>
      </w:tr>
      <w:tr w:rsidR="00DA7A1B">
        <w:tc>
          <w:tcPr>
            <w:tcW w:w="11055" w:type="dxa"/>
            <w:gridSpan w:val="2"/>
            <w:tcBorders>
              <w:left w:val="nil"/>
              <w:right w:val="nil"/>
            </w:tcBorders>
          </w:tcPr>
          <w:p w:rsidR="00DA7A1B" w:rsidRDefault="00DA7A1B">
            <w:pPr>
              <w:pStyle w:val="ConsPlusNormal"/>
            </w:pPr>
            <w:r>
              <w:t>1.</w:t>
            </w:r>
          </w:p>
          <w:p w:rsidR="00DA7A1B" w:rsidRDefault="00DA7A1B">
            <w:pPr>
              <w:pStyle w:val="ConsPlusNormal"/>
            </w:pPr>
            <w:r>
              <w:t>2.</w:t>
            </w:r>
          </w:p>
          <w:p w:rsidR="00DA7A1B" w:rsidRDefault="00DA7A1B">
            <w:pPr>
              <w:pStyle w:val="ConsPlusNormal"/>
            </w:pPr>
            <w:r>
              <w:t>3.</w:t>
            </w:r>
          </w:p>
        </w:tc>
      </w:tr>
    </w:tbl>
    <w:p w:rsidR="00DA7A1B" w:rsidRDefault="00DA7A1B">
      <w:pPr>
        <w:pStyle w:val="ConsPlusNormal"/>
        <w:jc w:val="both"/>
      </w:pPr>
    </w:p>
    <w:p w:rsidR="00DA7A1B" w:rsidRDefault="00DA7A1B">
      <w:pPr>
        <w:pStyle w:val="ConsPlusNormal"/>
        <w:jc w:val="both"/>
      </w:pPr>
    </w:p>
    <w:p w:rsidR="00DA7A1B" w:rsidRDefault="00DA7A1B">
      <w:pPr>
        <w:pStyle w:val="ConsPlusNormal"/>
        <w:jc w:val="both"/>
      </w:pPr>
    </w:p>
    <w:p w:rsidR="00DA7A1B" w:rsidRDefault="00DA7A1B">
      <w:pPr>
        <w:pStyle w:val="ConsPlusNormal"/>
        <w:jc w:val="both"/>
      </w:pPr>
    </w:p>
    <w:p w:rsidR="00DA7A1B" w:rsidRDefault="00DA7A1B">
      <w:pPr>
        <w:pStyle w:val="ConsPlusNormal"/>
        <w:jc w:val="both"/>
      </w:pPr>
    </w:p>
    <w:p w:rsidR="00DA7A1B" w:rsidRDefault="00DA7A1B">
      <w:pPr>
        <w:pStyle w:val="ConsPlusNormal"/>
        <w:jc w:val="right"/>
        <w:outlineLvl w:val="0"/>
      </w:pPr>
      <w:r>
        <w:t>Приложение N 2</w:t>
      </w:r>
    </w:p>
    <w:p w:rsidR="00DA7A1B" w:rsidRDefault="00DA7A1B">
      <w:pPr>
        <w:pStyle w:val="ConsPlusNormal"/>
        <w:jc w:val="right"/>
      </w:pPr>
      <w:r>
        <w:t>к Постановлению Правительства</w:t>
      </w:r>
    </w:p>
    <w:p w:rsidR="00DA7A1B" w:rsidRDefault="00DA7A1B">
      <w:pPr>
        <w:pStyle w:val="ConsPlusNormal"/>
        <w:jc w:val="right"/>
      </w:pPr>
      <w:r>
        <w:t>Российской Федерации</w:t>
      </w:r>
    </w:p>
    <w:p w:rsidR="00DA7A1B" w:rsidRDefault="00DA7A1B">
      <w:pPr>
        <w:pStyle w:val="ConsPlusNormal"/>
        <w:jc w:val="right"/>
      </w:pPr>
      <w:r>
        <w:t>от 13 июня 2006 г. N 374</w:t>
      </w:r>
    </w:p>
    <w:p w:rsidR="00DA7A1B" w:rsidRDefault="00DA7A1B">
      <w:pPr>
        <w:pStyle w:val="ConsPlusNormal"/>
        <w:ind w:firstLine="540"/>
        <w:jc w:val="both"/>
      </w:pPr>
    </w:p>
    <w:p w:rsidR="00DA7A1B" w:rsidRDefault="00DA7A1B">
      <w:pPr>
        <w:pStyle w:val="ConsPlusNormal"/>
        <w:jc w:val="center"/>
      </w:pPr>
      <w:bookmarkStart w:id="5" w:name="P128"/>
      <w:bookmarkEnd w:id="5"/>
      <w:r>
        <w:t>ПЕРЕЧЕНЬ</w:t>
      </w:r>
    </w:p>
    <w:p w:rsidR="00DA7A1B" w:rsidRDefault="00DA7A1B">
      <w:pPr>
        <w:pStyle w:val="ConsPlusNormal"/>
        <w:jc w:val="center"/>
      </w:pPr>
      <w:r>
        <w:t>ИМУЩЕСТВА, ПРЕДЛАГАЕМОГО</w:t>
      </w:r>
    </w:p>
    <w:p w:rsidR="00DA7A1B" w:rsidRDefault="00DA7A1B">
      <w:pPr>
        <w:pStyle w:val="ConsPlusNormal"/>
        <w:jc w:val="center"/>
      </w:pPr>
      <w:r>
        <w:t>К ПЕРЕДАЧЕ ИЗ ФЕДЕРАЛЬНОЙ СОБСТВЕННОСТИ</w:t>
      </w:r>
    </w:p>
    <w:p w:rsidR="00DA7A1B" w:rsidRDefault="00DA7A1B">
      <w:pPr>
        <w:pStyle w:val="ConsPlusNormal"/>
        <w:jc w:val="center"/>
      </w:pPr>
      <w:r>
        <w:t>В СОБСТВЕННОСТЬ СУБЪЕКТА РОССИЙСКОЙ ФЕДЕРАЦИИ</w:t>
      </w:r>
    </w:p>
    <w:p w:rsidR="00DA7A1B" w:rsidRDefault="00DA7A1B">
      <w:pPr>
        <w:pStyle w:val="ConsPlusNormal"/>
        <w:jc w:val="center"/>
      </w:pPr>
      <w:r>
        <w:t>ИЛИ МУНИЦИПАЛЬНУЮ СОБСТВЕННОСТЬ, ИЗ СОБСТВЕННОСТИ СУБЪЕКТА</w:t>
      </w:r>
    </w:p>
    <w:p w:rsidR="00DA7A1B" w:rsidRDefault="00DA7A1B">
      <w:pPr>
        <w:pStyle w:val="ConsPlusNormal"/>
        <w:jc w:val="center"/>
      </w:pPr>
      <w:r>
        <w:t>РОССИЙСКОЙ ФЕДЕРАЦИИ И МУНИЦИПАЛЬНОЙ СОБСТВЕННОСТИ</w:t>
      </w:r>
    </w:p>
    <w:p w:rsidR="00DA7A1B" w:rsidRDefault="00DA7A1B">
      <w:pPr>
        <w:pStyle w:val="ConsPlusNormal"/>
        <w:jc w:val="center"/>
      </w:pPr>
      <w:r>
        <w:t>В ФЕДЕРАЛЬНУЮ СОБСТВЕННОСТЬ, ИЗ СОБСТВЕННОСТИ</w:t>
      </w:r>
    </w:p>
    <w:p w:rsidR="00DA7A1B" w:rsidRDefault="00DA7A1B">
      <w:pPr>
        <w:pStyle w:val="ConsPlusNormal"/>
        <w:jc w:val="center"/>
      </w:pPr>
      <w:r>
        <w:t>СУБЪЕКТА РОССИЙСКОЙ ФЕДЕРАЦИИ В МУНИЦИПАЛЬНУЮ</w:t>
      </w:r>
    </w:p>
    <w:p w:rsidR="00DA7A1B" w:rsidRDefault="00DA7A1B">
      <w:pPr>
        <w:pStyle w:val="ConsPlusNormal"/>
        <w:jc w:val="center"/>
      </w:pPr>
      <w:r>
        <w:t>СОБСТВЕННОСТЬ И ИЗ МУНИЦИПАЛЬНОЙ СОБСТВЕННОСТИ</w:t>
      </w:r>
    </w:p>
    <w:p w:rsidR="00DA7A1B" w:rsidRDefault="00DA7A1B">
      <w:pPr>
        <w:pStyle w:val="ConsPlusNormal"/>
        <w:jc w:val="center"/>
      </w:pPr>
      <w:r>
        <w:t>В СОБСТВЕННОСТЬ СУБЪЕКТА РОССИЙСКОЙ ФЕДЕРАЦИИ</w:t>
      </w:r>
    </w:p>
    <w:p w:rsidR="00DA7A1B" w:rsidRDefault="00DA7A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0"/>
        <w:gridCol w:w="1980"/>
        <w:gridCol w:w="2145"/>
        <w:gridCol w:w="1980"/>
        <w:gridCol w:w="3465"/>
      </w:tblGrid>
      <w:tr w:rsidR="00DA7A1B">
        <w:tc>
          <w:tcPr>
            <w:tcW w:w="2310" w:type="dxa"/>
            <w:tcBorders>
              <w:left w:val="nil"/>
            </w:tcBorders>
          </w:tcPr>
          <w:p w:rsidR="00DA7A1B" w:rsidRDefault="00DA7A1B">
            <w:pPr>
              <w:pStyle w:val="ConsPlusNormal"/>
              <w:jc w:val="center"/>
            </w:pPr>
            <w:r>
              <w:t xml:space="preserve">Полное наименование организации </w:t>
            </w:r>
            <w:hyperlink w:anchor="P14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</w:tcPr>
          <w:p w:rsidR="00DA7A1B" w:rsidRDefault="00DA7A1B">
            <w:pPr>
              <w:pStyle w:val="ConsPlusNormal"/>
              <w:jc w:val="center"/>
            </w:pPr>
            <w:r>
              <w:t xml:space="preserve">Адрес места нахождения организации </w:t>
            </w:r>
            <w:hyperlink w:anchor="P149">
              <w:r>
                <w:rPr>
                  <w:color w:val="0000FF"/>
                </w:rPr>
                <w:t>&lt;*&gt;,</w:t>
              </w:r>
            </w:hyperlink>
            <w:r>
              <w:t xml:space="preserve"> ИНН организации</w:t>
            </w:r>
          </w:p>
        </w:tc>
        <w:tc>
          <w:tcPr>
            <w:tcW w:w="2145" w:type="dxa"/>
          </w:tcPr>
          <w:p w:rsidR="00DA7A1B" w:rsidRDefault="00DA7A1B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980" w:type="dxa"/>
          </w:tcPr>
          <w:p w:rsidR="00DA7A1B" w:rsidRDefault="00DA7A1B">
            <w:pPr>
              <w:pStyle w:val="ConsPlusNormal"/>
              <w:jc w:val="center"/>
            </w:pPr>
            <w:r>
              <w:t>Адрес места нахождения имущества</w:t>
            </w:r>
          </w:p>
        </w:tc>
        <w:tc>
          <w:tcPr>
            <w:tcW w:w="3465" w:type="dxa"/>
            <w:tcBorders>
              <w:right w:val="nil"/>
            </w:tcBorders>
          </w:tcPr>
          <w:p w:rsidR="00DA7A1B" w:rsidRDefault="00DA7A1B">
            <w:pPr>
              <w:pStyle w:val="ConsPlusNormal"/>
              <w:jc w:val="center"/>
            </w:pPr>
            <w:r>
              <w:t xml:space="preserve">Индивидуализирующие характеристики имущества </w:t>
            </w:r>
            <w:hyperlink w:anchor="P150">
              <w:r>
                <w:rPr>
                  <w:color w:val="0000FF"/>
                </w:rPr>
                <w:t>&lt;**&gt;</w:t>
              </w:r>
            </w:hyperlink>
          </w:p>
        </w:tc>
      </w:tr>
      <w:tr w:rsidR="00DA7A1B">
        <w:tc>
          <w:tcPr>
            <w:tcW w:w="11880" w:type="dxa"/>
            <w:gridSpan w:val="5"/>
            <w:tcBorders>
              <w:left w:val="nil"/>
              <w:right w:val="nil"/>
            </w:tcBorders>
          </w:tcPr>
          <w:p w:rsidR="00DA7A1B" w:rsidRDefault="00DA7A1B">
            <w:pPr>
              <w:pStyle w:val="ConsPlusNormal"/>
            </w:pPr>
            <w:r>
              <w:t>1.</w:t>
            </w:r>
          </w:p>
          <w:p w:rsidR="00DA7A1B" w:rsidRDefault="00DA7A1B">
            <w:pPr>
              <w:pStyle w:val="ConsPlusNormal"/>
            </w:pPr>
            <w:r>
              <w:lastRenderedPageBreak/>
              <w:t>2.</w:t>
            </w:r>
          </w:p>
          <w:p w:rsidR="00DA7A1B" w:rsidRDefault="00DA7A1B">
            <w:pPr>
              <w:pStyle w:val="ConsPlusNormal"/>
            </w:pPr>
            <w:r>
              <w:t>3.</w:t>
            </w:r>
          </w:p>
        </w:tc>
      </w:tr>
    </w:tbl>
    <w:p w:rsidR="00DA7A1B" w:rsidRDefault="00DA7A1B">
      <w:pPr>
        <w:pStyle w:val="ConsPlusNormal"/>
        <w:jc w:val="both"/>
      </w:pPr>
    </w:p>
    <w:p w:rsidR="00DA7A1B" w:rsidRDefault="00DA7A1B">
      <w:pPr>
        <w:pStyle w:val="ConsPlusNormal"/>
        <w:ind w:firstLine="540"/>
        <w:jc w:val="both"/>
      </w:pPr>
      <w:r>
        <w:t>--------------------------------</w:t>
      </w:r>
    </w:p>
    <w:p w:rsidR="00DA7A1B" w:rsidRDefault="00DA7A1B">
      <w:pPr>
        <w:pStyle w:val="ConsPlusNormal"/>
        <w:spacing w:before="220"/>
        <w:ind w:firstLine="540"/>
        <w:jc w:val="both"/>
      </w:pPr>
      <w:bookmarkStart w:id="6" w:name="P149"/>
      <w:bookmarkEnd w:id="6"/>
      <w:r>
        <w:t>&lt;*&gt; В случае передачи имущества, составляющего государственную казну Российской Федерации (казну субъектов Российской Федерации или казну муниципальных образований), графы не заполняются.</w:t>
      </w:r>
    </w:p>
    <w:p w:rsidR="00DA7A1B" w:rsidRDefault="00DA7A1B">
      <w:pPr>
        <w:pStyle w:val="ConsPlusNormal"/>
        <w:spacing w:before="220"/>
        <w:ind w:firstLine="540"/>
        <w:jc w:val="both"/>
      </w:pPr>
      <w:bookmarkStart w:id="7" w:name="P150"/>
      <w:bookmarkEnd w:id="7"/>
      <w:r>
        <w:t>&lt;**&gt; Инвентарный (реестровый) номер имущества или площадь (например, при передаче помещений, зданий), длина (например, при передаче водопровода), идентификационный номер (например, при передаче автомобиля) и т.д.</w:t>
      </w:r>
    </w:p>
    <w:p w:rsidR="00DA7A1B" w:rsidRDefault="00DA7A1B">
      <w:pPr>
        <w:pStyle w:val="ConsPlusNormal"/>
        <w:ind w:firstLine="540"/>
        <w:jc w:val="both"/>
      </w:pPr>
    </w:p>
    <w:p w:rsidR="00DA7A1B" w:rsidRDefault="00DA7A1B">
      <w:pPr>
        <w:pStyle w:val="ConsPlusNormal"/>
        <w:ind w:firstLine="540"/>
        <w:jc w:val="both"/>
      </w:pPr>
    </w:p>
    <w:p w:rsidR="00DA7A1B" w:rsidRDefault="00DA7A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81452" w:rsidRDefault="00281452"/>
    <w:sectPr w:rsidR="0028145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1B"/>
    <w:rsid w:val="00281452"/>
    <w:rsid w:val="00D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D5582-9F26-4097-9E38-B273BA88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A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7A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7A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14449&amp;dst=100006" TargetMode="External"/><Relationship Id="rId18" Type="http://schemas.openxmlformats.org/officeDocument/2006/relationships/hyperlink" Target="https://login.consultant.ru/link/?req=doc&amp;base=LAW&amp;n=354834&amp;dst=100032" TargetMode="External"/><Relationship Id="rId26" Type="http://schemas.openxmlformats.org/officeDocument/2006/relationships/hyperlink" Target="https://login.consultant.ru/link/?req=doc&amp;base=LAW&amp;n=354834&amp;dst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98057&amp;dst=100037" TargetMode="External"/><Relationship Id="rId7" Type="http://schemas.openxmlformats.org/officeDocument/2006/relationships/hyperlink" Target="https://login.consultant.ru/link/?req=doc&amp;base=LAW&amp;n=114449&amp;dst=100005" TargetMode="External"/><Relationship Id="rId12" Type="http://schemas.openxmlformats.org/officeDocument/2006/relationships/hyperlink" Target="https://login.consultant.ru/link/?req=doc&amp;base=LAW&amp;n=451863&amp;dst=106081" TargetMode="External"/><Relationship Id="rId17" Type="http://schemas.openxmlformats.org/officeDocument/2006/relationships/hyperlink" Target="https://login.consultant.ru/link/?req=doc&amp;base=LAW&amp;n=398057&amp;dst=100035" TargetMode="External"/><Relationship Id="rId25" Type="http://schemas.openxmlformats.org/officeDocument/2006/relationships/hyperlink" Target="https://login.consultant.ru/link/?req=doc&amp;base=LAW&amp;n=354834&amp;dst=10003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98057&amp;dst=100034" TargetMode="External"/><Relationship Id="rId20" Type="http://schemas.openxmlformats.org/officeDocument/2006/relationships/hyperlink" Target="https://login.consultant.ru/link/?req=doc&amp;base=LAW&amp;n=114449&amp;dst=100007" TargetMode="External"/><Relationship Id="rId29" Type="http://schemas.openxmlformats.org/officeDocument/2006/relationships/hyperlink" Target="https://login.consultant.ru/link/?req=doc&amp;base=LAW&amp;n=89710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710&amp;dst=100005" TargetMode="External"/><Relationship Id="rId11" Type="http://schemas.openxmlformats.org/officeDocument/2006/relationships/hyperlink" Target="https://login.consultant.ru/link/?req=doc&amp;base=LAW&amp;n=354834&amp;dst=100036" TargetMode="External"/><Relationship Id="rId24" Type="http://schemas.openxmlformats.org/officeDocument/2006/relationships/hyperlink" Target="https://login.consultant.ru/link/?req=doc&amp;base=LAW&amp;n=398057&amp;dst=10004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85167&amp;dst=100101" TargetMode="External"/><Relationship Id="rId15" Type="http://schemas.openxmlformats.org/officeDocument/2006/relationships/hyperlink" Target="https://login.consultant.ru/link/?req=doc&amp;base=LAW&amp;n=398057&amp;dst=100034" TargetMode="External"/><Relationship Id="rId23" Type="http://schemas.openxmlformats.org/officeDocument/2006/relationships/hyperlink" Target="https://login.consultant.ru/link/?req=doc&amp;base=LAW&amp;n=398057&amp;dst=100039" TargetMode="External"/><Relationship Id="rId28" Type="http://schemas.openxmlformats.org/officeDocument/2006/relationships/hyperlink" Target="https://login.consultant.ru/link/?req=doc&amp;base=LAW&amp;n=89710&amp;dst=100006" TargetMode="External"/><Relationship Id="rId10" Type="http://schemas.openxmlformats.org/officeDocument/2006/relationships/hyperlink" Target="https://login.consultant.ru/link/?req=doc&amp;base=LAW&amp;n=428219&amp;dst=100076" TargetMode="External"/><Relationship Id="rId19" Type="http://schemas.openxmlformats.org/officeDocument/2006/relationships/hyperlink" Target="https://login.consultant.ru/link/?req=doc&amp;base=LAW&amp;n=354834&amp;dst=2" TargetMode="External"/><Relationship Id="rId31" Type="http://schemas.openxmlformats.org/officeDocument/2006/relationships/hyperlink" Target="https://login.consultant.ru/link/?req=doc&amp;base=LAW&amp;n=428219&amp;dst=1000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057&amp;dst=100030" TargetMode="External"/><Relationship Id="rId14" Type="http://schemas.openxmlformats.org/officeDocument/2006/relationships/hyperlink" Target="https://login.consultant.ru/link/?req=doc&amp;base=LAW&amp;n=398057&amp;dst=100032" TargetMode="External"/><Relationship Id="rId22" Type="http://schemas.openxmlformats.org/officeDocument/2006/relationships/hyperlink" Target="https://login.consultant.ru/link/?req=doc&amp;base=LAW&amp;n=398057&amp;dst=100039" TargetMode="External"/><Relationship Id="rId27" Type="http://schemas.openxmlformats.org/officeDocument/2006/relationships/hyperlink" Target="https://login.consultant.ru/link/?req=doc&amp;base=LAW&amp;n=133748&amp;dst=100005" TargetMode="External"/><Relationship Id="rId30" Type="http://schemas.openxmlformats.org/officeDocument/2006/relationships/hyperlink" Target="https://login.consultant.ru/link/?req=doc&amp;base=LAW&amp;n=285167&amp;dst=100101" TargetMode="External"/><Relationship Id="rId8" Type="http://schemas.openxmlformats.org/officeDocument/2006/relationships/hyperlink" Target="https://login.consultant.ru/link/?req=doc&amp;base=LAW&amp;n=13374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2024-02-02T06:42:00Z</dcterms:created>
  <dcterms:modified xsi:type="dcterms:W3CDTF">2024-02-02T06:43:00Z</dcterms:modified>
</cp:coreProperties>
</file>