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D445" w14:textId="77777777" w:rsidR="006E33DE" w:rsidRDefault="006E33D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1C628D8" w14:textId="77777777" w:rsidR="006E33DE" w:rsidRDefault="006E33DE">
      <w:pPr>
        <w:pStyle w:val="ConsPlusNormal"/>
        <w:jc w:val="both"/>
        <w:outlineLvl w:val="0"/>
      </w:pPr>
    </w:p>
    <w:p w14:paraId="6A19AEC6" w14:textId="77777777" w:rsidR="006E33DE" w:rsidRDefault="006E33DE">
      <w:pPr>
        <w:pStyle w:val="ConsPlusTitle"/>
        <w:jc w:val="center"/>
      </w:pPr>
      <w:r>
        <w:t>ПРАВИТЕЛЬСТВО ПЕНЗЕНСКОЙ ОБЛАСТИ</w:t>
      </w:r>
    </w:p>
    <w:p w14:paraId="7652C6A1" w14:textId="77777777" w:rsidR="006E33DE" w:rsidRDefault="006E33DE">
      <w:pPr>
        <w:pStyle w:val="ConsPlusTitle"/>
        <w:jc w:val="center"/>
      </w:pPr>
    </w:p>
    <w:p w14:paraId="609B137C" w14:textId="77777777" w:rsidR="006E33DE" w:rsidRDefault="006E33DE">
      <w:pPr>
        <w:pStyle w:val="ConsPlusTitle"/>
        <w:jc w:val="center"/>
      </w:pPr>
      <w:r>
        <w:t>ПОСТАНОВЛЕНИЕ</w:t>
      </w:r>
    </w:p>
    <w:p w14:paraId="384765C6" w14:textId="77777777" w:rsidR="006E33DE" w:rsidRDefault="006E33DE">
      <w:pPr>
        <w:pStyle w:val="ConsPlusTitle"/>
        <w:jc w:val="center"/>
      </w:pPr>
      <w:r>
        <w:t>от 5 декабря 2024 г. N 977-пП</w:t>
      </w:r>
    </w:p>
    <w:p w14:paraId="26181BB9" w14:textId="77777777" w:rsidR="006E33DE" w:rsidRDefault="006E33DE">
      <w:pPr>
        <w:pStyle w:val="ConsPlusTitle"/>
        <w:jc w:val="center"/>
      </w:pPr>
    </w:p>
    <w:p w14:paraId="05EC43EE" w14:textId="77777777" w:rsidR="006E33DE" w:rsidRDefault="006E33DE">
      <w:pPr>
        <w:pStyle w:val="ConsPlusTitle"/>
        <w:jc w:val="center"/>
      </w:pPr>
      <w:r>
        <w:t>О СОЗДАНИИ ЦЕНТРОВ РЕГИОНАЛЬНОГО РАЗВИТИЯ ПЕНЗЕНСКОЙ ОБЛАСТИ</w:t>
      </w:r>
    </w:p>
    <w:p w14:paraId="53F6AC05" w14:textId="77777777" w:rsidR="006E33DE" w:rsidRDefault="006E33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E33DE" w14:paraId="5BF8616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21C40" w14:textId="77777777" w:rsidR="006E33DE" w:rsidRDefault="006E33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29452" w14:textId="77777777" w:rsidR="006E33DE" w:rsidRDefault="006E33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B0FC29" w14:textId="77777777" w:rsidR="006E33DE" w:rsidRDefault="006E33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0C679B9" w14:textId="77777777" w:rsidR="006E33DE" w:rsidRDefault="006E33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28.12.2024 N 1131-пП)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89D54" w14:textId="77777777" w:rsidR="006E33DE" w:rsidRDefault="006E33DE">
            <w:pPr>
              <w:pStyle w:val="ConsPlusNormal"/>
            </w:pPr>
          </w:p>
        </w:tc>
      </w:tr>
    </w:tbl>
    <w:p w14:paraId="62BC931D" w14:textId="77777777" w:rsidR="006E33DE" w:rsidRDefault="006E33DE">
      <w:pPr>
        <w:pStyle w:val="ConsPlusNormal"/>
        <w:jc w:val="both"/>
      </w:pPr>
    </w:p>
    <w:p w14:paraId="7764A74F" w14:textId="77777777" w:rsidR="006E33DE" w:rsidRDefault="006E33DE">
      <w:pPr>
        <w:pStyle w:val="ConsPlusNormal"/>
        <w:ind w:firstLine="540"/>
        <w:jc w:val="both"/>
      </w:pPr>
      <w:r>
        <w:t xml:space="preserve">В целях реализации </w:t>
      </w:r>
      <w:hyperlink r:id="rId6">
        <w:r>
          <w:rPr>
            <w:color w:val="0000FF"/>
          </w:rPr>
          <w:t>Закона</w:t>
        </w:r>
      </w:hyperlink>
      <w:r>
        <w:t xml:space="preserve"> Пензенской области от 29.03.2024 N 4200-ЗПО "О центрах регионального развития Пензенской области", руководствуясь </w:t>
      </w:r>
      <w:hyperlink r:id="rId7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14:paraId="6B73717D" w14:textId="77777777" w:rsidR="006E33DE" w:rsidRDefault="006E33DE">
      <w:pPr>
        <w:pStyle w:val="ConsPlusNormal"/>
        <w:spacing w:before="280"/>
        <w:ind w:firstLine="540"/>
        <w:jc w:val="both"/>
      </w:pPr>
      <w:r>
        <w:t>1. Создать центры регионального развития Пензенской области на территориях следующих сельских населенных пунктов, рабочих поселков и городов районного значения Пензенской области:</w:t>
      </w:r>
    </w:p>
    <w:p w14:paraId="46D5C8E9" w14:textId="77777777" w:rsidR="006E33DE" w:rsidRDefault="006E33DE">
      <w:pPr>
        <w:pStyle w:val="ConsPlusNormal"/>
        <w:jc w:val="both"/>
      </w:pPr>
      <w:r>
        <w:t xml:space="preserve">(п. 1 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28.12.2024 N 1131-пП)</w:t>
      </w:r>
    </w:p>
    <w:p w14:paraId="12898045" w14:textId="77777777" w:rsidR="006E33DE" w:rsidRDefault="006E33DE">
      <w:pPr>
        <w:pStyle w:val="ConsPlusNormal"/>
        <w:spacing w:before="280"/>
        <w:ind w:firstLine="540"/>
        <w:jc w:val="both"/>
      </w:pPr>
      <w:r>
        <w:t>1.1. Центр регионального развития Пензенской области "Анучино", с. Анучино Каменского района;</w:t>
      </w:r>
    </w:p>
    <w:p w14:paraId="400A8094" w14:textId="77777777" w:rsidR="006E33DE" w:rsidRDefault="006E33DE">
      <w:pPr>
        <w:pStyle w:val="ConsPlusNormal"/>
        <w:spacing w:before="280"/>
        <w:ind w:firstLine="540"/>
        <w:jc w:val="both"/>
      </w:pPr>
      <w:r>
        <w:t>1.2. Центр регионального развития Пензенской области "Алеево", с. Алеево Неверкинского района;</w:t>
      </w:r>
    </w:p>
    <w:p w14:paraId="6DF3795E" w14:textId="77777777" w:rsidR="006E33DE" w:rsidRDefault="006E33DE">
      <w:pPr>
        <w:pStyle w:val="ConsPlusNormal"/>
        <w:spacing w:before="280"/>
        <w:ind w:firstLine="540"/>
        <w:jc w:val="both"/>
      </w:pPr>
      <w:r>
        <w:t>1.3. Центр регионального развития Пензенской области "Анненково", с. Анненково Кузнецкого района;</w:t>
      </w:r>
    </w:p>
    <w:p w14:paraId="3083EF8E" w14:textId="77777777" w:rsidR="006E33DE" w:rsidRDefault="006E33DE">
      <w:pPr>
        <w:pStyle w:val="ConsPlusNormal"/>
        <w:spacing w:before="280"/>
        <w:ind w:firstLine="540"/>
        <w:jc w:val="both"/>
      </w:pPr>
      <w:r>
        <w:t>1.4. Центр регионального развития Пензенской области "Архангельское", с. Архангельское Городищенского района;</w:t>
      </w:r>
    </w:p>
    <w:p w14:paraId="5089DD59" w14:textId="77777777" w:rsidR="006E33DE" w:rsidRDefault="006E33DE">
      <w:pPr>
        <w:pStyle w:val="ConsPlusNormal"/>
        <w:spacing w:before="280"/>
        <w:ind w:firstLine="540"/>
        <w:jc w:val="both"/>
      </w:pPr>
      <w:r>
        <w:t>1.5. Центр регионального развития Пензенской области "Большая Кавендра", с. Большая Кавендра Наровчатского района;</w:t>
      </w:r>
    </w:p>
    <w:p w14:paraId="53FD731A" w14:textId="77777777" w:rsidR="006E33DE" w:rsidRDefault="006E33DE">
      <w:pPr>
        <w:pStyle w:val="ConsPlusNormal"/>
        <w:spacing w:before="280"/>
        <w:ind w:firstLine="540"/>
        <w:jc w:val="both"/>
      </w:pPr>
      <w:r>
        <w:t>1.6. Центр регионального развития Пензенской области "Богородское", с. Богородское Мокшанского района;</w:t>
      </w:r>
    </w:p>
    <w:p w14:paraId="3D358922" w14:textId="77777777" w:rsidR="006E33DE" w:rsidRDefault="006E33DE">
      <w:pPr>
        <w:pStyle w:val="ConsPlusNormal"/>
        <w:spacing w:before="280"/>
        <w:ind w:firstLine="540"/>
        <w:jc w:val="both"/>
      </w:pPr>
      <w:r>
        <w:t xml:space="preserve">1.7. Центр регионального развития Пензенской области "Большой Вьяс", </w:t>
      </w:r>
      <w:r>
        <w:lastRenderedPageBreak/>
        <w:t>с. Большой Вьяс Лунинского района;</w:t>
      </w:r>
    </w:p>
    <w:p w14:paraId="49DAAB47" w14:textId="77777777" w:rsidR="006E33DE" w:rsidRDefault="006E33DE">
      <w:pPr>
        <w:pStyle w:val="ConsPlusNormal"/>
        <w:spacing w:before="280"/>
        <w:ind w:firstLine="540"/>
        <w:jc w:val="both"/>
      </w:pPr>
      <w:r>
        <w:t>1.8. Центр регионального развития Пензенской области "Большая Елань", с. Большая Елань Пензенского района;</w:t>
      </w:r>
    </w:p>
    <w:p w14:paraId="64E99909" w14:textId="77777777" w:rsidR="006E33DE" w:rsidRDefault="006E33DE">
      <w:pPr>
        <w:pStyle w:val="ConsPlusNormal"/>
        <w:spacing w:before="280"/>
        <w:ind w:firstLine="540"/>
        <w:jc w:val="both"/>
      </w:pPr>
      <w:r>
        <w:t>1.9. Центр регионального развития Пензенской области "Булычево", с. Булычево Иссинского района;</w:t>
      </w:r>
    </w:p>
    <w:p w14:paraId="70A0CABA" w14:textId="77777777" w:rsidR="006E33DE" w:rsidRDefault="006E33DE">
      <w:pPr>
        <w:pStyle w:val="ConsPlusNormal"/>
        <w:spacing w:before="280"/>
        <w:ind w:firstLine="540"/>
        <w:jc w:val="both"/>
      </w:pPr>
      <w:r>
        <w:t>1.10. Центр регионального развития Пензенской области "Березовка", с. Березовка Колышлейского района;</w:t>
      </w:r>
    </w:p>
    <w:p w14:paraId="638E4751" w14:textId="77777777" w:rsidR="006E33DE" w:rsidRDefault="006E33DE">
      <w:pPr>
        <w:pStyle w:val="ConsPlusNormal"/>
        <w:spacing w:before="280"/>
        <w:ind w:firstLine="540"/>
        <w:jc w:val="both"/>
      </w:pPr>
      <w:r>
        <w:t>1.11. Центр регионального развития Пензенской области "Бестянка", с. Бестянка Кузнецкого района;</w:t>
      </w:r>
    </w:p>
    <w:p w14:paraId="6452D11B" w14:textId="77777777" w:rsidR="006E33DE" w:rsidRDefault="006E33DE">
      <w:pPr>
        <w:pStyle w:val="ConsPlusNormal"/>
        <w:spacing w:before="280"/>
        <w:ind w:firstLine="540"/>
        <w:jc w:val="both"/>
      </w:pPr>
      <w:r>
        <w:t>1.12. Центр регионального развития Пензенской области "Большой Труев", с. Большой Труев Кузнецкого района;</w:t>
      </w:r>
    </w:p>
    <w:p w14:paraId="582CDB1D" w14:textId="77777777" w:rsidR="006E33DE" w:rsidRDefault="006E33DE">
      <w:pPr>
        <w:pStyle w:val="ConsPlusNormal"/>
        <w:spacing w:before="280"/>
        <w:ind w:firstLine="540"/>
        <w:jc w:val="both"/>
      </w:pPr>
      <w:r>
        <w:t>1.13. Центр регионального развития Пензенской области "Верхний Ломов", с. Верхний Ломов Нижнеломовского района;</w:t>
      </w:r>
    </w:p>
    <w:p w14:paraId="4BDECD5D" w14:textId="77777777" w:rsidR="006E33DE" w:rsidRDefault="006E33DE">
      <w:pPr>
        <w:pStyle w:val="ConsPlusNormal"/>
        <w:spacing w:before="280"/>
        <w:ind w:firstLine="540"/>
        <w:jc w:val="both"/>
      </w:pPr>
      <w:r>
        <w:t>1.14. Центр регионального развития Пензенской области "Верхняя Елюзань", с. Верхняя Елюзань Городищенского района;</w:t>
      </w:r>
    </w:p>
    <w:p w14:paraId="3D793CDB" w14:textId="77777777" w:rsidR="006E33DE" w:rsidRDefault="006E33DE">
      <w:pPr>
        <w:pStyle w:val="ConsPlusNormal"/>
        <w:spacing w:before="280"/>
        <w:ind w:firstLine="540"/>
        <w:jc w:val="both"/>
      </w:pPr>
      <w:r>
        <w:t>1.15. Центр регионального развития Пензенской области "Вирга", с. Вирга Нижнеломовского района;</w:t>
      </w:r>
    </w:p>
    <w:p w14:paraId="6F206FC1" w14:textId="77777777" w:rsidR="006E33DE" w:rsidRDefault="006E33DE">
      <w:pPr>
        <w:pStyle w:val="ConsPlusNormal"/>
        <w:spacing w:before="280"/>
        <w:ind w:firstLine="540"/>
        <w:jc w:val="both"/>
      </w:pPr>
      <w:r>
        <w:t>1.16. Центр регионального развития Пензенской области "Вишневое", с. Вишневое Тамалинского района;</w:t>
      </w:r>
    </w:p>
    <w:p w14:paraId="4A6C22EB" w14:textId="77777777" w:rsidR="006E33DE" w:rsidRDefault="006E33DE">
      <w:pPr>
        <w:pStyle w:val="ConsPlusNormal"/>
        <w:spacing w:before="280"/>
        <w:ind w:firstLine="540"/>
        <w:jc w:val="both"/>
      </w:pPr>
      <w:r>
        <w:t>1.17. Центр регионального развития Пензенской области "Воскресеновка", с. Воскресеновка Пензенского района;</w:t>
      </w:r>
    </w:p>
    <w:p w14:paraId="3184691D" w14:textId="77777777" w:rsidR="006E33DE" w:rsidRDefault="006E33DE">
      <w:pPr>
        <w:pStyle w:val="ConsPlusNormal"/>
        <w:spacing w:before="280"/>
        <w:ind w:firstLine="540"/>
        <w:jc w:val="both"/>
      </w:pPr>
      <w:r>
        <w:t>1.18. Центр регионального развития Пензенской области "Вазерки", с. Вазерки Бессоновского района;</w:t>
      </w:r>
    </w:p>
    <w:p w14:paraId="3FC14BE9" w14:textId="77777777" w:rsidR="006E33DE" w:rsidRDefault="006E33DE">
      <w:pPr>
        <w:pStyle w:val="ConsPlusNormal"/>
        <w:spacing w:before="280"/>
        <w:ind w:firstLine="540"/>
        <w:jc w:val="both"/>
      </w:pPr>
      <w:r>
        <w:t>1.19. Центр регионального развития Пензенской области "Головинщино", с. Головинщино Каменского района;</w:t>
      </w:r>
    </w:p>
    <w:p w14:paraId="758A0355" w14:textId="77777777" w:rsidR="006E33DE" w:rsidRDefault="006E33DE">
      <w:pPr>
        <w:pStyle w:val="ConsPlusNormal"/>
        <w:spacing w:before="280"/>
        <w:ind w:firstLine="540"/>
        <w:jc w:val="both"/>
      </w:pPr>
      <w:r>
        <w:t>1.20. Центр регионального развития Пензенской области "Голицыно", с. Голицыно Нижнеломовского района;</w:t>
      </w:r>
    </w:p>
    <w:p w14:paraId="4AAEBDFA" w14:textId="77777777" w:rsidR="006E33DE" w:rsidRDefault="006E33DE">
      <w:pPr>
        <w:pStyle w:val="ConsPlusNormal"/>
        <w:spacing w:before="280"/>
        <w:ind w:firstLine="540"/>
        <w:jc w:val="both"/>
      </w:pPr>
      <w:r>
        <w:t>1.21. Центр регионального развития Пензенской области "Грабово", с. Грабово Бессоновского района;</w:t>
      </w:r>
    </w:p>
    <w:p w14:paraId="2CBB0174" w14:textId="77777777" w:rsidR="006E33DE" w:rsidRDefault="006E33DE">
      <w:pPr>
        <w:pStyle w:val="ConsPlusNormal"/>
        <w:spacing w:before="280"/>
        <w:ind w:firstLine="540"/>
        <w:jc w:val="both"/>
      </w:pPr>
      <w:r>
        <w:t>1.22. Центр регионального развития Пензенской области "Дубровки", с. Дубровки Спасского района;</w:t>
      </w:r>
    </w:p>
    <w:p w14:paraId="1D338C9E" w14:textId="77777777" w:rsidR="006E33DE" w:rsidRDefault="006E33DE">
      <w:pPr>
        <w:pStyle w:val="ConsPlusNormal"/>
        <w:spacing w:before="280"/>
        <w:ind w:firstLine="540"/>
        <w:jc w:val="both"/>
      </w:pPr>
      <w:r>
        <w:lastRenderedPageBreak/>
        <w:t>1.23. Центр регионального развития Пензенской области "Даниловка", с. Даниловка Лопатинского района;</w:t>
      </w:r>
    </w:p>
    <w:p w14:paraId="5DA65C31" w14:textId="77777777" w:rsidR="006E33DE" w:rsidRDefault="006E33DE">
      <w:pPr>
        <w:pStyle w:val="ConsPlusNormal"/>
        <w:spacing w:before="280"/>
        <w:ind w:firstLine="540"/>
        <w:jc w:val="both"/>
      </w:pPr>
      <w:r>
        <w:t>1.24. Центр регионального развития Пензенской области "Засечное", с. Засечное Пензенского района;</w:t>
      </w:r>
    </w:p>
    <w:p w14:paraId="522BB8FD" w14:textId="77777777" w:rsidR="006E33DE" w:rsidRDefault="006E33DE">
      <w:pPr>
        <w:pStyle w:val="ConsPlusNormal"/>
        <w:spacing w:before="280"/>
        <w:ind w:firstLine="540"/>
        <w:jc w:val="both"/>
      </w:pPr>
      <w:r>
        <w:t>1.25. Центр регионального развития Пензенской области "Иванырс", с. Иванырс Лунинского района;</w:t>
      </w:r>
    </w:p>
    <w:p w14:paraId="72649F0B" w14:textId="77777777" w:rsidR="006E33DE" w:rsidRDefault="006E33DE">
      <w:pPr>
        <w:pStyle w:val="ConsPlusNormal"/>
        <w:spacing w:before="280"/>
        <w:ind w:firstLine="540"/>
        <w:jc w:val="both"/>
      </w:pPr>
      <w:r>
        <w:t>1.26. Центр регионального развития Пензенской области "Индерка", с. Индерка Сосновоборского района;</w:t>
      </w:r>
    </w:p>
    <w:p w14:paraId="193660BC" w14:textId="77777777" w:rsidR="006E33DE" w:rsidRDefault="006E33DE">
      <w:pPr>
        <w:pStyle w:val="ConsPlusNormal"/>
        <w:spacing w:before="280"/>
        <w:ind w:firstLine="540"/>
        <w:jc w:val="both"/>
      </w:pPr>
      <w:r>
        <w:t>1.27. Центр регионального развития Пензенской области "Ильмино", с. Ильмино Никольского района;</w:t>
      </w:r>
    </w:p>
    <w:p w14:paraId="5629C9F6" w14:textId="77777777" w:rsidR="006E33DE" w:rsidRDefault="006E33DE">
      <w:pPr>
        <w:pStyle w:val="ConsPlusNormal"/>
        <w:spacing w:before="280"/>
        <w:ind w:firstLine="540"/>
        <w:jc w:val="both"/>
      </w:pPr>
      <w:r>
        <w:t>1.28. Центр регионального развития Пензенской области "Кобылкино", с. Кобылкино Каменского района;</w:t>
      </w:r>
    </w:p>
    <w:p w14:paraId="1C35CF04" w14:textId="77777777" w:rsidR="006E33DE" w:rsidRDefault="006E33DE">
      <w:pPr>
        <w:pStyle w:val="ConsPlusNormal"/>
        <w:spacing w:before="280"/>
        <w:ind w:firstLine="540"/>
        <w:jc w:val="both"/>
      </w:pPr>
      <w:r>
        <w:t>1.29. Центр регионального развития Пензенской области "Кикино", с. Кикино Каменского района;</w:t>
      </w:r>
    </w:p>
    <w:p w14:paraId="57538E77" w14:textId="77777777" w:rsidR="006E33DE" w:rsidRDefault="006E33DE">
      <w:pPr>
        <w:pStyle w:val="ConsPlusNormal"/>
        <w:spacing w:before="280"/>
        <w:ind w:firstLine="540"/>
        <w:jc w:val="both"/>
      </w:pPr>
      <w:r>
        <w:t>1.30. Центр регионального развития Пензенской области "Маис", с. Маис Никольского района;</w:t>
      </w:r>
    </w:p>
    <w:p w14:paraId="3B8D460B" w14:textId="77777777" w:rsidR="006E33DE" w:rsidRDefault="006E33DE">
      <w:pPr>
        <w:pStyle w:val="ConsPlusNormal"/>
        <w:spacing w:before="280"/>
        <w:ind w:firstLine="540"/>
        <w:jc w:val="both"/>
      </w:pPr>
      <w:r>
        <w:t>1.31. Центр регионального развития Пензенской области "Кевдо-Мельситово", с. Кевдо-Мельситово Каменского района;</w:t>
      </w:r>
    </w:p>
    <w:p w14:paraId="35C4F388" w14:textId="77777777" w:rsidR="006E33DE" w:rsidRDefault="006E33DE">
      <w:pPr>
        <w:pStyle w:val="ConsPlusNormal"/>
        <w:spacing w:before="280"/>
        <w:ind w:firstLine="540"/>
        <w:jc w:val="both"/>
      </w:pPr>
      <w:r>
        <w:t>1.32. Центр регионального развития Пензенской области "Кувак-Никольское", с. Кувак-Никольское Нижнеломовского района;</w:t>
      </w:r>
    </w:p>
    <w:p w14:paraId="5FBF7295" w14:textId="77777777" w:rsidR="006E33DE" w:rsidRDefault="006E33DE">
      <w:pPr>
        <w:pStyle w:val="ConsPlusNormal"/>
        <w:spacing w:before="280"/>
        <w:ind w:firstLine="540"/>
        <w:jc w:val="both"/>
      </w:pPr>
      <w:r>
        <w:t>1.33. Центр регионального развития Пензенской области "Кондоль", с. Кондоль Пензенского района;</w:t>
      </w:r>
    </w:p>
    <w:p w14:paraId="4E9BB796" w14:textId="77777777" w:rsidR="006E33DE" w:rsidRDefault="006E33DE">
      <w:pPr>
        <w:pStyle w:val="ConsPlusNormal"/>
        <w:spacing w:before="280"/>
        <w:ind w:firstLine="540"/>
        <w:jc w:val="both"/>
      </w:pPr>
      <w:r>
        <w:t>1.34. Центр регионального развития Пензенской области "Константиновка", с. Константиновка Пензенского района;</w:t>
      </w:r>
    </w:p>
    <w:p w14:paraId="46DEE031" w14:textId="77777777" w:rsidR="006E33DE" w:rsidRDefault="006E33DE">
      <w:pPr>
        <w:pStyle w:val="ConsPlusNormal"/>
        <w:spacing w:before="280"/>
        <w:ind w:firstLine="540"/>
        <w:jc w:val="both"/>
      </w:pPr>
      <w:r>
        <w:t>1.35. Центр регионального развития Пензенской области "Кижеватово", с. Кижеватово Бессоновского района;</w:t>
      </w:r>
    </w:p>
    <w:p w14:paraId="6F4B8473" w14:textId="77777777" w:rsidR="006E33DE" w:rsidRDefault="006E33DE">
      <w:pPr>
        <w:pStyle w:val="ConsPlusNormal"/>
        <w:spacing w:before="280"/>
        <w:ind w:firstLine="540"/>
        <w:jc w:val="both"/>
      </w:pPr>
      <w:r>
        <w:t>1.36. Центр регионального развития Пензенской области "Куракино", с. Куракино Сердобского района;</w:t>
      </w:r>
    </w:p>
    <w:p w14:paraId="3F252903" w14:textId="77777777" w:rsidR="006E33DE" w:rsidRDefault="006E33DE">
      <w:pPr>
        <w:pStyle w:val="ConsPlusNormal"/>
        <w:spacing w:before="280"/>
        <w:ind w:firstLine="540"/>
        <w:jc w:val="both"/>
      </w:pPr>
      <w:r>
        <w:t>1.37. Центр регионального развития Пензенской области "Канаевка", с. Канаевка Городищенского района;</w:t>
      </w:r>
    </w:p>
    <w:p w14:paraId="0FA32E09" w14:textId="77777777" w:rsidR="006E33DE" w:rsidRDefault="006E33DE">
      <w:pPr>
        <w:pStyle w:val="ConsPlusNormal"/>
        <w:spacing w:before="280"/>
        <w:ind w:firstLine="540"/>
        <w:jc w:val="both"/>
      </w:pPr>
      <w:r>
        <w:t>1.38. Центр регионального развития Пензенской области "Лермонтово", с. Лермонтово Белинского района;</w:t>
      </w:r>
    </w:p>
    <w:p w14:paraId="0229CFDD" w14:textId="77777777" w:rsidR="006E33DE" w:rsidRDefault="006E33DE">
      <w:pPr>
        <w:pStyle w:val="ConsPlusNormal"/>
        <w:spacing w:before="280"/>
        <w:ind w:firstLine="540"/>
        <w:jc w:val="both"/>
      </w:pPr>
      <w:r>
        <w:lastRenderedPageBreak/>
        <w:t>1.39. Центр регионального развития Пензенской области "Ленино", с. Ленино Пензенского района;</w:t>
      </w:r>
    </w:p>
    <w:p w14:paraId="1917F46E" w14:textId="77777777" w:rsidR="006E33DE" w:rsidRDefault="006E33DE">
      <w:pPr>
        <w:pStyle w:val="ConsPlusNormal"/>
        <w:spacing w:before="280"/>
        <w:ind w:firstLine="540"/>
        <w:jc w:val="both"/>
      </w:pPr>
      <w:r>
        <w:t>1.40. Центр регионального развития Пензенской области "Липовка", с. Липовка Башмаковского района;</w:t>
      </w:r>
    </w:p>
    <w:p w14:paraId="4708DAB5" w14:textId="77777777" w:rsidR="006E33DE" w:rsidRDefault="006E33DE">
      <w:pPr>
        <w:pStyle w:val="ConsPlusNormal"/>
        <w:spacing w:before="280"/>
        <w:ind w:firstLine="540"/>
        <w:jc w:val="both"/>
      </w:pPr>
      <w:r>
        <w:t>1.41. Центр регионального развития Пензенской области "Махалино", с. Махалино Кузнецкого района;</w:t>
      </w:r>
    </w:p>
    <w:p w14:paraId="39BB2BD2" w14:textId="77777777" w:rsidR="006E33DE" w:rsidRDefault="006E33DE">
      <w:pPr>
        <w:pStyle w:val="ConsPlusNormal"/>
        <w:spacing w:before="280"/>
        <w:ind w:firstLine="540"/>
        <w:jc w:val="both"/>
      </w:pPr>
      <w:r>
        <w:t>1.42. Центр регионального развития Пензенской области "Мичуринский", п. Мичуринский Пензенского района;</w:t>
      </w:r>
    </w:p>
    <w:p w14:paraId="5C8CD780" w14:textId="77777777" w:rsidR="006E33DE" w:rsidRDefault="006E33DE">
      <w:pPr>
        <w:pStyle w:val="ConsPlusNormal"/>
        <w:spacing w:before="280"/>
        <w:ind w:firstLine="540"/>
        <w:jc w:val="both"/>
      </w:pPr>
      <w:r>
        <w:t>1.43. Центр регионального развития Пензенской области "Мещерское", с. Мещерское Сердобского района;</w:t>
      </w:r>
    </w:p>
    <w:p w14:paraId="22343CE4" w14:textId="77777777" w:rsidR="006E33DE" w:rsidRDefault="006E33DE">
      <w:pPr>
        <w:pStyle w:val="ConsPlusNormal"/>
        <w:spacing w:before="280"/>
        <w:ind w:firstLine="540"/>
        <w:jc w:val="both"/>
      </w:pPr>
      <w:r>
        <w:t>1.44. Центр регионального развития Пензенской области "Наскафтым", с. Наскафтым Шемышейского района;</w:t>
      </w:r>
    </w:p>
    <w:p w14:paraId="4910C62D" w14:textId="77777777" w:rsidR="006E33DE" w:rsidRDefault="006E33DE">
      <w:pPr>
        <w:pStyle w:val="ConsPlusNormal"/>
        <w:spacing w:before="280"/>
        <w:ind w:firstLine="540"/>
        <w:jc w:val="both"/>
      </w:pPr>
      <w:r>
        <w:t>1.45. Центр регионального развития Пензенской области "Ночка", ст. Ночка Никольского района;</w:t>
      </w:r>
    </w:p>
    <w:p w14:paraId="238F93E7" w14:textId="77777777" w:rsidR="006E33DE" w:rsidRDefault="006E33DE">
      <w:pPr>
        <w:pStyle w:val="ConsPlusNormal"/>
        <w:spacing w:before="280"/>
        <w:ind w:firstLine="540"/>
        <w:jc w:val="both"/>
      </w:pPr>
      <w:r>
        <w:t>1.46. Центр регионального развития Пензенской области "Нечаевка", с. Нечаевка Мокшанского района;</w:t>
      </w:r>
    </w:p>
    <w:p w14:paraId="5629B971" w14:textId="77777777" w:rsidR="006E33DE" w:rsidRDefault="006E33DE">
      <w:pPr>
        <w:pStyle w:val="ConsPlusNormal"/>
        <w:spacing w:before="280"/>
        <w:ind w:firstLine="540"/>
        <w:jc w:val="both"/>
      </w:pPr>
      <w:r>
        <w:t>1.47. Центр регионального развития Пензенской области "Новые Пичуры", с. Новые Пичуры Наровчатского района;</w:t>
      </w:r>
    </w:p>
    <w:p w14:paraId="19BC0A8E" w14:textId="77777777" w:rsidR="006E33DE" w:rsidRDefault="006E33DE">
      <w:pPr>
        <w:pStyle w:val="ConsPlusNormal"/>
        <w:spacing w:before="280"/>
        <w:ind w:firstLine="540"/>
        <w:jc w:val="both"/>
      </w:pPr>
      <w:r>
        <w:t>1.48. Центр регионального развития Пензенской области "Нижняя Елюзань", с. Нижняя Елюзань Городищенского района;</w:t>
      </w:r>
    </w:p>
    <w:p w14:paraId="5DEDAFA4" w14:textId="77777777" w:rsidR="006E33DE" w:rsidRDefault="006E33DE">
      <w:pPr>
        <w:pStyle w:val="ConsPlusNormal"/>
        <w:spacing w:before="280"/>
        <w:ind w:firstLine="540"/>
        <w:jc w:val="both"/>
      </w:pPr>
      <w:r>
        <w:t>1.49. Центр регионального развития Пензенской области "Никульевка", с. Никульевка Башмаковского района;</w:t>
      </w:r>
    </w:p>
    <w:p w14:paraId="0278206A" w14:textId="77777777" w:rsidR="006E33DE" w:rsidRDefault="006E33DE">
      <w:pPr>
        <w:pStyle w:val="ConsPlusNormal"/>
        <w:spacing w:before="280"/>
        <w:ind w:firstLine="540"/>
        <w:jc w:val="both"/>
      </w:pPr>
      <w:r>
        <w:t>1.50. Центр регионального развития Пензенской области "Октябрьское", с. Октябрьское Неверкинского района;</w:t>
      </w:r>
    </w:p>
    <w:p w14:paraId="55804352" w14:textId="77777777" w:rsidR="006E33DE" w:rsidRDefault="006E33DE">
      <w:pPr>
        <w:pStyle w:val="ConsPlusNormal"/>
        <w:spacing w:before="280"/>
        <w:ind w:firstLine="540"/>
        <w:jc w:val="both"/>
      </w:pPr>
      <w:r>
        <w:t>1.51. Центр регионального развития Пензенской области "Пионер", с. Пионер Кузнецкого района;</w:t>
      </w:r>
    </w:p>
    <w:p w14:paraId="34A37F34" w14:textId="77777777" w:rsidR="006E33DE" w:rsidRDefault="006E33DE">
      <w:pPr>
        <w:pStyle w:val="ConsPlusNormal"/>
        <w:spacing w:before="280"/>
        <w:ind w:firstLine="540"/>
        <w:jc w:val="both"/>
      </w:pPr>
      <w:r>
        <w:t>1.52. Центр регионального развития Пензенской области "Покровская Арчада", с. Покровская Арчада Каменского района;</w:t>
      </w:r>
    </w:p>
    <w:p w14:paraId="7F53B345" w14:textId="77777777" w:rsidR="006E33DE" w:rsidRDefault="006E33DE">
      <w:pPr>
        <w:pStyle w:val="ConsPlusNormal"/>
        <w:spacing w:before="280"/>
        <w:ind w:firstLine="540"/>
        <w:jc w:val="both"/>
      </w:pPr>
      <w:r>
        <w:t>1.53. Центр регионального развития Пензенской области "Пролетарский", п. Пролетарский Земетчинского района;</w:t>
      </w:r>
    </w:p>
    <w:p w14:paraId="491165E9" w14:textId="77777777" w:rsidR="006E33DE" w:rsidRDefault="006E33DE">
      <w:pPr>
        <w:pStyle w:val="ConsPlusNormal"/>
        <w:spacing w:before="280"/>
        <w:ind w:firstLine="540"/>
        <w:jc w:val="both"/>
      </w:pPr>
      <w:r>
        <w:t>1.54. Центр регионального развития Пензенской области "Пушанино", с. Пушанино Белинского района;</w:t>
      </w:r>
    </w:p>
    <w:p w14:paraId="3B7F819F" w14:textId="77777777" w:rsidR="006E33DE" w:rsidRDefault="006E33DE">
      <w:pPr>
        <w:pStyle w:val="ConsPlusNormal"/>
        <w:spacing w:before="280"/>
        <w:ind w:firstLine="540"/>
        <w:jc w:val="both"/>
      </w:pPr>
      <w:r>
        <w:lastRenderedPageBreak/>
        <w:t>1.55. Центр регионального развития Пензенской области "Поим", с. Поим Белинского района;</w:t>
      </w:r>
    </w:p>
    <w:p w14:paraId="259C92C5" w14:textId="77777777" w:rsidR="006E33DE" w:rsidRDefault="006E33DE">
      <w:pPr>
        <w:pStyle w:val="ConsPlusNormal"/>
        <w:spacing w:before="280"/>
        <w:ind w:firstLine="540"/>
        <w:jc w:val="both"/>
      </w:pPr>
      <w:r>
        <w:t>1.56. Центр регионального развития Пензенской области "Поселки", с. Поселки Кузнецкого района;</w:t>
      </w:r>
    </w:p>
    <w:p w14:paraId="02B75986" w14:textId="77777777" w:rsidR="006E33DE" w:rsidRDefault="006E33DE">
      <w:pPr>
        <w:pStyle w:val="ConsPlusNormal"/>
        <w:spacing w:before="280"/>
        <w:ind w:firstLine="540"/>
        <w:jc w:val="both"/>
      </w:pPr>
      <w:r>
        <w:t>1.57. Центр регионального развития Пензенской области "Пригородное", с. Пригородное Сердобского района;</w:t>
      </w:r>
    </w:p>
    <w:p w14:paraId="4EF227DF" w14:textId="77777777" w:rsidR="006E33DE" w:rsidRDefault="006E33DE">
      <w:pPr>
        <w:pStyle w:val="ConsPlusNormal"/>
        <w:spacing w:before="280"/>
        <w:ind w:firstLine="540"/>
        <w:jc w:val="both"/>
      </w:pPr>
      <w:r>
        <w:t>1.58. Центр регионального развития Пензенской области "Рахмановка", с. Рахмановка Вадинского района;</w:t>
      </w:r>
    </w:p>
    <w:p w14:paraId="3AF066B6" w14:textId="77777777" w:rsidR="006E33DE" w:rsidRDefault="006E33DE">
      <w:pPr>
        <w:pStyle w:val="ConsPlusNormal"/>
        <w:spacing w:before="280"/>
        <w:ind w:firstLine="540"/>
        <w:jc w:val="both"/>
      </w:pPr>
      <w:r>
        <w:t>1.59. Центр регионального развития Пензенской области "Решетино", с. Решетино Пачелмского района;</w:t>
      </w:r>
    </w:p>
    <w:p w14:paraId="33A136A6" w14:textId="77777777" w:rsidR="006E33DE" w:rsidRDefault="006E33DE">
      <w:pPr>
        <w:pStyle w:val="ConsPlusNormal"/>
        <w:spacing w:before="280"/>
        <w:ind w:firstLine="540"/>
        <w:jc w:val="both"/>
      </w:pPr>
      <w:r>
        <w:t>1.60. Центр регионального развития Пензенской области "Родники", с. Родники Лунинского района;</w:t>
      </w:r>
    </w:p>
    <w:p w14:paraId="4ABA52AC" w14:textId="77777777" w:rsidR="006E33DE" w:rsidRDefault="006E33DE">
      <w:pPr>
        <w:pStyle w:val="ConsPlusNormal"/>
        <w:spacing w:before="280"/>
        <w:ind w:firstLine="540"/>
        <w:jc w:val="both"/>
      </w:pPr>
      <w:r>
        <w:t>1.61. Центр регионального развития Пензенской области "Рощино", с. Рощино Сердобского района;</w:t>
      </w:r>
    </w:p>
    <w:p w14:paraId="69027E8D" w14:textId="77777777" w:rsidR="006E33DE" w:rsidRDefault="006E33DE">
      <w:pPr>
        <w:pStyle w:val="ConsPlusNormal"/>
        <w:spacing w:before="280"/>
        <w:ind w:firstLine="540"/>
        <w:jc w:val="both"/>
      </w:pPr>
      <w:r>
        <w:t>1.62. Центр регионального развития Пензенской области "Саловка", с. Саловка Пензенского района;</w:t>
      </w:r>
    </w:p>
    <w:p w14:paraId="1FBDE0E9" w14:textId="77777777" w:rsidR="006E33DE" w:rsidRDefault="006E33DE">
      <w:pPr>
        <w:pStyle w:val="ConsPlusNormal"/>
        <w:spacing w:before="280"/>
        <w:ind w:firstLine="540"/>
        <w:jc w:val="both"/>
      </w:pPr>
      <w:r>
        <w:t>1.63. Центр регионального развития Пензенской области "Средняя Елюзань", с. Средняя Елюзань Городищенского района;</w:t>
      </w:r>
    </w:p>
    <w:p w14:paraId="5269FD85" w14:textId="77777777" w:rsidR="006E33DE" w:rsidRDefault="006E33DE">
      <w:pPr>
        <w:pStyle w:val="ConsPlusNormal"/>
        <w:spacing w:before="280"/>
        <w:ind w:firstLine="540"/>
        <w:jc w:val="both"/>
      </w:pPr>
      <w:r>
        <w:t>1.64. Центр регионального развития Пензенской области "Старое Славкино", с. Старое Славкино Малосердобинского района;</w:t>
      </w:r>
    </w:p>
    <w:p w14:paraId="472FBDF8" w14:textId="77777777" w:rsidR="006E33DE" w:rsidRDefault="006E33DE">
      <w:pPr>
        <w:pStyle w:val="ConsPlusNormal"/>
        <w:spacing w:before="280"/>
        <w:ind w:firstLine="540"/>
        <w:jc w:val="both"/>
      </w:pPr>
      <w:r>
        <w:t>1.65. Центр регионального развития Пензенской области "Сосновка", с. Сосновка Бековского района;</w:t>
      </w:r>
    </w:p>
    <w:p w14:paraId="0D97A717" w14:textId="77777777" w:rsidR="006E33DE" w:rsidRDefault="006E33DE">
      <w:pPr>
        <w:pStyle w:val="ConsPlusNormal"/>
        <w:spacing w:before="280"/>
        <w:ind w:firstLine="540"/>
        <w:jc w:val="both"/>
      </w:pPr>
      <w:r>
        <w:t>1.66. Центр регионального развития Пензенской области "Сосновка", с. Сосновка Бессоновского района;</w:t>
      </w:r>
    </w:p>
    <w:p w14:paraId="0DF1E896" w14:textId="77777777" w:rsidR="006E33DE" w:rsidRDefault="006E33DE">
      <w:pPr>
        <w:pStyle w:val="ConsPlusNormal"/>
        <w:spacing w:before="280"/>
        <w:ind w:firstLine="540"/>
        <w:jc w:val="both"/>
      </w:pPr>
      <w:r>
        <w:t>1.67. Центр регионального развития Пензенской области "Степановка", с. Степановка Бессоновского района;</w:t>
      </w:r>
    </w:p>
    <w:p w14:paraId="1474840F" w14:textId="77777777" w:rsidR="006E33DE" w:rsidRDefault="006E33DE">
      <w:pPr>
        <w:pStyle w:val="ConsPlusNormal"/>
        <w:spacing w:before="280"/>
        <w:ind w:firstLine="540"/>
        <w:jc w:val="both"/>
      </w:pPr>
      <w:r>
        <w:t>1.68. Центр регионального развития Пензенской области "Сазанье", п. Сазанье Сердобского района;</w:t>
      </w:r>
    </w:p>
    <w:p w14:paraId="54FAE474" w14:textId="77777777" w:rsidR="006E33DE" w:rsidRDefault="006E33DE">
      <w:pPr>
        <w:pStyle w:val="ConsPlusNormal"/>
        <w:spacing w:before="280"/>
        <w:ind w:firstLine="540"/>
        <w:jc w:val="both"/>
      </w:pPr>
      <w:r>
        <w:t>1.69. Центр регионального развития Пензенской области "Старая Потловка", с. Старая Потловка Колышлейского района;</w:t>
      </w:r>
    </w:p>
    <w:p w14:paraId="381B080A" w14:textId="77777777" w:rsidR="006E33DE" w:rsidRDefault="006E33DE">
      <w:pPr>
        <w:pStyle w:val="ConsPlusNormal"/>
        <w:spacing w:before="280"/>
        <w:ind w:firstLine="540"/>
        <w:jc w:val="both"/>
      </w:pPr>
      <w:r>
        <w:t>1.70. Центр регионального развития Пензенской области "Суляевка", с. Суляевка Лопатинского района;</w:t>
      </w:r>
    </w:p>
    <w:p w14:paraId="00102F91" w14:textId="77777777" w:rsidR="006E33DE" w:rsidRDefault="006E33DE">
      <w:pPr>
        <w:pStyle w:val="ConsPlusNormal"/>
        <w:spacing w:before="280"/>
        <w:ind w:firstLine="540"/>
        <w:jc w:val="both"/>
      </w:pPr>
      <w:r>
        <w:lastRenderedPageBreak/>
        <w:t>1.71. Центр регионального развития Пензенской области "Соседка", с. Соседка Башмаковского района;</w:t>
      </w:r>
    </w:p>
    <w:p w14:paraId="07FD8F8B" w14:textId="77777777" w:rsidR="006E33DE" w:rsidRDefault="006E33DE">
      <w:pPr>
        <w:pStyle w:val="ConsPlusNormal"/>
        <w:spacing w:before="280"/>
        <w:ind w:firstLine="540"/>
        <w:jc w:val="both"/>
      </w:pPr>
      <w:r>
        <w:t>1.72. Центр регионального развития Пензенской области "Старые Турдаки", с. Старые Турдаки Городищенского района;</w:t>
      </w:r>
    </w:p>
    <w:p w14:paraId="25786E03" w14:textId="77777777" w:rsidR="006E33DE" w:rsidRDefault="006E33DE">
      <w:pPr>
        <w:pStyle w:val="ConsPlusNormal"/>
        <w:spacing w:before="280"/>
        <w:ind w:firstLine="540"/>
        <w:jc w:val="both"/>
      </w:pPr>
      <w:r>
        <w:t>1.73. Центр регионального развития Пензенской области "Старая Каменка", с. Старая Каменка Пензенского района;</w:t>
      </w:r>
    </w:p>
    <w:p w14:paraId="18213829" w14:textId="77777777" w:rsidR="006E33DE" w:rsidRDefault="006E33DE">
      <w:pPr>
        <w:pStyle w:val="ConsPlusNormal"/>
        <w:spacing w:before="280"/>
        <w:ind w:firstLine="540"/>
        <w:jc w:val="both"/>
      </w:pPr>
      <w:r>
        <w:t>1.74. Центр регионального развития Пензенской области "Старый Чирчим", с. Старый Чирчим Камешкирского района;</w:t>
      </w:r>
    </w:p>
    <w:p w14:paraId="4D7440B4" w14:textId="77777777" w:rsidR="006E33DE" w:rsidRDefault="006E33DE">
      <w:pPr>
        <w:pStyle w:val="ConsPlusNormal"/>
        <w:spacing w:before="280"/>
        <w:ind w:firstLine="540"/>
        <w:jc w:val="both"/>
      </w:pPr>
      <w:r>
        <w:t>1.75. Центр регионального развития Пензенской области "Симбухово", с. Симбухово Мокшанского района;</w:t>
      </w:r>
    </w:p>
    <w:p w14:paraId="7FE321FD" w14:textId="77777777" w:rsidR="006E33DE" w:rsidRDefault="006E33DE">
      <w:pPr>
        <w:pStyle w:val="ConsPlusNormal"/>
        <w:spacing w:before="280"/>
        <w:ind w:firstLine="540"/>
        <w:jc w:val="both"/>
      </w:pPr>
      <w:r>
        <w:t>1.76. Центр регионального развития Пензенской области "Татарский Канадей", с. Татарский Канадей Кузнецкого района;</w:t>
      </w:r>
    </w:p>
    <w:p w14:paraId="479BD6A1" w14:textId="77777777" w:rsidR="006E33DE" w:rsidRDefault="006E33DE">
      <w:pPr>
        <w:pStyle w:val="ConsPlusNormal"/>
        <w:spacing w:before="280"/>
        <w:ind w:firstLine="540"/>
        <w:jc w:val="both"/>
      </w:pPr>
      <w:r>
        <w:t>1.77. Центр регионального развития Пензенской области "Титово", п. Титово Пачелмского района;</w:t>
      </w:r>
    </w:p>
    <w:p w14:paraId="4085B1BC" w14:textId="77777777" w:rsidR="006E33DE" w:rsidRDefault="006E33DE">
      <w:pPr>
        <w:pStyle w:val="ConsPlusNormal"/>
        <w:spacing w:before="280"/>
        <w:ind w:firstLine="540"/>
        <w:jc w:val="both"/>
      </w:pPr>
      <w:r>
        <w:t>1.78. Центр регионального развития Пензенской области "Трескино", с. Трескино Колышлейского района;</w:t>
      </w:r>
    </w:p>
    <w:p w14:paraId="64004B91" w14:textId="77777777" w:rsidR="006E33DE" w:rsidRDefault="006E33DE">
      <w:pPr>
        <w:pStyle w:val="ConsPlusNormal"/>
        <w:spacing w:before="280"/>
        <w:ind w:firstLine="540"/>
        <w:jc w:val="both"/>
      </w:pPr>
      <w:r>
        <w:t>1.79. Центр регионального развития Пензенской области "Телегино", с. Телегино Колышлейского района;</w:t>
      </w:r>
    </w:p>
    <w:p w14:paraId="7A5FE472" w14:textId="77777777" w:rsidR="006E33DE" w:rsidRDefault="006E33DE">
      <w:pPr>
        <w:pStyle w:val="ConsPlusNormal"/>
        <w:spacing w:before="280"/>
        <w:ind w:firstLine="540"/>
        <w:jc w:val="both"/>
      </w:pPr>
      <w:r>
        <w:t>1.80. Центр регионального развития Пензенской области "Чемодановка", с. Чемодановка Бессоновского района;</w:t>
      </w:r>
    </w:p>
    <w:p w14:paraId="4BCBE366" w14:textId="77777777" w:rsidR="006E33DE" w:rsidRDefault="006E33DE">
      <w:pPr>
        <w:pStyle w:val="ConsPlusNormal"/>
        <w:spacing w:before="280"/>
        <w:ind w:firstLine="540"/>
        <w:jc w:val="both"/>
      </w:pPr>
      <w:r>
        <w:t>1.81. Центр регионального развития Пензенской области "Чаадаевка", с. Чаадаевка Городищенского района;</w:t>
      </w:r>
    </w:p>
    <w:p w14:paraId="67DF8ECD" w14:textId="77777777" w:rsidR="006E33DE" w:rsidRDefault="006E33DE">
      <w:pPr>
        <w:pStyle w:val="ConsPlusNormal"/>
        <w:spacing w:before="280"/>
        <w:ind w:firstLine="540"/>
        <w:jc w:val="both"/>
      </w:pPr>
      <w:r>
        <w:t>1.82. Центр регионального развития Пензенской области "Черкасское", с. Черкасское Пачелмского района;</w:t>
      </w:r>
    </w:p>
    <w:p w14:paraId="06764B02" w14:textId="77777777" w:rsidR="006E33DE" w:rsidRDefault="006E33DE">
      <w:pPr>
        <w:pStyle w:val="ConsPlusNormal"/>
        <w:spacing w:before="280"/>
        <w:ind w:firstLine="540"/>
        <w:jc w:val="both"/>
      </w:pPr>
      <w:r>
        <w:t>1.83. Центр регионального развития Пензенской области "Шейно", с. Шейно Пачелмского района;</w:t>
      </w:r>
    </w:p>
    <w:p w14:paraId="03283ADC" w14:textId="77777777" w:rsidR="006E33DE" w:rsidRDefault="006E33DE">
      <w:pPr>
        <w:pStyle w:val="ConsPlusNormal"/>
        <w:spacing w:before="280"/>
        <w:ind w:firstLine="540"/>
        <w:jc w:val="both"/>
      </w:pPr>
      <w:r>
        <w:t>1.84. Центр регионального развития Пензенской области "Малый Труев", с. Малый Труев Кузнецкого района;</w:t>
      </w:r>
    </w:p>
    <w:p w14:paraId="3966C710" w14:textId="77777777" w:rsidR="006E33DE" w:rsidRDefault="006E33DE">
      <w:pPr>
        <w:pStyle w:val="ConsPlusNormal"/>
        <w:spacing w:before="280"/>
        <w:ind w:firstLine="540"/>
        <w:jc w:val="both"/>
      </w:pPr>
      <w:r>
        <w:t>1.85. Центр регионального развития Пензенской области "Сухановка", с. Сухановка Кузнецкого района;</w:t>
      </w:r>
    </w:p>
    <w:p w14:paraId="36EF930C" w14:textId="77777777" w:rsidR="006E33DE" w:rsidRDefault="006E33DE">
      <w:pPr>
        <w:pStyle w:val="ConsPlusNormal"/>
        <w:spacing w:before="280"/>
        <w:ind w:firstLine="540"/>
        <w:jc w:val="both"/>
      </w:pPr>
      <w:r>
        <w:t>1.86. Центр регионального развития Пензенской области "Исса", р.п. Исса Иссинского района;</w:t>
      </w:r>
    </w:p>
    <w:p w14:paraId="1FE902DC" w14:textId="77777777" w:rsidR="006E33DE" w:rsidRDefault="006E33DE">
      <w:pPr>
        <w:pStyle w:val="ConsPlusNormal"/>
        <w:spacing w:before="280"/>
        <w:ind w:firstLine="540"/>
        <w:jc w:val="both"/>
      </w:pPr>
      <w:r>
        <w:lastRenderedPageBreak/>
        <w:t>1.87. Центр регионального развития Пензенской области "Плесс", с. Плесс Мокшанского района;</w:t>
      </w:r>
    </w:p>
    <w:p w14:paraId="491F810C" w14:textId="77777777" w:rsidR="006E33DE" w:rsidRDefault="006E33DE">
      <w:pPr>
        <w:pStyle w:val="ConsPlusNormal"/>
        <w:spacing w:before="280"/>
        <w:ind w:firstLine="540"/>
        <w:jc w:val="both"/>
      </w:pPr>
      <w:r>
        <w:t>1.88. Центр регионального развития Пензенской области "Сурск", г. Сурск Городищенского района.</w:t>
      </w:r>
    </w:p>
    <w:p w14:paraId="58A67C01" w14:textId="77777777" w:rsidR="006E33DE" w:rsidRDefault="006E33DE">
      <w:pPr>
        <w:pStyle w:val="ConsPlusNormal"/>
        <w:spacing w:before="280"/>
        <w:ind w:firstLine="540"/>
        <w:jc w:val="both"/>
      </w:pPr>
      <w:r>
        <w:t>2. Определить, что границы центров регионального развития Пензенской области соответствуют границам сельских населенных пунктов, рабочих поселков и городов районного значения Пензенской области, установленным законами Пензенской области.</w:t>
      </w:r>
    </w:p>
    <w:p w14:paraId="05F0199E" w14:textId="77777777" w:rsidR="006E33DE" w:rsidRDefault="006E33DE">
      <w:pPr>
        <w:pStyle w:val="ConsPlusNormal"/>
        <w:jc w:val="both"/>
      </w:pPr>
      <w:r>
        <w:t xml:space="preserve">(п. 2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28.12.2024 N 1131-пП)</w:t>
      </w:r>
    </w:p>
    <w:p w14:paraId="67138169" w14:textId="77777777" w:rsidR="006E33DE" w:rsidRDefault="006E33DE">
      <w:pPr>
        <w:pStyle w:val="ConsPlusNormal"/>
        <w:spacing w:before="28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10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14:paraId="72589021" w14:textId="77777777" w:rsidR="006E33DE" w:rsidRDefault="006E33DE">
      <w:pPr>
        <w:pStyle w:val="ConsPlusNormal"/>
        <w:spacing w:before="28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14:paraId="4A9E2CE9" w14:textId="77777777" w:rsidR="006E33DE" w:rsidRDefault="006E33DE">
      <w:pPr>
        <w:pStyle w:val="ConsPlusNormal"/>
        <w:jc w:val="both"/>
      </w:pPr>
    </w:p>
    <w:p w14:paraId="312DC847" w14:textId="77777777" w:rsidR="006E33DE" w:rsidRDefault="006E33DE">
      <w:pPr>
        <w:pStyle w:val="ConsPlusNormal"/>
        <w:jc w:val="right"/>
      </w:pPr>
      <w:r>
        <w:t>Председатель Правительства</w:t>
      </w:r>
    </w:p>
    <w:p w14:paraId="44691945" w14:textId="77777777" w:rsidR="006E33DE" w:rsidRDefault="006E33DE">
      <w:pPr>
        <w:pStyle w:val="ConsPlusNormal"/>
        <w:jc w:val="right"/>
      </w:pPr>
      <w:r>
        <w:t>Пензенской области</w:t>
      </w:r>
    </w:p>
    <w:p w14:paraId="0EFB3EDE" w14:textId="77777777" w:rsidR="006E33DE" w:rsidRDefault="006E33DE">
      <w:pPr>
        <w:pStyle w:val="ConsPlusNormal"/>
        <w:jc w:val="right"/>
      </w:pPr>
      <w:r>
        <w:t>Н.П.СИМОНОВ</w:t>
      </w:r>
    </w:p>
    <w:p w14:paraId="57A7731C" w14:textId="77777777" w:rsidR="006E33DE" w:rsidRDefault="006E33DE">
      <w:pPr>
        <w:pStyle w:val="ConsPlusNormal"/>
        <w:jc w:val="both"/>
      </w:pPr>
    </w:p>
    <w:p w14:paraId="4DF7D64F" w14:textId="77777777" w:rsidR="006E33DE" w:rsidRDefault="006E33DE">
      <w:pPr>
        <w:pStyle w:val="ConsPlusNormal"/>
        <w:jc w:val="both"/>
      </w:pPr>
    </w:p>
    <w:p w14:paraId="37E56612" w14:textId="77777777" w:rsidR="006E33DE" w:rsidRDefault="006E33D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851F4D3" w14:textId="77777777" w:rsidR="00F12C76" w:rsidRDefault="00F12C76" w:rsidP="006C0B77">
      <w:pPr>
        <w:spacing w:after="0"/>
        <w:ind w:firstLine="709"/>
        <w:jc w:val="both"/>
      </w:pPr>
    </w:p>
    <w:sectPr w:rsidR="00F12C76" w:rsidSect="006E33D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DE"/>
    <w:rsid w:val="00243280"/>
    <w:rsid w:val="005360B3"/>
    <w:rsid w:val="00627428"/>
    <w:rsid w:val="006462D0"/>
    <w:rsid w:val="006C0B77"/>
    <w:rsid w:val="006E33DE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F548"/>
  <w15:chartTrackingRefBased/>
  <w15:docId w15:val="{A6E0CE21-6AE8-491F-ADF7-87CF694A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E3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3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3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3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3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3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3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3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3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33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33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33D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E33D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E33D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E33D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E33D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E33D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E33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3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3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3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3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33D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E33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33D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33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33D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E33DE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rsid w:val="006E33D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6E33D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szCs w:val="24"/>
      <w:lang w:eastAsia="ru-RU"/>
    </w:rPr>
  </w:style>
  <w:style w:type="paragraph" w:customStyle="1" w:styleId="ConsPlusTitlePage">
    <w:name w:val="ConsPlusTitlePage"/>
    <w:rsid w:val="006E33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00824&amp;dst=1000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19925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9203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21&amp;n=200824&amp;dst=100005" TargetMode="External"/><Relationship Id="rId10" Type="http://schemas.openxmlformats.org/officeDocument/2006/relationships/hyperlink" Target="www.pravo.gov.ru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00824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1669</Words>
  <Characters>9519</Characters>
  <Application>Microsoft Office Word</Application>
  <DocSecurity>0</DocSecurity>
  <Lines>79</Lines>
  <Paragraphs>22</Paragraphs>
  <ScaleCrop>false</ScaleCrop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ГлСпОтКом</dc:creator>
  <cp:keywords/>
  <dc:description/>
  <cp:lastModifiedBy>ГлСпОтКом</cp:lastModifiedBy>
  <cp:revision>2</cp:revision>
  <dcterms:created xsi:type="dcterms:W3CDTF">2025-02-28T09:01:00Z</dcterms:created>
  <dcterms:modified xsi:type="dcterms:W3CDTF">2025-02-28T09:02:00Z</dcterms:modified>
</cp:coreProperties>
</file>