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979" w:rsidRPr="005A5979" w:rsidRDefault="005A5979" w:rsidP="005A5979">
      <w:pPr>
        <w:autoSpaceDE w:val="0"/>
        <w:autoSpaceDN w:val="0"/>
        <w:adjustRightInd w:val="0"/>
        <w:spacing w:after="0" w:line="240" w:lineRule="auto"/>
        <w:jc w:val="center"/>
        <w:outlineLvl w:val="0"/>
        <w:rPr>
          <w:rFonts w:ascii="Times New Roman" w:hAnsi="Times New Roman" w:cs="Times New Roman"/>
          <w:b/>
          <w:bCs/>
        </w:rPr>
      </w:pPr>
      <w:r w:rsidRPr="005A5979">
        <w:rPr>
          <w:rFonts w:ascii="Times New Roman" w:hAnsi="Times New Roman" w:cs="Times New Roman"/>
          <w:b/>
          <w:bCs/>
        </w:rPr>
        <w:t>АДМИНИСТРАЦИЯ ГОРОДА ЗАРЕЧНОГО</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ПЕНЗЕНСКОЙ ОБЛАСТИ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ПОСТАНОВЛЕНИЕ</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от 13 июня 2018 г. N 1215</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ОБ УТВЕРЖДЕНИИ АДМИНИСТРАТИВНОГО РЕГЛАМЕНТА ПРЕДОСТАВЛЕНИЯ</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МУНИЦИПАЛЬНОЙ УСЛУГИ "ВЫДАЧА РАЗРЕШЕНИЯ НА ИСПОЛЬЗОВАНИЕ</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ЗЕМЕЛЬ ИЛИ ЗЕМЕЛЬНЫХ УЧАСТКОВ БЕЗ ПРЕДОСТАВЛЕНИЯ ЗЕМЕЛЬНЫХ</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УЧАСТКОВ И УСТАНОВЛЕНИЯ СЕРВИТУТА, ПУБЛИЧНОГО СЕРВИТУТА"</w:t>
      </w:r>
    </w:p>
    <w:p w:rsidR="005A5979" w:rsidRPr="005A5979" w:rsidRDefault="005A5979" w:rsidP="005A597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918"/>
        <w:gridCol w:w="113"/>
      </w:tblGrid>
      <w:tr w:rsidR="005A5979" w:rsidRPr="005A597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A5979" w:rsidRPr="005A5979" w:rsidRDefault="005A5979" w:rsidP="005A597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A5979" w:rsidRPr="005A5979" w:rsidRDefault="005A5979" w:rsidP="005A597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A5979" w:rsidRPr="005A5979" w:rsidRDefault="005A5979" w:rsidP="005A5979">
            <w:pPr>
              <w:autoSpaceDE w:val="0"/>
              <w:autoSpaceDN w:val="0"/>
              <w:adjustRightInd w:val="0"/>
              <w:spacing w:after="0" w:line="240" w:lineRule="auto"/>
              <w:jc w:val="center"/>
              <w:rPr>
                <w:rFonts w:ascii="Times New Roman" w:hAnsi="Times New Roman" w:cs="Times New Roman"/>
                <w:color w:val="392C69"/>
              </w:rPr>
            </w:pPr>
            <w:r w:rsidRPr="005A5979">
              <w:rPr>
                <w:rFonts w:ascii="Times New Roman" w:hAnsi="Times New Roman" w:cs="Times New Roman"/>
                <w:color w:val="392C69"/>
              </w:rPr>
              <w:t>Список изменяющих документов</w:t>
            </w:r>
          </w:p>
          <w:p w:rsidR="005A5979" w:rsidRPr="005A5979" w:rsidRDefault="005A5979" w:rsidP="005A5979">
            <w:pPr>
              <w:autoSpaceDE w:val="0"/>
              <w:autoSpaceDN w:val="0"/>
              <w:adjustRightInd w:val="0"/>
              <w:spacing w:after="0" w:line="240" w:lineRule="auto"/>
              <w:jc w:val="center"/>
              <w:rPr>
                <w:rFonts w:ascii="Times New Roman" w:hAnsi="Times New Roman" w:cs="Times New Roman"/>
                <w:color w:val="392C69"/>
              </w:rPr>
            </w:pPr>
            <w:r w:rsidRPr="005A5979">
              <w:rPr>
                <w:rFonts w:ascii="Times New Roman" w:hAnsi="Times New Roman" w:cs="Times New Roman"/>
                <w:color w:val="392C69"/>
              </w:rPr>
              <w:t xml:space="preserve">(в ред. Постановлений Администрации г. Заречного от 29.11.2018 </w:t>
            </w:r>
            <w:hyperlink r:id="rId4" w:history="1">
              <w:r w:rsidRPr="005A5979">
                <w:rPr>
                  <w:rFonts w:ascii="Times New Roman" w:hAnsi="Times New Roman" w:cs="Times New Roman"/>
                  <w:color w:val="0000FF"/>
                </w:rPr>
                <w:t>N 2952</w:t>
              </w:r>
            </w:hyperlink>
            <w:r w:rsidRPr="005A5979">
              <w:rPr>
                <w:rFonts w:ascii="Times New Roman" w:hAnsi="Times New Roman" w:cs="Times New Roman"/>
                <w:color w:val="392C69"/>
              </w:rPr>
              <w:t>,</w:t>
            </w:r>
          </w:p>
          <w:p w:rsidR="005A5979" w:rsidRPr="005A5979" w:rsidRDefault="005A5979" w:rsidP="005A5979">
            <w:pPr>
              <w:autoSpaceDE w:val="0"/>
              <w:autoSpaceDN w:val="0"/>
              <w:adjustRightInd w:val="0"/>
              <w:spacing w:after="0" w:line="240" w:lineRule="auto"/>
              <w:jc w:val="center"/>
              <w:rPr>
                <w:rFonts w:ascii="Times New Roman" w:hAnsi="Times New Roman" w:cs="Times New Roman"/>
                <w:color w:val="392C69"/>
              </w:rPr>
            </w:pPr>
            <w:r w:rsidRPr="005A5979">
              <w:rPr>
                <w:rFonts w:ascii="Times New Roman" w:hAnsi="Times New Roman" w:cs="Times New Roman"/>
                <w:color w:val="392C69"/>
              </w:rPr>
              <w:t xml:space="preserve">от 20.08.2019 </w:t>
            </w:r>
            <w:hyperlink r:id="rId5" w:history="1">
              <w:r w:rsidRPr="005A5979">
                <w:rPr>
                  <w:rFonts w:ascii="Times New Roman" w:hAnsi="Times New Roman" w:cs="Times New Roman"/>
                  <w:color w:val="0000FF"/>
                </w:rPr>
                <w:t>N 1728</w:t>
              </w:r>
            </w:hyperlink>
            <w:r w:rsidRPr="005A5979">
              <w:rPr>
                <w:rFonts w:ascii="Times New Roman" w:hAnsi="Times New Roman" w:cs="Times New Roman"/>
                <w:color w:val="392C69"/>
              </w:rPr>
              <w:t xml:space="preserve">, от 23.06.2021 </w:t>
            </w:r>
            <w:hyperlink r:id="rId6" w:history="1">
              <w:r w:rsidRPr="005A5979">
                <w:rPr>
                  <w:rFonts w:ascii="Times New Roman" w:hAnsi="Times New Roman" w:cs="Times New Roman"/>
                  <w:color w:val="0000FF"/>
                </w:rPr>
                <w:t>N 1151</w:t>
              </w:r>
            </w:hyperlink>
            <w:r w:rsidRPr="005A5979">
              <w:rPr>
                <w:rFonts w:ascii="Times New Roman" w:hAnsi="Times New Roman" w:cs="Times New Roman"/>
                <w:color w:val="392C69"/>
              </w:rPr>
              <w:t xml:space="preserve">, от 19.02.2024 </w:t>
            </w:r>
            <w:hyperlink r:id="rId7" w:history="1">
              <w:r w:rsidRPr="005A5979">
                <w:rPr>
                  <w:rFonts w:ascii="Times New Roman" w:hAnsi="Times New Roman" w:cs="Times New Roman"/>
                  <w:color w:val="0000FF"/>
                </w:rPr>
                <w:t>N 219</w:t>
              </w:r>
            </w:hyperlink>
            <w:r w:rsidRPr="005A5979">
              <w:rPr>
                <w:rFonts w:ascii="Times New Roman" w:hAnsi="Times New Roman" w:cs="Times New Roman"/>
                <w:color w:val="392C69"/>
              </w:rPr>
              <w:t>,</w:t>
            </w:r>
          </w:p>
          <w:p w:rsidR="005A5979" w:rsidRPr="005A5979" w:rsidRDefault="005A5979" w:rsidP="005A5979">
            <w:pPr>
              <w:autoSpaceDE w:val="0"/>
              <w:autoSpaceDN w:val="0"/>
              <w:adjustRightInd w:val="0"/>
              <w:spacing w:after="0" w:line="240" w:lineRule="auto"/>
              <w:jc w:val="center"/>
              <w:rPr>
                <w:rFonts w:ascii="Times New Roman" w:hAnsi="Times New Roman" w:cs="Times New Roman"/>
                <w:color w:val="392C69"/>
              </w:rPr>
            </w:pPr>
            <w:r w:rsidRPr="005A5979">
              <w:rPr>
                <w:rFonts w:ascii="Times New Roman" w:hAnsi="Times New Roman" w:cs="Times New Roman"/>
                <w:color w:val="392C69"/>
              </w:rPr>
              <w:t xml:space="preserve">от 13.12.2024 </w:t>
            </w:r>
            <w:hyperlink r:id="rId8" w:history="1">
              <w:r w:rsidRPr="005A5979">
                <w:rPr>
                  <w:rFonts w:ascii="Times New Roman" w:hAnsi="Times New Roman" w:cs="Times New Roman"/>
                  <w:color w:val="0000FF"/>
                </w:rPr>
                <w:t>N 2120</w:t>
              </w:r>
            </w:hyperlink>
            <w:r w:rsidRPr="005A5979">
              <w:rPr>
                <w:rFonts w:ascii="Times New Roman" w:hAnsi="Times New Roman" w:cs="Times New Roman"/>
                <w:color w:val="392C69"/>
              </w:rPr>
              <w:t xml:space="preserve">, от 03.03.2025 </w:t>
            </w:r>
            <w:hyperlink r:id="rId9" w:history="1">
              <w:r w:rsidRPr="005A5979">
                <w:rPr>
                  <w:rFonts w:ascii="Times New Roman" w:hAnsi="Times New Roman" w:cs="Times New Roman"/>
                  <w:color w:val="0000FF"/>
                </w:rPr>
                <w:t>N 376</w:t>
              </w:r>
            </w:hyperlink>
            <w:r w:rsidRPr="005A5979">
              <w:rPr>
                <w:rFonts w:ascii="Times New Roman" w:hAnsi="Times New Roman" w:cs="Times New Roman"/>
                <w:color w:val="392C69"/>
              </w:rPr>
              <w:t xml:space="preserve">, от 01.12.2025 </w:t>
            </w:r>
            <w:hyperlink r:id="rId10" w:history="1">
              <w:r w:rsidRPr="005A5979">
                <w:rPr>
                  <w:rFonts w:ascii="Times New Roman" w:hAnsi="Times New Roman" w:cs="Times New Roman"/>
                  <w:color w:val="0000FF"/>
                </w:rPr>
                <w:t>N 2095</w:t>
              </w:r>
            </w:hyperlink>
            <w:r w:rsidRPr="005A5979">
              <w:rPr>
                <w:rFonts w:ascii="Times New Roman" w:hAnsi="Times New Roman" w:cs="Times New Roman"/>
                <w:color w:val="392C69"/>
              </w:rPr>
              <w:t>)</w:t>
            </w:r>
          </w:p>
        </w:tc>
        <w:tc>
          <w:tcPr>
            <w:tcW w:w="113" w:type="dxa"/>
            <w:shd w:val="clear" w:color="auto" w:fill="F4F3F8"/>
            <w:tcMar>
              <w:top w:w="0" w:type="dxa"/>
              <w:left w:w="0" w:type="dxa"/>
              <w:bottom w:w="0" w:type="dxa"/>
              <w:right w:w="0" w:type="dxa"/>
            </w:tcMar>
          </w:tcPr>
          <w:p w:rsidR="005A5979" w:rsidRPr="005A5979" w:rsidRDefault="005A5979" w:rsidP="005A5979">
            <w:pPr>
              <w:autoSpaceDE w:val="0"/>
              <w:autoSpaceDN w:val="0"/>
              <w:adjustRightInd w:val="0"/>
              <w:spacing w:after="0" w:line="240" w:lineRule="auto"/>
              <w:jc w:val="center"/>
              <w:rPr>
                <w:rFonts w:ascii="Times New Roman" w:hAnsi="Times New Roman" w:cs="Times New Roman"/>
                <w:color w:val="392C69"/>
              </w:rPr>
            </w:pPr>
          </w:p>
        </w:tc>
      </w:tr>
    </w:tbl>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 xml:space="preserve">В соответствии с Федеральным </w:t>
      </w:r>
      <w:hyperlink r:id="rId11" w:history="1">
        <w:r w:rsidRPr="005A5979">
          <w:rPr>
            <w:rFonts w:ascii="Times New Roman" w:hAnsi="Times New Roman" w:cs="Times New Roman"/>
            <w:color w:val="0000FF"/>
          </w:rPr>
          <w:t>законом</w:t>
        </w:r>
      </w:hyperlink>
      <w:r w:rsidRPr="005A5979">
        <w:rPr>
          <w:rFonts w:ascii="Times New Roman" w:hAnsi="Times New Roman" w:cs="Times New Roman"/>
        </w:rPr>
        <w:t xml:space="preserve"> от 27.07.2010 N 210-ФЗ "Об организации предоставления государственных и муниципальных услуг" (с последующими изменениями), постановлениями Администрации г. Заречного Пензенской области от 14.03.2018 </w:t>
      </w:r>
      <w:hyperlink r:id="rId12" w:history="1">
        <w:r w:rsidRPr="005A5979">
          <w:rPr>
            <w:rFonts w:ascii="Times New Roman" w:hAnsi="Times New Roman" w:cs="Times New Roman"/>
            <w:color w:val="0000FF"/>
          </w:rPr>
          <w:t>N 479</w:t>
        </w:r>
      </w:hyperlink>
      <w:r w:rsidRPr="005A5979">
        <w:rPr>
          <w:rFonts w:ascii="Times New Roman" w:hAnsi="Times New Roman" w:cs="Times New Roman"/>
        </w:rPr>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13" w:history="1">
        <w:r w:rsidRPr="005A5979">
          <w:rPr>
            <w:rFonts w:ascii="Times New Roman" w:hAnsi="Times New Roman" w:cs="Times New Roman"/>
            <w:color w:val="0000FF"/>
          </w:rPr>
          <w:t>N 634</w:t>
        </w:r>
      </w:hyperlink>
      <w:r w:rsidRPr="005A5979">
        <w:rPr>
          <w:rFonts w:ascii="Times New Roman" w:hAnsi="Times New Roman" w:cs="Times New Roman"/>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руководствуясь </w:t>
      </w:r>
      <w:hyperlink r:id="rId14" w:history="1">
        <w:r w:rsidRPr="005A5979">
          <w:rPr>
            <w:rFonts w:ascii="Times New Roman" w:hAnsi="Times New Roman" w:cs="Times New Roman"/>
            <w:color w:val="0000FF"/>
          </w:rPr>
          <w:t>статьями 4.3.1</w:t>
        </w:r>
      </w:hyperlink>
      <w:r w:rsidRPr="005A5979">
        <w:rPr>
          <w:rFonts w:ascii="Times New Roman" w:hAnsi="Times New Roman" w:cs="Times New Roman"/>
        </w:rPr>
        <w:t xml:space="preserve"> и </w:t>
      </w:r>
      <w:hyperlink r:id="rId15" w:history="1">
        <w:r w:rsidRPr="005A5979">
          <w:rPr>
            <w:rFonts w:ascii="Times New Roman" w:hAnsi="Times New Roman" w:cs="Times New Roman"/>
            <w:color w:val="0000FF"/>
          </w:rPr>
          <w:t>4.6.1</w:t>
        </w:r>
      </w:hyperlink>
      <w:r w:rsidRPr="005A5979">
        <w:rPr>
          <w:rFonts w:ascii="Times New Roman" w:hAnsi="Times New Roman" w:cs="Times New Roman"/>
        </w:rPr>
        <w:t xml:space="preserve"> Устава городского округа город Заречный Пензенской области (закрытое административно-территориальное образование), Администрация г. Заречного Пензенской области постановляет:</w:t>
      </w:r>
    </w:p>
    <w:p w:rsidR="005A5979" w:rsidRPr="005A5979" w:rsidRDefault="005A5979" w:rsidP="005A5979">
      <w:pPr>
        <w:autoSpaceDE w:val="0"/>
        <w:autoSpaceDN w:val="0"/>
        <w:adjustRightInd w:val="0"/>
        <w:spacing w:after="0" w:line="240" w:lineRule="auto"/>
        <w:jc w:val="both"/>
        <w:rPr>
          <w:rFonts w:ascii="Times New Roman" w:hAnsi="Times New Roman" w:cs="Times New Roman"/>
        </w:rPr>
      </w:pPr>
      <w:r w:rsidRPr="005A5979">
        <w:rPr>
          <w:rFonts w:ascii="Times New Roman" w:hAnsi="Times New Roman" w:cs="Times New Roman"/>
        </w:rPr>
        <w:t xml:space="preserve">(преамбула в ред. </w:t>
      </w:r>
      <w:hyperlink r:id="rId16" w:history="1">
        <w:r w:rsidRPr="005A5979">
          <w:rPr>
            <w:rFonts w:ascii="Times New Roman" w:hAnsi="Times New Roman" w:cs="Times New Roman"/>
            <w:color w:val="0000FF"/>
          </w:rPr>
          <w:t>Постановления</w:t>
        </w:r>
      </w:hyperlink>
      <w:r w:rsidRPr="005A5979">
        <w:rPr>
          <w:rFonts w:ascii="Times New Roman" w:hAnsi="Times New Roman" w:cs="Times New Roman"/>
        </w:rPr>
        <w:t xml:space="preserve"> Администрации г. Заречного от 01.12.2025 N 2095)</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1. Утвердить прилагаемый административный </w:t>
      </w:r>
      <w:hyperlink w:anchor="Par40" w:history="1">
        <w:r w:rsidRPr="005A5979">
          <w:rPr>
            <w:rFonts w:ascii="Times New Roman" w:hAnsi="Times New Roman" w:cs="Times New Roman"/>
            <w:color w:val="0000FF"/>
          </w:rPr>
          <w:t>регламент</w:t>
        </w:r>
      </w:hyperlink>
      <w:r w:rsidRPr="005A5979">
        <w:rPr>
          <w:rFonts w:ascii="Times New Roman" w:hAnsi="Times New Roman" w:cs="Times New Roman"/>
        </w:rPr>
        <w:t xml:space="preserve">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5A5979" w:rsidRPr="005A5979" w:rsidRDefault="005A5979" w:rsidP="005A5979">
      <w:pPr>
        <w:autoSpaceDE w:val="0"/>
        <w:autoSpaceDN w:val="0"/>
        <w:adjustRightInd w:val="0"/>
        <w:spacing w:after="0" w:line="240" w:lineRule="auto"/>
        <w:jc w:val="both"/>
        <w:rPr>
          <w:rFonts w:ascii="Times New Roman" w:hAnsi="Times New Roman" w:cs="Times New Roman"/>
        </w:rPr>
      </w:pPr>
      <w:r w:rsidRPr="005A5979">
        <w:rPr>
          <w:rFonts w:ascii="Times New Roman" w:hAnsi="Times New Roman" w:cs="Times New Roman"/>
        </w:rPr>
        <w:t xml:space="preserve">(п. 1 в ред. </w:t>
      </w:r>
      <w:hyperlink r:id="rId17" w:history="1">
        <w:r w:rsidRPr="005A5979">
          <w:rPr>
            <w:rFonts w:ascii="Times New Roman" w:hAnsi="Times New Roman" w:cs="Times New Roman"/>
            <w:color w:val="0000FF"/>
          </w:rPr>
          <w:t>Постановления</w:t>
        </w:r>
      </w:hyperlink>
      <w:r w:rsidRPr="005A5979">
        <w:rPr>
          <w:rFonts w:ascii="Times New Roman" w:hAnsi="Times New Roman" w:cs="Times New Roman"/>
        </w:rPr>
        <w:t xml:space="preserve"> Администрации г. Заречного от 13.12.2024 N 2120)</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hyperlink r:id="rId18" w:history="1">
        <w:r w:rsidRPr="005A5979">
          <w:rPr>
            <w:rFonts w:ascii="Times New Roman" w:hAnsi="Times New Roman" w:cs="Times New Roman"/>
            <w:color w:val="0000FF"/>
          </w:rPr>
          <w:t>2</w:t>
        </w:r>
      </w:hyperlink>
      <w:r w:rsidRPr="005A5979">
        <w:rPr>
          <w:rFonts w:ascii="Times New Roman" w:hAnsi="Times New Roman" w:cs="Times New Roman"/>
        </w:rPr>
        <w:t>. Настоящее постановление вступает в силу на следующий день после дня его официального опубликования.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hyperlink r:id="rId19" w:history="1">
        <w:r w:rsidRPr="005A5979">
          <w:rPr>
            <w:rFonts w:ascii="Times New Roman" w:hAnsi="Times New Roman" w:cs="Times New Roman"/>
            <w:color w:val="0000FF"/>
          </w:rPr>
          <w:t>3</w:t>
        </w:r>
      </w:hyperlink>
      <w:r w:rsidRPr="005A5979">
        <w:rPr>
          <w:rFonts w:ascii="Times New Roman" w:hAnsi="Times New Roman" w:cs="Times New Roman"/>
        </w:rPr>
        <w:t>. Настоящее постановление опубликовать в печатном средстве массовой информации газете "Ведомости Заречного" на официальном сайте Администрации города Заречного Пензенской области в информационно-телекоммуникационной сети "Интернет".</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hyperlink r:id="rId20" w:history="1">
        <w:r w:rsidRPr="005A5979">
          <w:rPr>
            <w:rFonts w:ascii="Times New Roman" w:hAnsi="Times New Roman" w:cs="Times New Roman"/>
            <w:color w:val="0000FF"/>
          </w:rPr>
          <w:t>4</w:t>
        </w:r>
      </w:hyperlink>
      <w:r w:rsidRPr="005A5979">
        <w:rPr>
          <w:rFonts w:ascii="Times New Roman" w:hAnsi="Times New Roman" w:cs="Times New Roman"/>
        </w:rPr>
        <w:t>. Контроль за исполнением настоящего постановления возложить на заместителя Главы Администрации города Волошенко И.О.</w:t>
      </w:r>
    </w:p>
    <w:p w:rsidR="005A5979" w:rsidRPr="005A5979" w:rsidRDefault="005A5979" w:rsidP="005A5979">
      <w:pPr>
        <w:autoSpaceDE w:val="0"/>
        <w:autoSpaceDN w:val="0"/>
        <w:adjustRightInd w:val="0"/>
        <w:spacing w:after="0" w:line="240" w:lineRule="auto"/>
        <w:jc w:val="both"/>
        <w:rPr>
          <w:rFonts w:ascii="Times New Roman" w:hAnsi="Times New Roman" w:cs="Times New Roman"/>
        </w:rPr>
      </w:pPr>
      <w:r w:rsidRPr="005A5979">
        <w:rPr>
          <w:rFonts w:ascii="Times New Roman" w:hAnsi="Times New Roman" w:cs="Times New Roman"/>
        </w:rPr>
        <w:t xml:space="preserve">(пункт в ред. </w:t>
      </w:r>
      <w:hyperlink r:id="rId21" w:history="1">
        <w:r w:rsidRPr="005A5979">
          <w:rPr>
            <w:rFonts w:ascii="Times New Roman" w:hAnsi="Times New Roman" w:cs="Times New Roman"/>
            <w:color w:val="0000FF"/>
          </w:rPr>
          <w:t>Постановления</w:t>
        </w:r>
      </w:hyperlink>
      <w:r w:rsidRPr="005A5979">
        <w:rPr>
          <w:rFonts w:ascii="Times New Roman" w:hAnsi="Times New Roman" w:cs="Times New Roman"/>
        </w:rPr>
        <w:t xml:space="preserve"> Администрации г. Заречного от 19.02.2024 N 219)</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Исполняющий обязанности</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Главы города</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А.Г.РЯБОВ</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right"/>
        <w:outlineLvl w:val="0"/>
        <w:rPr>
          <w:rFonts w:ascii="Times New Roman" w:hAnsi="Times New Roman" w:cs="Times New Roman"/>
        </w:rPr>
      </w:pPr>
      <w:r w:rsidRPr="005A5979">
        <w:rPr>
          <w:rFonts w:ascii="Times New Roman" w:hAnsi="Times New Roman" w:cs="Times New Roman"/>
        </w:rPr>
        <w:t>Утвержден</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постановлением</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Администрации города Заречного</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Пензенской области</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от 13 мая 2018 г. N 1215</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в редакции</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от 1 декабря 2025 г. N 2095</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bookmarkStart w:id="0" w:name="Par40"/>
      <w:bookmarkEnd w:id="0"/>
      <w:r w:rsidRPr="005A5979">
        <w:rPr>
          <w:rFonts w:ascii="Times New Roman" w:hAnsi="Times New Roman" w:cs="Times New Roman"/>
          <w:b/>
          <w:bCs/>
        </w:rPr>
        <w:t>АДМИНИСТРАТИВНЫЙ РЕГЛАМЕНТ</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ПРЕДОСТАВЛЕНИЯ МУНИЦИПАЛЬНОЙ УСЛУГИ "ВЫДАЧА РАЗРЕШЕНИЯ</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lastRenderedPageBreak/>
        <w:t>НА ИСПОЛЬЗОВАНИЕ ЗЕМЕЛЬ ИЛИ ЗЕМЕЛЬНЫХ УЧАСТКОВ</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БЕЗ ПРЕДОСТАВЛЕНИЯ ЗЕМЕЛЬНЫХ УЧАСТКОВ И УСТАНОВЛЕНИЯ</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СЕРВИТУТА, ПУБЛИЧНОГО СЕРВИТУТА"</w:t>
      </w:r>
    </w:p>
    <w:p w:rsidR="005A5979" w:rsidRPr="005A5979" w:rsidRDefault="005A5979" w:rsidP="005A597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918"/>
        <w:gridCol w:w="113"/>
      </w:tblGrid>
      <w:tr w:rsidR="005A5979" w:rsidRPr="005A597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A5979" w:rsidRPr="005A5979" w:rsidRDefault="005A5979" w:rsidP="005A597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A5979" w:rsidRPr="005A5979" w:rsidRDefault="005A5979" w:rsidP="005A597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A5979" w:rsidRPr="005A5979" w:rsidRDefault="005A5979" w:rsidP="005A5979">
            <w:pPr>
              <w:autoSpaceDE w:val="0"/>
              <w:autoSpaceDN w:val="0"/>
              <w:adjustRightInd w:val="0"/>
              <w:spacing w:after="0" w:line="240" w:lineRule="auto"/>
              <w:jc w:val="center"/>
              <w:rPr>
                <w:rFonts w:ascii="Times New Roman" w:hAnsi="Times New Roman" w:cs="Times New Roman"/>
                <w:color w:val="392C69"/>
              </w:rPr>
            </w:pPr>
            <w:r w:rsidRPr="005A5979">
              <w:rPr>
                <w:rFonts w:ascii="Times New Roman" w:hAnsi="Times New Roman" w:cs="Times New Roman"/>
                <w:color w:val="392C69"/>
              </w:rPr>
              <w:t>Список изменяющих документов</w:t>
            </w:r>
          </w:p>
          <w:p w:rsidR="005A5979" w:rsidRPr="005A5979" w:rsidRDefault="005A5979" w:rsidP="005A5979">
            <w:pPr>
              <w:autoSpaceDE w:val="0"/>
              <w:autoSpaceDN w:val="0"/>
              <w:adjustRightInd w:val="0"/>
              <w:spacing w:after="0" w:line="240" w:lineRule="auto"/>
              <w:jc w:val="center"/>
              <w:rPr>
                <w:rFonts w:ascii="Times New Roman" w:hAnsi="Times New Roman" w:cs="Times New Roman"/>
                <w:color w:val="392C69"/>
              </w:rPr>
            </w:pPr>
            <w:r w:rsidRPr="005A5979">
              <w:rPr>
                <w:rFonts w:ascii="Times New Roman" w:hAnsi="Times New Roman" w:cs="Times New Roman"/>
                <w:color w:val="392C69"/>
              </w:rPr>
              <w:t xml:space="preserve">(в ред. </w:t>
            </w:r>
            <w:hyperlink r:id="rId22" w:history="1">
              <w:r w:rsidRPr="005A5979">
                <w:rPr>
                  <w:rFonts w:ascii="Times New Roman" w:hAnsi="Times New Roman" w:cs="Times New Roman"/>
                  <w:color w:val="0000FF"/>
                </w:rPr>
                <w:t>Постановления</w:t>
              </w:r>
            </w:hyperlink>
            <w:r w:rsidRPr="005A5979">
              <w:rPr>
                <w:rFonts w:ascii="Times New Roman" w:hAnsi="Times New Roman" w:cs="Times New Roman"/>
                <w:color w:val="392C69"/>
              </w:rPr>
              <w:t xml:space="preserve"> Администрации г. Заречного от 01.12.2025 N 2095)</w:t>
            </w:r>
          </w:p>
        </w:tc>
        <w:tc>
          <w:tcPr>
            <w:tcW w:w="113" w:type="dxa"/>
            <w:shd w:val="clear" w:color="auto" w:fill="F4F3F8"/>
            <w:tcMar>
              <w:top w:w="0" w:type="dxa"/>
              <w:left w:w="0" w:type="dxa"/>
              <w:bottom w:w="0" w:type="dxa"/>
              <w:right w:w="0" w:type="dxa"/>
            </w:tcMar>
          </w:tcPr>
          <w:p w:rsidR="005A5979" w:rsidRPr="005A5979" w:rsidRDefault="005A5979" w:rsidP="005A5979">
            <w:pPr>
              <w:autoSpaceDE w:val="0"/>
              <w:autoSpaceDN w:val="0"/>
              <w:adjustRightInd w:val="0"/>
              <w:spacing w:after="0" w:line="240" w:lineRule="auto"/>
              <w:jc w:val="center"/>
              <w:rPr>
                <w:rFonts w:ascii="Times New Roman" w:hAnsi="Times New Roman" w:cs="Times New Roman"/>
                <w:color w:val="392C69"/>
              </w:rPr>
            </w:pPr>
          </w:p>
        </w:tc>
      </w:tr>
    </w:tbl>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1"/>
        <w:rPr>
          <w:rFonts w:ascii="Times New Roman" w:hAnsi="Times New Roman" w:cs="Times New Roman"/>
          <w:b/>
          <w:bCs/>
        </w:rPr>
      </w:pPr>
      <w:r w:rsidRPr="005A5979">
        <w:rPr>
          <w:rFonts w:ascii="Times New Roman" w:hAnsi="Times New Roman" w:cs="Times New Roman"/>
          <w:b/>
          <w:bCs/>
        </w:rPr>
        <w:t>1. Общие положения</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Предмет регулирования регламента</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 xml:space="preserve">1.1. 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Регламент) является нормативным правовым актом Администрации г. Заречного Пензенской области (далее - Администрация), устанавливающим порядок и стандарт предоставления Администрацией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муниципальная услуга) в соответствии с требованиями Федерального </w:t>
      </w:r>
      <w:hyperlink r:id="rId23" w:history="1">
        <w:r w:rsidRPr="005A5979">
          <w:rPr>
            <w:rFonts w:ascii="Times New Roman" w:hAnsi="Times New Roman" w:cs="Times New Roman"/>
            <w:color w:val="0000FF"/>
          </w:rPr>
          <w:t>закона</w:t>
        </w:r>
      </w:hyperlink>
      <w:r w:rsidRPr="005A5979">
        <w:rPr>
          <w:rFonts w:ascii="Times New Roman" w:hAnsi="Times New Roman" w:cs="Times New Roman"/>
        </w:rPr>
        <w:t xml:space="preserve"> от 27.07.2010 N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Регламент разработан в целях повышения качества и доступности предоставления 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Круг заявителей</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1.2. Заявителями на предоставление муниципальной услуги являются физические или юридические лица, обратившиеся в Администрацию по вопросу выдачи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заявитель).</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Возможные цели обращения: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 получение разрешения на использование земель или земельного участка, которые находятся в государственной или муниципальной собственности и не предоставлены гражданам или юридическим лицам, в целях, указанных в </w:t>
      </w:r>
      <w:hyperlink r:id="rId24" w:history="1">
        <w:r w:rsidRPr="005A5979">
          <w:rPr>
            <w:rFonts w:ascii="Times New Roman" w:hAnsi="Times New Roman" w:cs="Times New Roman"/>
            <w:color w:val="0000FF"/>
          </w:rPr>
          <w:t>подпунктах 1</w:t>
        </w:r>
      </w:hyperlink>
      <w:r w:rsidRPr="005A5979">
        <w:rPr>
          <w:rFonts w:ascii="Times New Roman" w:hAnsi="Times New Roman" w:cs="Times New Roman"/>
        </w:rPr>
        <w:t xml:space="preserve"> - </w:t>
      </w:r>
      <w:hyperlink r:id="rId25" w:history="1">
        <w:r w:rsidRPr="005A5979">
          <w:rPr>
            <w:rFonts w:ascii="Times New Roman" w:hAnsi="Times New Roman" w:cs="Times New Roman"/>
            <w:color w:val="0000FF"/>
          </w:rPr>
          <w:t>3 пункта 1 статьи 39.34</w:t>
        </w:r>
      </w:hyperlink>
      <w:r w:rsidRPr="005A5979">
        <w:rPr>
          <w:rFonts w:ascii="Times New Roman" w:hAnsi="Times New Roman" w:cs="Times New Roman"/>
        </w:rPr>
        <w:t xml:space="preserve"> Земельного кодекса Российской Федерации (получение разрешения на использование земель);</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 получение разрешения на размещение объектов, виды которых установлены </w:t>
      </w:r>
      <w:hyperlink r:id="rId26" w:history="1">
        <w:r w:rsidRPr="005A5979">
          <w:rPr>
            <w:rFonts w:ascii="Times New Roman" w:hAnsi="Times New Roman" w:cs="Times New Roman"/>
            <w:color w:val="0000FF"/>
          </w:rPr>
          <w:t>постановлением</w:t>
        </w:r>
      </w:hyperlink>
      <w:r w:rsidRPr="005A5979">
        <w:rPr>
          <w:rFonts w:ascii="Times New Roman" w:hAnsi="Times New Roman" w:cs="Times New Roman"/>
        </w:rPr>
        <w:t xml:space="preserve"> Правительства Российской Федерации от 03.12.2014 N 1300, на землях или земельных участках, которые находятся в государственной или муниципальной собственности и не предоставлены гражданам или юридическим лицам (получение разрешения на размещение объектов).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Требования к порядку информирования о предоставлении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1.3. Основными требованиями к информированию заявителей о предоставлении муниципальной услуги являются: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достоверность и полнота информирования;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четкость в изложении информации;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удобство и доступность получения информации;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оперативность предоставления информации.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lastRenderedPageBreak/>
        <w:t>Получение информации заявителями (представителями заявителя) по вопросам предоставления муниципальной услуги осуществляется: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посредством использования телефонной, почтовой связи, а также электронной почты;</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 посредством официального сайта Администрации в информационно-телекоммуникационной сети "Интернет" </w:t>
      </w:r>
      <w:hyperlink r:id="rId27" w:history="1">
        <w:r w:rsidRPr="005A5979">
          <w:rPr>
            <w:rFonts w:ascii="Times New Roman" w:hAnsi="Times New Roman" w:cs="Times New Roman"/>
            <w:color w:val="0000FF"/>
          </w:rPr>
          <w:t>www.zarechny.zato.ru</w:t>
        </w:r>
      </w:hyperlink>
      <w:r w:rsidRPr="005A5979">
        <w:rPr>
          <w:rFonts w:ascii="Times New Roman" w:hAnsi="Times New Roman" w:cs="Times New Roman"/>
        </w:rP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28" w:history="1">
        <w:r w:rsidRPr="005A5979">
          <w:rPr>
            <w:rFonts w:ascii="Times New Roman" w:hAnsi="Times New Roman" w:cs="Times New Roman"/>
            <w:color w:val="0000FF"/>
          </w:rPr>
          <w:t>www.gosuslugi.ru</w:t>
        </w:r>
      </w:hyperlink>
      <w:r w:rsidRPr="005A5979">
        <w:rPr>
          <w:rFonts w:ascii="Times New Roman" w:hAnsi="Times New Roman" w:cs="Times New Roman"/>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29" w:history="1">
        <w:r w:rsidRPr="005A5979">
          <w:rPr>
            <w:rFonts w:ascii="Times New Roman" w:hAnsi="Times New Roman" w:cs="Times New Roman"/>
            <w:color w:val="0000FF"/>
          </w:rPr>
          <w:t>https://gosuslugi.pnzreg.ru</w:t>
        </w:r>
      </w:hyperlink>
      <w:r w:rsidRPr="005A5979">
        <w:rPr>
          <w:rFonts w:ascii="Times New Roman" w:hAnsi="Times New Roman" w:cs="Times New Roman"/>
        </w:rPr>
        <w:t>) (далее - Региональный портал);</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 Администрации, МФЦ с использованием средств наглядной информации, в том числе информационных стендов.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bookmarkStart w:id="1" w:name="Par76"/>
      <w:bookmarkEnd w:id="1"/>
      <w:r w:rsidRPr="005A5979">
        <w:rPr>
          <w:rFonts w:ascii="Times New Roman" w:hAnsi="Times New Roman" w:cs="Times New Roman"/>
        </w:rPr>
        <w:t>1.4. Информирование осуществляется по следующим вопросам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1) круг заявителей;</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3) срок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4) порядок и способы подачи документов;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5) размер платы, взимаемой с заявителя (представителя заявителя) при предоставлении муниципальной услуги, и способы ее взимания;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7) результаты предоставления муниципальной услуги, способы представления документа, являющегося результатом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9) сведения о месте нахождения, графике работы, телефонах, адресе официального сайта, электронной почты Администрации, МФЦ;</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10) досудебное (внесудебное) обжалование действий (бездействия) и решений, принятых (осуществляемых) в ходе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Информация по вопросам предоставления муниципальной услуги предоставляется заявителю (представителя заявителя) бесплатно.</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lastRenderedPageBreak/>
        <w:t>1.5. При информировании заявителя (представителя заявителя) по телефону и при устных обращениях сотрудники подробно, в вежливой и корректной форме информируют заявителя (представителя заявителя) по интересующим их вопросам.</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Ответ на вопрос по телефону должен начинаться с информации о наименовании органа, в который позвонил заявитель (представитель заявителя),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Ответ на письменное обращение заявителя (представителя)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При информировании через официальный сайт Администрации или по электронной почте ответ на обращение заявителя (представителя) направляется на электронный адрес заявителя (представителя) в срок, не превышающий 7 дней со дня поступления обращения.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на Едином портале в срок, не превышающий 7 дней со дня поступления обращения.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1.6. Справочная информация (место нахождения и график работы 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и (или) Региональном портале.</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1"/>
        <w:rPr>
          <w:rFonts w:ascii="Times New Roman" w:hAnsi="Times New Roman" w:cs="Times New Roman"/>
          <w:b/>
          <w:bCs/>
        </w:rPr>
      </w:pPr>
      <w:r w:rsidRPr="005A5979">
        <w:rPr>
          <w:rFonts w:ascii="Times New Roman" w:hAnsi="Times New Roman" w:cs="Times New Roman"/>
          <w:b/>
          <w:bCs/>
        </w:rPr>
        <w:t>2. Стандарт предоставления 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Наименование муниципальной услуги, краткое наименование</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2.1. Наименование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Краткое наименование муниципальной услуги не предусмотрено.</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Наименование органа местного самоуправления,</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предоставляющего муниципальную услугу</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2.2. Предоставление муниципальной услуги осуществляет Администрация (отдел архитектуры и градостроительства).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2.2.2. При предоставлении муниципальной услуги Администрация осуществляет взаимодействие с:</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Федеральной налоговой службой;</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Министерством внутренних дел Российской Федерации;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Федеральной службой государственной регистрации, кадастра и картографии;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Федеральным агентством по недропользованию;</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государственными и муниципальными организациями.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Результат предоставления 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bookmarkStart w:id="2" w:name="Par119"/>
      <w:bookmarkEnd w:id="2"/>
      <w:r w:rsidRPr="005A5979">
        <w:rPr>
          <w:rFonts w:ascii="Times New Roman" w:hAnsi="Times New Roman" w:cs="Times New Roman"/>
        </w:rPr>
        <w:lastRenderedPageBreak/>
        <w:t>2.3. Результатом предоставления муниципальной услуги является: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 случае положительного решения - постановление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 случае отрицательного решения - постановление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2.3.1. Результат предоставления муниципальной услуги направляется заявителю (представителю заявителя) одним из способов, указанных в заявлении: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 виде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 виде электронного документа, который направляется Администрацией заявителю (представителю заявителя) посредством электронной почты;</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 виде документа на бумажном носителе, который направляется заявителю (представителю заявителя) посредством почтового отправления.</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Срок предоставления 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2.4. Срок предоставления муниципальной услуги не может превышать 28 календарных дней со дня регистрации заявления о предоставлении муниципальной услуги в Администрации, в том числе:</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прием заявления и документов, необходимых для предоставления муниципальной услуги - 1 рабочий день;</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межведомственное информационное взаимодействие - 5 рабочих дней;</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принятие решения о предоставлении (об отказе в предоставлении) муниципальной услуги - 11 рабочих дней;</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предоставление результата муниципальной услуги - 3 рабочих дня.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2.5. Срок приостановления предоставления муниципальной услуги не предусмотрен.</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Исчерпывающий перечень документов, необходимых</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в соответствии с законодательными или иными нормативными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правовыми актами для предоставления муниципальной услуги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с разделением на документы и информацию, которые заявитель</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должен представить самостоятельно, и документы, которые</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заявитель вправе представить по собственной инициативе, так</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как они подлежат представлению в рамках межведомственного</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информационного взаимодействия, способы их представления</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bookmarkStart w:id="3" w:name="Par148"/>
      <w:bookmarkEnd w:id="3"/>
      <w:r w:rsidRPr="005A5979">
        <w:rPr>
          <w:rFonts w:ascii="Times New Roman" w:hAnsi="Times New Roman" w:cs="Times New Roman"/>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lastRenderedPageBreak/>
        <w:t xml:space="preserve">1) </w:t>
      </w:r>
      <w:hyperlink w:anchor="Par379" w:history="1">
        <w:r w:rsidRPr="005A5979">
          <w:rPr>
            <w:rFonts w:ascii="Times New Roman" w:hAnsi="Times New Roman" w:cs="Times New Roman"/>
            <w:color w:val="0000FF"/>
          </w:rPr>
          <w:t>заявление</w:t>
        </w:r>
      </w:hyperlink>
      <w:r w:rsidRPr="005A5979">
        <w:rPr>
          <w:rFonts w:ascii="Times New Roman" w:hAnsi="Times New Roman" w:cs="Times New Roman"/>
        </w:rPr>
        <w:t xml:space="preserve">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заявление) по форме согласно приложению N 1 к настоящему Регламенту.</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заявлении должны быть указаны:</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г) почтовый адрес, адрес электронной почты для связи с заявителем или представителем заявителя;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д) координаты характерных точек границ территории и кадастровый номер кадастрового квартала, в котором расположена используемая часть земельного участка, в случае, если планируется использование земель;</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координаты характерных точек границ территории и кадастровый номер земельного участка, в котором предусматривается использование части земельного участка, в случае, если планируется использование части земельного участка;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кадастровый номер земельного участка в случае, если планируется использование всего земельного участка.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е) срок использования земель или земельного участка (в пределах сроков, установленных </w:t>
      </w:r>
      <w:hyperlink r:id="rId30" w:history="1">
        <w:r w:rsidRPr="005A5979">
          <w:rPr>
            <w:rFonts w:ascii="Times New Roman" w:hAnsi="Times New Roman" w:cs="Times New Roman"/>
            <w:color w:val="0000FF"/>
          </w:rPr>
          <w:t>пунктом 1 статьи 39.34</w:t>
        </w:r>
      </w:hyperlink>
      <w:r w:rsidRPr="005A5979">
        <w:rPr>
          <w:rFonts w:ascii="Times New Roman" w:hAnsi="Times New Roman" w:cs="Times New Roman"/>
        </w:rPr>
        <w:t xml:space="preserve"> Земельного кодекса Российской Федерации; срок использования земель или земельного участка, части земельного участка не может превышать срок размещения и эксплуатации объекта (объектов);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ж) предполагаемые цели использования земель или земельного участка в соответствии с </w:t>
      </w:r>
      <w:hyperlink r:id="rId31" w:history="1">
        <w:r w:rsidRPr="005A5979">
          <w:rPr>
            <w:rFonts w:ascii="Times New Roman" w:hAnsi="Times New Roman" w:cs="Times New Roman"/>
            <w:color w:val="0000FF"/>
          </w:rPr>
          <w:t>пунктом 1 статьи 39.34</w:t>
        </w:r>
      </w:hyperlink>
      <w:r w:rsidRPr="005A5979">
        <w:rPr>
          <w:rFonts w:ascii="Times New Roman" w:hAnsi="Times New Roman" w:cs="Times New Roman"/>
        </w:rPr>
        <w:t xml:space="preserve"> Земельного кодекса Российской Федерации;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з)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32" w:history="1">
        <w:r w:rsidRPr="005A5979">
          <w:rPr>
            <w:rFonts w:ascii="Times New Roman" w:hAnsi="Times New Roman" w:cs="Times New Roman"/>
            <w:color w:val="0000FF"/>
          </w:rPr>
          <w:t>пункте 3 части 2 статьи 23</w:t>
        </w:r>
      </w:hyperlink>
      <w:r w:rsidRPr="005A5979">
        <w:rPr>
          <w:rFonts w:ascii="Times New Roman" w:hAnsi="Times New Roman" w:cs="Times New Roman"/>
        </w:rPr>
        <w:t xml:space="preserve"> Лесного кодекса Российской Федерации), в отношении которых подано заявление, - в случае такой необходимости.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 копия документа, удостоверяющего личность заявителя (представителя заявителя).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3)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5) для видов объектов, указанных в </w:t>
      </w:r>
      <w:hyperlink r:id="rId33" w:history="1">
        <w:r w:rsidRPr="005A5979">
          <w:rPr>
            <w:rFonts w:ascii="Times New Roman" w:hAnsi="Times New Roman" w:cs="Times New Roman"/>
            <w:color w:val="0000FF"/>
          </w:rPr>
          <w:t>пунктах 1</w:t>
        </w:r>
      </w:hyperlink>
      <w:r w:rsidRPr="005A5979">
        <w:rPr>
          <w:rFonts w:ascii="Times New Roman" w:hAnsi="Times New Roman" w:cs="Times New Roman"/>
        </w:rPr>
        <w:t xml:space="preserve"> - </w:t>
      </w:r>
      <w:hyperlink r:id="rId34" w:history="1">
        <w:r w:rsidRPr="005A5979">
          <w:rPr>
            <w:rFonts w:ascii="Times New Roman" w:hAnsi="Times New Roman" w:cs="Times New Roman"/>
            <w:color w:val="0000FF"/>
          </w:rPr>
          <w:t>3</w:t>
        </w:r>
      </w:hyperlink>
      <w:r w:rsidRPr="005A5979">
        <w:rPr>
          <w:rFonts w:ascii="Times New Roman" w:hAnsi="Times New Roman" w:cs="Times New Roman"/>
        </w:rPr>
        <w:t xml:space="preserve">, </w:t>
      </w:r>
      <w:hyperlink r:id="rId35" w:history="1">
        <w:r w:rsidRPr="005A5979">
          <w:rPr>
            <w:rFonts w:ascii="Times New Roman" w:hAnsi="Times New Roman" w:cs="Times New Roman"/>
            <w:color w:val="0000FF"/>
          </w:rPr>
          <w:t>5</w:t>
        </w:r>
      </w:hyperlink>
      <w:r w:rsidRPr="005A5979">
        <w:rPr>
          <w:rFonts w:ascii="Times New Roman" w:hAnsi="Times New Roman" w:cs="Times New Roman"/>
        </w:rPr>
        <w:t xml:space="preserve"> - </w:t>
      </w:r>
      <w:hyperlink r:id="rId36" w:history="1">
        <w:r w:rsidRPr="005A5979">
          <w:rPr>
            <w:rFonts w:ascii="Times New Roman" w:hAnsi="Times New Roman" w:cs="Times New Roman"/>
            <w:color w:val="0000FF"/>
          </w:rPr>
          <w:t>7</w:t>
        </w:r>
      </w:hyperlink>
      <w:r w:rsidRPr="005A5979">
        <w:rPr>
          <w:rFonts w:ascii="Times New Roman" w:hAnsi="Times New Roman" w:cs="Times New Roman"/>
        </w:rPr>
        <w:t xml:space="preserve">, </w:t>
      </w:r>
      <w:hyperlink r:id="rId37" w:history="1">
        <w:r w:rsidRPr="005A5979">
          <w:rPr>
            <w:rFonts w:ascii="Times New Roman" w:hAnsi="Times New Roman" w:cs="Times New Roman"/>
            <w:color w:val="0000FF"/>
          </w:rPr>
          <w:t>10</w:t>
        </w:r>
      </w:hyperlink>
      <w:r w:rsidRPr="005A5979">
        <w:rPr>
          <w:rFonts w:ascii="Times New Roman" w:hAnsi="Times New Roman" w:cs="Times New Roman"/>
        </w:rPr>
        <w:t xml:space="preserve"> - </w:t>
      </w:r>
      <w:hyperlink r:id="rId38" w:history="1">
        <w:r w:rsidRPr="005A5979">
          <w:rPr>
            <w:rFonts w:ascii="Times New Roman" w:hAnsi="Times New Roman" w:cs="Times New Roman"/>
            <w:color w:val="0000FF"/>
          </w:rPr>
          <w:t>12</w:t>
        </w:r>
      </w:hyperlink>
      <w:r w:rsidRPr="005A5979">
        <w:rPr>
          <w:rFonts w:ascii="Times New Roman" w:hAnsi="Times New Roman" w:cs="Times New Roman"/>
        </w:rPr>
        <w:t xml:space="preserve">, </w:t>
      </w:r>
      <w:hyperlink r:id="rId39" w:history="1">
        <w:r w:rsidRPr="005A5979">
          <w:rPr>
            <w:rFonts w:ascii="Times New Roman" w:hAnsi="Times New Roman" w:cs="Times New Roman"/>
            <w:color w:val="0000FF"/>
          </w:rPr>
          <w:t>15</w:t>
        </w:r>
      </w:hyperlink>
      <w:r w:rsidRPr="005A5979">
        <w:rPr>
          <w:rFonts w:ascii="Times New Roman" w:hAnsi="Times New Roman" w:cs="Times New Roman"/>
        </w:rPr>
        <w:t xml:space="preserve"> Перечня видов объектов, установленных постановлением Правительства Российской Федерации от 03.12.2014 N 1300 (далее - Перечень видов объектов) - проектная документация, утвержденная в порядке, установленном </w:t>
      </w:r>
      <w:r w:rsidRPr="005A5979">
        <w:rPr>
          <w:rFonts w:ascii="Times New Roman" w:hAnsi="Times New Roman" w:cs="Times New Roman"/>
        </w:rPr>
        <w:lastRenderedPageBreak/>
        <w:t>законодательством о градостроительной деятельности, в случае если разработка проектной документации предусмотрена действующим законодательством;</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6) для видов объектов, указанных в </w:t>
      </w:r>
      <w:hyperlink r:id="rId40" w:history="1">
        <w:r w:rsidRPr="005A5979">
          <w:rPr>
            <w:rFonts w:ascii="Times New Roman" w:hAnsi="Times New Roman" w:cs="Times New Roman"/>
            <w:color w:val="0000FF"/>
          </w:rPr>
          <w:t>пункте 24</w:t>
        </w:r>
      </w:hyperlink>
      <w:r w:rsidRPr="005A5979">
        <w:rPr>
          <w:rFonts w:ascii="Times New Roman" w:hAnsi="Times New Roman" w:cs="Times New Roman"/>
        </w:rPr>
        <w:t xml:space="preserve"> Перечня видов объектов, - эксплуатационные документы, включая формуляр, подтверждающие соответствие оборудования </w:t>
      </w:r>
      <w:hyperlink r:id="rId41" w:history="1">
        <w:r w:rsidRPr="005A5979">
          <w:rPr>
            <w:rFonts w:ascii="Times New Roman" w:hAnsi="Times New Roman" w:cs="Times New Roman"/>
            <w:color w:val="0000FF"/>
          </w:rPr>
          <w:t>ГОСТ 33807-2016</w:t>
        </w:r>
      </w:hyperlink>
      <w:r w:rsidRPr="005A5979">
        <w:rPr>
          <w:rFonts w:ascii="Times New Roman" w:hAnsi="Times New Roman" w:cs="Times New Roman"/>
        </w:rPr>
        <w:t xml:space="preserve"> "Безопасность аттракционов. Общие требования".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2.6.1. 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2.6.2.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1) лично по местонахождению Администрации.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(три рабочих дня со дня получения расписки-уведомления);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 посредством почтовой связи по местонахождению Администрации;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3) в виде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официального сайта Администрации (при наличии технической возможности) и официальной электронной почты Администрации.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При подаче заявления посредством Единого портала, официального сайта Администрации (при наличии технической возможности) Администрация, в случае необходимости представления документов (информации), указанных в пункте 2.6 настоящего Регламента,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Администрации (при наличии технической возможности) уведомление о необходимости представления документов (информации). Заявитель (представитель заявителя) в течение трех рабочих дней со дня получения уведомления от Администрации представляет документы (информацию) в соответствии с пунктом 2.6 настоящего Регламента;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4) на бумажном носителе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2.7. Перечень документов, которые заявитель (представитель заявителя) вправе представить по собственной инициативе:</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выписка из Единого государственного реестра недвижимости об объекте недвижимости;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 для размещения информационных знаков, относящихся к видам объектов, указанных в </w:t>
      </w:r>
      <w:hyperlink r:id="rId42" w:history="1">
        <w:r w:rsidRPr="005A5979">
          <w:rPr>
            <w:rFonts w:ascii="Times New Roman" w:hAnsi="Times New Roman" w:cs="Times New Roman"/>
            <w:color w:val="0000FF"/>
          </w:rPr>
          <w:t>пункте 8</w:t>
        </w:r>
      </w:hyperlink>
      <w:r w:rsidRPr="005A5979">
        <w:rPr>
          <w:rFonts w:ascii="Times New Roman" w:hAnsi="Times New Roman" w:cs="Times New Roman"/>
        </w:rPr>
        <w:t xml:space="preserve"> Перечня видов объектов - схему (план) размещения информационных знаков;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lastRenderedPageBreak/>
        <w:t xml:space="preserve">- для видов объектов, указанных в </w:t>
      </w:r>
      <w:hyperlink r:id="rId43" w:history="1">
        <w:r w:rsidRPr="005A5979">
          <w:rPr>
            <w:rFonts w:ascii="Times New Roman" w:hAnsi="Times New Roman" w:cs="Times New Roman"/>
            <w:color w:val="0000FF"/>
          </w:rPr>
          <w:t>пункте 10</w:t>
        </w:r>
      </w:hyperlink>
      <w:r w:rsidRPr="005A5979">
        <w:rPr>
          <w:rFonts w:ascii="Times New Roman" w:hAnsi="Times New Roman" w:cs="Times New Roman"/>
        </w:rPr>
        <w:t xml:space="preserve"> Перечня видов объектов, - геологический отвод;</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копия лицензии, удостоверяющей право проведения работ по геологическому изучению недр;</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 для вида объекта, указанного в </w:t>
      </w:r>
      <w:hyperlink r:id="rId44" w:history="1">
        <w:r w:rsidRPr="005A5979">
          <w:rPr>
            <w:rFonts w:ascii="Times New Roman" w:hAnsi="Times New Roman" w:cs="Times New Roman"/>
            <w:color w:val="0000FF"/>
          </w:rPr>
          <w:t>пункте 31</w:t>
        </w:r>
      </w:hyperlink>
      <w:r w:rsidRPr="005A5979">
        <w:rPr>
          <w:rFonts w:ascii="Times New Roman" w:hAnsi="Times New Roman" w:cs="Times New Roman"/>
        </w:rPr>
        <w:t xml:space="preserve"> Перечня видов объектов, - проект организации строительства.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В случае непредставления заявителем (представителем заявителя) указанных документов Администрация запрашивает их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Федерального </w:t>
      </w:r>
      <w:hyperlink r:id="rId45" w:history="1">
        <w:r w:rsidRPr="005A5979">
          <w:rPr>
            <w:rFonts w:ascii="Times New Roman" w:hAnsi="Times New Roman" w:cs="Times New Roman"/>
            <w:color w:val="0000FF"/>
          </w:rPr>
          <w:t>закона</w:t>
        </w:r>
      </w:hyperlink>
      <w:r w:rsidRPr="005A5979">
        <w:rPr>
          <w:rFonts w:ascii="Times New Roman" w:hAnsi="Times New Roman" w:cs="Times New Roman"/>
        </w:rPr>
        <w:t xml:space="preserve"> "Об организации предоставления государственных и муниципальных услуг".</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Исчерпывающий перечень оснований для отказа в приеме</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документов, необходимых для предоставления муниципальной</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2.8. Основаниями для отказа в приеме документов, необходимых для предоставления муниципальной услуги, являются: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1) заявление о предоставлении муниципальной услуги подано в Администрацию не по принадлежности;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4) заявление с документами подано в электронной форме с нарушением установленных требований;</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6) заявление о предоставлении муниципальной услуги подано лицом, не имеющим полномочий представлять интересы заявителя;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7) выявление несоблюдения установленных </w:t>
      </w:r>
      <w:hyperlink r:id="rId46" w:history="1">
        <w:r w:rsidRPr="005A5979">
          <w:rPr>
            <w:rFonts w:ascii="Times New Roman" w:hAnsi="Times New Roman" w:cs="Times New Roman"/>
            <w:color w:val="0000FF"/>
          </w:rPr>
          <w:t>статьей 11</w:t>
        </w:r>
      </w:hyperlink>
      <w:r w:rsidRPr="005A5979">
        <w:rPr>
          <w:rFonts w:ascii="Times New Roman" w:hAnsi="Times New Roman" w:cs="Times New Roman"/>
        </w:rPr>
        <w:t xml:space="preserve"> Федерального закона от 06.04.2011 N 63-ФЗ "Об электронной подписи" (далее - Федеральный закон от 06.04.2011 N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Исчерпывающий перечень оснований для приостановления или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отказа в предоставлении 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2.9. Основания для приостановления муниципальной услуги не предусмотрены.</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2.10. В предоставлении муниципальной услуги заявителю (представителю заявителя) отказывается в следующих случаях:</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1) при получении разрешения на использование земель или земельного участка, которые находятся в государственной или муниципальной собственности и не предоставлены гражданам или юридическим лицам, в целях, указанных в </w:t>
      </w:r>
      <w:hyperlink r:id="rId47" w:history="1">
        <w:r w:rsidRPr="005A5979">
          <w:rPr>
            <w:rFonts w:ascii="Times New Roman" w:hAnsi="Times New Roman" w:cs="Times New Roman"/>
            <w:color w:val="0000FF"/>
          </w:rPr>
          <w:t>подпунктах 1</w:t>
        </w:r>
      </w:hyperlink>
      <w:r w:rsidRPr="005A5979">
        <w:rPr>
          <w:rFonts w:ascii="Times New Roman" w:hAnsi="Times New Roman" w:cs="Times New Roman"/>
        </w:rPr>
        <w:t xml:space="preserve"> - </w:t>
      </w:r>
      <w:hyperlink r:id="rId48" w:history="1">
        <w:r w:rsidRPr="005A5979">
          <w:rPr>
            <w:rFonts w:ascii="Times New Roman" w:hAnsi="Times New Roman" w:cs="Times New Roman"/>
            <w:color w:val="0000FF"/>
          </w:rPr>
          <w:t>3 пункта 1 статьи 39.34</w:t>
        </w:r>
      </w:hyperlink>
      <w:r w:rsidRPr="005A5979">
        <w:rPr>
          <w:rFonts w:ascii="Times New Roman" w:hAnsi="Times New Roman" w:cs="Times New Roman"/>
        </w:rPr>
        <w:t xml:space="preserve"> Земельного кодекса Российской Федерации (получение разрешения на использование земель):</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а) заявление и документы поданы с нарушением требований, установленных </w:t>
      </w:r>
      <w:hyperlink w:anchor="Par148" w:history="1">
        <w:r w:rsidRPr="005A5979">
          <w:rPr>
            <w:rFonts w:ascii="Times New Roman" w:hAnsi="Times New Roman" w:cs="Times New Roman"/>
            <w:color w:val="0000FF"/>
          </w:rPr>
          <w:t>пунктом 2.6</w:t>
        </w:r>
      </w:hyperlink>
      <w:r w:rsidRPr="005A5979">
        <w:rPr>
          <w:rFonts w:ascii="Times New Roman" w:hAnsi="Times New Roman" w:cs="Times New Roman"/>
        </w:rPr>
        <w:t xml:space="preserve"> Регламента;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б) в заявлении указаны цели использования земель или земельного участка (части земельного участка), не предусмотренные </w:t>
      </w:r>
      <w:hyperlink r:id="rId49" w:history="1">
        <w:r w:rsidRPr="005A5979">
          <w:rPr>
            <w:rFonts w:ascii="Times New Roman" w:hAnsi="Times New Roman" w:cs="Times New Roman"/>
            <w:color w:val="0000FF"/>
          </w:rPr>
          <w:t>пунктом 1 статьи 39.34</w:t>
        </w:r>
      </w:hyperlink>
      <w:r w:rsidRPr="005A5979">
        <w:rPr>
          <w:rFonts w:ascii="Times New Roman" w:hAnsi="Times New Roman" w:cs="Times New Roman"/>
        </w:rPr>
        <w:t xml:space="preserve"> Земельного кодекса;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lastRenderedPageBreak/>
        <w:t>в) земельный участок, на использование которого испрашивается разрешение, предоставлен физическому или юридическому лицу;</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2) при получении разрешения на размещение объектов, виды которых установлены </w:t>
      </w:r>
      <w:hyperlink r:id="rId50" w:history="1">
        <w:r w:rsidRPr="005A5979">
          <w:rPr>
            <w:rFonts w:ascii="Times New Roman" w:hAnsi="Times New Roman" w:cs="Times New Roman"/>
            <w:color w:val="0000FF"/>
          </w:rPr>
          <w:t>постановлением</w:t>
        </w:r>
      </w:hyperlink>
      <w:r w:rsidRPr="005A5979">
        <w:rPr>
          <w:rFonts w:ascii="Times New Roman" w:hAnsi="Times New Roman" w:cs="Times New Roman"/>
        </w:rPr>
        <w:t xml:space="preserve"> Правительства Российской Федерации от 03.12.2014 N 1300, на землях или земельных участках, которые находятся в государственной или муниципальной собственности и не предоставлены гражданам или юридическим лицам (получение разрешения на размещение объектов):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а) в заявлении указан предполагаемый к размещению объект (объекты), не предусмотренный(ые) Перечнем видов объектов;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б) в заявлении указана цель использования земель или земельного участка, части земельного участка, не соответствующая назначению объекта (объектов);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размещение объекта (объектов) приведет к невозможности использования земель или земельного участка в соответствии с его разрешенным использованием;</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г) размещаемый объект (объекты) не соответствует утвержденным документам территориального планирования закрытого административно-территориального образования города Заречного Пензенской области;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д) земельный участок, на использование которого испрашивается разрешение, предоставлен физическому или юридическому лицу;</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е) заявление и документы поданы с нарушением требований, установленных </w:t>
      </w:r>
      <w:hyperlink w:anchor="Par148" w:history="1">
        <w:r w:rsidRPr="005A5979">
          <w:rPr>
            <w:rFonts w:ascii="Times New Roman" w:hAnsi="Times New Roman" w:cs="Times New Roman"/>
            <w:color w:val="0000FF"/>
          </w:rPr>
          <w:t>пунктом 2.6</w:t>
        </w:r>
      </w:hyperlink>
      <w:r w:rsidRPr="005A5979">
        <w:rPr>
          <w:rFonts w:ascii="Times New Roman" w:hAnsi="Times New Roman" w:cs="Times New Roman"/>
        </w:rPr>
        <w:t xml:space="preserve"> Регламента.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Отказ в предоставлении муниципальной услуги не препятствует повторному обращению заявителя (представителя заявителя) с заявлением после устранения обстоятельств, послуживших основанием для принятия решения об отказе в предоставлении 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Размер платы, взимаемой с заявителя при предоставлении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муниципальной услуги, и способы ее взимания в случаях,</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предусмотренных федеральными законами, принимаемыми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в соответствии с ними иными нормативными правовыми актами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Российской Федерации, нормативными правовыми актами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Пензенской области, муниципальными правовыми актами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2.11. Муниципальная услуга предоставляется бесплатно.</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Максимальный срок ожидания в очереди при подаче запроса</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о предоставлении муниципальной услуги и при получении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результата предоставления муниципальной услуги в случае</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обращения заявителя непосредственно в орган, предоставляющий</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муниципальную услугу, или многофункциональный центр</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2.12. Время ожидания в очереди не должно превышать:</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при подаче заявления и (или) документов - 15 минут;</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при получении результата предоставления муниципальной услуги - 15 минут.</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Срок регистрации запроса заявителя о предоставлении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2.13.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2.14. 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lastRenderedPageBreak/>
        <w:t>Требования к помещениям, в которых предоставляется</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муниципальная услуга, к залу ожидания, местам для заполнения</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запросов о предоставлении муниципальной услуги,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информационным стендам с образцами их заполнения и перечнем</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документов, и (или) информации, необходимых</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для предоставления муниципальной услуги, в том числе</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к обеспечению доступности для инвалидов указанных объектов</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в соответствии с законодательством Российской Федерации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о социальной защите инвалидов</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На территории, прилегающей к Администрации, МФЦ оборудуются места для парковки автотранспортных средств.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Вход в здание оборудован информационной табличкой (вывеской), содержащей полное наименование Администрации, МФЦ.</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2.16. В помещениях Администрации, МФЦ размещены информационные стенды, на которых размещается информация, предусмотренная </w:t>
      </w:r>
      <w:hyperlink w:anchor="Par76" w:history="1">
        <w:r w:rsidRPr="005A5979">
          <w:rPr>
            <w:rFonts w:ascii="Times New Roman" w:hAnsi="Times New Roman" w:cs="Times New Roman"/>
            <w:color w:val="0000FF"/>
          </w:rPr>
          <w:t>пунктом 1.4</w:t>
        </w:r>
      </w:hyperlink>
      <w:r w:rsidRPr="005A5979">
        <w:rPr>
          <w:rFonts w:ascii="Times New Roman" w:hAnsi="Times New Roman" w:cs="Times New Roman"/>
        </w:rPr>
        <w:t xml:space="preserve"> настоящего Регламента.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2.17. Прием заявителей осуществляется в специально выделенных для этой цели помещениях Администрации, МФЦ.</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2.19.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2.20.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2.21.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сопровождение инвалидов, имеющих стойкие расстройства функции зрения и самостоятельного передвижения;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допуск сурдопереводчика и тифлосурдопереводчика;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допуск собаки-проводника на объекты (здания, помещения), в которых предоставляется муниципальная услуга;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оказание инвалидам помощи в преодолении барьеров, мешающих получению ими муниципальной услуги наравне с другими лицами.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2.22. На территории, прилегающей к месторасположению Администрации,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Показатели доступности и качества предоставления</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2.23. Показателями доступности предоставления муниципальной услуги являются: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транспортная или пешая доступность к местам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возможность получения муниципальной услуги в электронной форме;</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возможность получения заявителем информации о ходе предоставления муниципальной услуги с использованием Единого портала, официального сайта Администрации (при наличии технической возможности);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соблюдение требований настоящего Регламента о порядке информирования об оказании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возможность предоставления муниципальной услуги во взаимодействии с МФЦ.</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2.24. Показателями качества предоставления муниципальной услуги являются: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соблюдение сроков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Порядок исправления допущенных опечаток и ошибок в выданных</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в результате предоставления муниципальной услуги документах</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 xml:space="preserve">2.25.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hyperlink w:anchor="Par468" w:history="1">
        <w:r w:rsidRPr="005A5979">
          <w:rPr>
            <w:rFonts w:ascii="Times New Roman" w:hAnsi="Times New Roman" w:cs="Times New Roman"/>
            <w:color w:val="0000FF"/>
          </w:rPr>
          <w:t>заявлением</w:t>
        </w:r>
      </w:hyperlink>
      <w:r w:rsidRPr="005A5979">
        <w:rPr>
          <w:rFonts w:ascii="Times New Roman" w:hAnsi="Times New Roman" w:cs="Times New Roman"/>
        </w:rPr>
        <w:t xml:space="preserve"> об исправлении технической ошибки по форме согласно приложению N 2 к настоящему Регламенту.</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Основания отказа в приеме заявления об исправлении технической ошибки не предусмотрены.</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lastRenderedPageBreak/>
        <w:t>2.26.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2.26.1. 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2.26.2.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2.26.3.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2.26.4. 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 даты регистрации заявления об исправлении технической ошибки.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2.27. Результатом исправления допущенных опечаток и ошибок в выданных в результате предоставления муниципальной услуги документах является: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w:anchor="Par119" w:history="1">
        <w:r w:rsidRPr="005A5979">
          <w:rPr>
            <w:rFonts w:ascii="Times New Roman" w:hAnsi="Times New Roman" w:cs="Times New Roman"/>
            <w:color w:val="0000FF"/>
          </w:rPr>
          <w:t>пункте 2.3</w:t>
        </w:r>
      </w:hyperlink>
      <w:r w:rsidRPr="005A5979">
        <w:rPr>
          <w:rFonts w:ascii="Times New Roman" w:hAnsi="Times New Roman" w:cs="Times New Roman"/>
        </w:rPr>
        <w:t xml:space="preserve"> настоящего Регламента;</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center"/>
        <w:outlineLvl w:val="2"/>
        <w:rPr>
          <w:rFonts w:ascii="Times New Roman" w:hAnsi="Times New Roman" w:cs="Times New Roman"/>
          <w:b/>
          <w:bCs/>
        </w:rPr>
      </w:pPr>
      <w:r w:rsidRPr="005A5979">
        <w:rPr>
          <w:rFonts w:ascii="Times New Roman" w:hAnsi="Times New Roman" w:cs="Times New Roman"/>
          <w:b/>
          <w:bCs/>
        </w:rPr>
        <w:t>Иные требования, в том числе учитывающие особенности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предоставления муниципальной услуги в многофункциональном</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центре предоставления государственных и муниципальных услуг</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и особенности предоставления муниципальной услуги</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в электронной форме в соответствии с действующим</w:t>
      </w:r>
    </w:p>
    <w:p w:rsidR="005A5979" w:rsidRPr="005A5979" w:rsidRDefault="005A5979" w:rsidP="005A5979">
      <w:pPr>
        <w:autoSpaceDE w:val="0"/>
        <w:autoSpaceDN w:val="0"/>
        <w:adjustRightInd w:val="0"/>
        <w:spacing w:after="0" w:line="240" w:lineRule="auto"/>
        <w:jc w:val="center"/>
        <w:rPr>
          <w:rFonts w:ascii="Times New Roman" w:hAnsi="Times New Roman" w:cs="Times New Roman"/>
          <w:b/>
          <w:bCs/>
        </w:rPr>
      </w:pPr>
      <w:r w:rsidRPr="005A5979">
        <w:rPr>
          <w:rFonts w:ascii="Times New Roman" w:hAnsi="Times New Roman" w:cs="Times New Roman"/>
          <w:b/>
          <w:bCs/>
        </w:rPr>
        <w:t>законодательством</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r w:rsidRPr="005A5979">
        <w:rPr>
          <w:rFonts w:ascii="Times New Roman" w:hAnsi="Times New Roman" w:cs="Times New Roman"/>
        </w:rPr>
        <w:t>2.28. 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МФЦ осуществляются прием и выдача документов только при личном обращении заявителя (представителя заявителя).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При приеме у заявителя (представителя заявителя) заявления и других документов специалист МФЦ:</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проверяет правильность заполнения заявления в соответствии с требованиями, установленными законодательством;</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Передача и доставка принятых от заявителя (представителя) заявления и документов из МФЦ в Администрацию осуществляется специалистом МФЦ - курьером не позднее 1 рабочего дня, следующего за днем принятия заявления и документов.</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lastRenderedPageBreak/>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2.29.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Администрации (при наличии технической возможности);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 путем направления электронного документа в Администрацию на официальную электронную почту Администрации.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2.30. При предоставлении муниципальной услуги в электронной форме посредством Единого портала и (или) официального сайта Администрации (при наличии технической возможности) заявителю (представителю заявителя) обеспечивается: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1) получение информации о порядке и сроках предоставления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 формирование заявления о предоставлении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3) прием и регистрация заявления и иных документов, необходимых для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4) получение результата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5) получение сведений о ходе выполнения заявления о предоставлении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6) осуществление оценки качества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Информация о ходе предоставления муниципальной услуги направляется заявителю (представителю заявителя) Администрацией способом, указанным в заявлении, в срок, не превышающий одного рабочего дня после завершения выполнения соответствующего действия.</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 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lastRenderedPageBreak/>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5A5979" w:rsidRPr="005A5979" w:rsidRDefault="005A5979" w:rsidP="005A5979">
      <w:pPr>
        <w:autoSpaceDE w:val="0"/>
        <w:autoSpaceDN w:val="0"/>
        <w:adjustRightInd w:val="0"/>
        <w:spacing w:before="220" w:after="0" w:line="240" w:lineRule="auto"/>
        <w:ind w:firstLine="540"/>
        <w:jc w:val="both"/>
        <w:rPr>
          <w:rFonts w:ascii="Times New Roman" w:hAnsi="Times New Roman" w:cs="Times New Roman"/>
        </w:rPr>
      </w:pPr>
      <w:r w:rsidRPr="005A5979">
        <w:rPr>
          <w:rFonts w:ascii="Times New Roman" w:hAnsi="Times New Roman" w:cs="Times New Roman"/>
        </w:rPr>
        <w:t>2.31.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right"/>
        <w:outlineLvl w:val="1"/>
        <w:rPr>
          <w:rFonts w:ascii="Times New Roman" w:hAnsi="Times New Roman" w:cs="Times New Roman"/>
        </w:rPr>
      </w:pPr>
      <w:r w:rsidRPr="005A5979">
        <w:rPr>
          <w:rFonts w:ascii="Times New Roman" w:hAnsi="Times New Roman" w:cs="Times New Roman"/>
        </w:rPr>
        <w:t>Приложение N 1</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к административному регламенту</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предоставления муниципальной</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услуги "Выдача разрешения</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на использование земель</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или земельных участков</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без предоставления земельных</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участков и установления</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сервитута, публичного сервитута"</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В Администрацию г. Заречного Пензенской области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Для физического лица:</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от 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(фамилия, имя, отчество (отчество - при наличии)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место жительства: 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реквизиты документа, удостоверяющего личность:</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(контактный телефон, электронная почта)</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Для юридического лица:</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наименование: 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место нахождения: 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ОГРН: _______________, ИНН: 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адрес: 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телефон: __________________, факс: 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адрес электронной почты: 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Представитель заявителя:</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(фамилия, имя, отчество (отчество - при наличии)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адрес: 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телефон: __________________, факс: 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реквизиты документа, подтверждающего полномочия:</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адрес электронной почты: 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bookmarkStart w:id="4" w:name="Par379"/>
      <w:bookmarkEnd w:id="4"/>
      <w:r w:rsidRPr="005A5979">
        <w:rPr>
          <w:rFonts w:ascii="Courier New" w:hAnsi="Courier New" w:cs="Courier New"/>
          <w:sz w:val="20"/>
          <w:szCs w:val="20"/>
        </w:rPr>
        <w:t xml:space="preserve">                                 Заявление</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о выдаче разрешения на использование земель, земельного участка или части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земельного участка, находящихся в государственной (или муниципальной)</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собственности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Прошу  выдать  решение об использовании земель или земельного участка с</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кадастровым номером 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(указывается в случае, если планируется использование всего земельного</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участка)</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___________________________________________________________________________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(координаты характерных точек границ территории в случае, если планируется</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использование земель или части земельного участка без предоставления</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земельного участка и установления сервитутов, публичного сервитута)</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Предполагаемая цель использования земель или земельного участка:</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___________________________________________________________________________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(указывается цель использования в соответствии со </w:t>
      </w:r>
      <w:hyperlink r:id="rId51" w:history="1">
        <w:r w:rsidRPr="005A5979">
          <w:rPr>
            <w:rFonts w:ascii="Courier New" w:hAnsi="Courier New" w:cs="Courier New"/>
            <w:color w:val="0000FF"/>
            <w:sz w:val="20"/>
            <w:szCs w:val="20"/>
          </w:rPr>
          <w:t>ст. 39.34</w:t>
        </w:r>
      </w:hyperlink>
      <w:r w:rsidRPr="005A5979">
        <w:rPr>
          <w:rFonts w:ascii="Courier New" w:hAnsi="Courier New" w:cs="Courier New"/>
          <w:sz w:val="20"/>
          <w:szCs w:val="20"/>
        </w:rPr>
        <w:t xml:space="preserve"> Земельного</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lastRenderedPageBreak/>
        <w:t xml:space="preserve">                      кодекса Российской Федерации),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или размещение 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(указывается объект согласно </w:t>
      </w:r>
      <w:hyperlink r:id="rId52" w:history="1">
        <w:r w:rsidRPr="005A5979">
          <w:rPr>
            <w:rFonts w:ascii="Courier New" w:hAnsi="Courier New" w:cs="Courier New"/>
            <w:color w:val="0000FF"/>
            <w:sz w:val="20"/>
            <w:szCs w:val="20"/>
          </w:rPr>
          <w:t>Перечню</w:t>
        </w:r>
      </w:hyperlink>
      <w:r w:rsidRPr="005A5979">
        <w:rPr>
          <w:rFonts w:ascii="Courier New" w:hAnsi="Courier New" w:cs="Courier New"/>
          <w:sz w:val="20"/>
          <w:szCs w:val="20"/>
        </w:rPr>
        <w:t xml:space="preserve"> видов объектов, утвержденных</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постановлением Правительства Российской Федерации от 03.12.2014 N 1300)</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Предполагаемый  срок использования земель или земельного участка, части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земельного участка 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Информация  о  необходимости осуществления рубок деревьев, кустарников,</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расположенных  в  границах земельного участка, части земельного участка или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земель   из   состава   земель   населенных  пунктов,  предоставленных  для</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обеспечения  обороны  и  безопасности,  земель  промышленности, энергетики,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транспорта,  связи,  радиовещания,  телевидения,  информатики,  земель  для</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обеспечения космической деятельности, земель обороны, безопасности и земель</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иного  специального назначения (за исключением земель, указанных в </w:t>
      </w:r>
      <w:hyperlink r:id="rId53" w:history="1">
        <w:r w:rsidRPr="005A5979">
          <w:rPr>
            <w:rFonts w:ascii="Courier New" w:hAnsi="Courier New" w:cs="Courier New"/>
            <w:color w:val="0000FF"/>
            <w:sz w:val="20"/>
            <w:szCs w:val="20"/>
          </w:rPr>
          <w:t>пункте 3</w:t>
        </w:r>
      </w:hyperlink>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части  2  статьи  23  Лесного  кодекса  Российской  Федерации), в отношении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которых подано заявление, - в случае такой необходимости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__________________________________________________________________________.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Надлежащее  выполнение  предусмотренных  </w:t>
      </w:r>
      <w:hyperlink r:id="rId54" w:history="1">
        <w:r w:rsidRPr="005A5979">
          <w:rPr>
            <w:rFonts w:ascii="Courier New" w:hAnsi="Courier New" w:cs="Courier New"/>
            <w:color w:val="0000FF"/>
            <w:sz w:val="20"/>
            <w:szCs w:val="20"/>
          </w:rPr>
          <w:t>ст.  39.35</w:t>
        </w:r>
      </w:hyperlink>
      <w:r w:rsidRPr="005A5979">
        <w:rPr>
          <w:rFonts w:ascii="Courier New" w:hAnsi="Courier New" w:cs="Courier New"/>
          <w:sz w:val="20"/>
          <w:szCs w:val="20"/>
        </w:rPr>
        <w:t xml:space="preserve">  Земельного кодекса</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Российской Федерации обязанностей гарантирую.</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К заявлению прилагаются:</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 ____________________________________________________________________.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 ____________________________________________________________________.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 ____________________________________________________________________.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 ____________________________________________________________________.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 ____________________________________________________________________.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Результат предоставления муниципальной услуги прошу (нужное отметить):</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567"/>
        <w:gridCol w:w="8504"/>
      </w:tblGrid>
      <w:tr w:rsidR="005A5979" w:rsidRPr="005A5979">
        <w:tc>
          <w:tcPr>
            <w:tcW w:w="567" w:type="dxa"/>
            <w:tcBorders>
              <w:top w:val="single" w:sz="4" w:space="0" w:color="auto"/>
              <w:left w:val="single" w:sz="4" w:space="0" w:color="auto"/>
              <w:bottom w:val="single" w:sz="4" w:space="0" w:color="auto"/>
              <w:right w:val="single" w:sz="4" w:space="0" w:color="auto"/>
            </w:tcBorders>
          </w:tcPr>
          <w:p w:rsidR="005A5979" w:rsidRPr="005A5979" w:rsidRDefault="005A5979" w:rsidP="005A5979">
            <w:pPr>
              <w:autoSpaceDE w:val="0"/>
              <w:autoSpaceDN w:val="0"/>
              <w:adjustRightInd w:val="0"/>
              <w:spacing w:after="0" w:line="240" w:lineRule="auto"/>
              <w:rPr>
                <w:rFonts w:ascii="Times New Roman" w:hAnsi="Times New Roman" w:cs="Times New Roman"/>
              </w:rPr>
            </w:pPr>
          </w:p>
        </w:tc>
        <w:tc>
          <w:tcPr>
            <w:tcW w:w="8504" w:type="dxa"/>
            <w:tcBorders>
              <w:top w:val="single" w:sz="4" w:space="0" w:color="auto"/>
              <w:left w:val="single" w:sz="4" w:space="0" w:color="auto"/>
              <w:bottom w:val="single" w:sz="4" w:space="0" w:color="auto"/>
              <w:right w:val="single" w:sz="4" w:space="0" w:color="auto"/>
            </w:tcBorders>
          </w:tcPr>
          <w:p w:rsidR="005A5979" w:rsidRPr="005A5979" w:rsidRDefault="005A5979" w:rsidP="005A5979">
            <w:pPr>
              <w:autoSpaceDE w:val="0"/>
              <w:autoSpaceDN w:val="0"/>
              <w:adjustRightInd w:val="0"/>
              <w:spacing w:after="0" w:line="240" w:lineRule="auto"/>
              <w:rPr>
                <w:rFonts w:ascii="Times New Roman" w:hAnsi="Times New Roman" w:cs="Times New Roman"/>
              </w:rPr>
            </w:pPr>
            <w:r w:rsidRPr="005A5979">
              <w:rPr>
                <w:rFonts w:ascii="Times New Roman" w:hAnsi="Times New Roman" w:cs="Times New Roman"/>
              </w:rPr>
              <w:t>направить в форме электронного документа через личный кабинет Единого портала</w:t>
            </w:r>
          </w:p>
        </w:tc>
      </w:tr>
      <w:tr w:rsidR="005A5979" w:rsidRPr="005A5979">
        <w:tc>
          <w:tcPr>
            <w:tcW w:w="567" w:type="dxa"/>
            <w:tcBorders>
              <w:top w:val="single" w:sz="4" w:space="0" w:color="auto"/>
              <w:left w:val="single" w:sz="4" w:space="0" w:color="auto"/>
              <w:bottom w:val="single" w:sz="4" w:space="0" w:color="auto"/>
              <w:right w:val="single" w:sz="4" w:space="0" w:color="auto"/>
            </w:tcBorders>
          </w:tcPr>
          <w:p w:rsidR="005A5979" w:rsidRPr="005A5979" w:rsidRDefault="005A5979" w:rsidP="005A5979">
            <w:pPr>
              <w:autoSpaceDE w:val="0"/>
              <w:autoSpaceDN w:val="0"/>
              <w:adjustRightInd w:val="0"/>
              <w:spacing w:after="0" w:line="240" w:lineRule="auto"/>
              <w:rPr>
                <w:rFonts w:ascii="Times New Roman" w:hAnsi="Times New Roman" w:cs="Times New Roman"/>
              </w:rPr>
            </w:pPr>
          </w:p>
        </w:tc>
        <w:tc>
          <w:tcPr>
            <w:tcW w:w="8504" w:type="dxa"/>
            <w:tcBorders>
              <w:top w:val="single" w:sz="4" w:space="0" w:color="auto"/>
              <w:left w:val="single" w:sz="4" w:space="0" w:color="auto"/>
              <w:bottom w:val="single" w:sz="4" w:space="0" w:color="auto"/>
              <w:right w:val="single" w:sz="4" w:space="0" w:color="auto"/>
            </w:tcBorders>
          </w:tcPr>
          <w:p w:rsidR="005A5979" w:rsidRPr="005A5979" w:rsidRDefault="005A5979" w:rsidP="005A5979">
            <w:pPr>
              <w:autoSpaceDE w:val="0"/>
              <w:autoSpaceDN w:val="0"/>
              <w:adjustRightInd w:val="0"/>
              <w:spacing w:after="0" w:line="240" w:lineRule="auto"/>
              <w:rPr>
                <w:rFonts w:ascii="Times New Roman" w:hAnsi="Times New Roman" w:cs="Times New Roman"/>
              </w:rPr>
            </w:pPr>
            <w:r w:rsidRPr="005A5979">
              <w:rPr>
                <w:rFonts w:ascii="Times New Roman" w:hAnsi="Times New Roman" w:cs="Times New Roman"/>
              </w:rPr>
              <w:t>выдать на бумажном носителе непосредственно при личном обращении в Администрацию</w:t>
            </w:r>
          </w:p>
        </w:tc>
      </w:tr>
      <w:tr w:rsidR="005A5979" w:rsidRPr="005A5979">
        <w:tc>
          <w:tcPr>
            <w:tcW w:w="567" w:type="dxa"/>
            <w:tcBorders>
              <w:top w:val="single" w:sz="4" w:space="0" w:color="auto"/>
              <w:left w:val="single" w:sz="4" w:space="0" w:color="auto"/>
              <w:bottom w:val="single" w:sz="4" w:space="0" w:color="auto"/>
              <w:right w:val="single" w:sz="4" w:space="0" w:color="auto"/>
            </w:tcBorders>
          </w:tcPr>
          <w:p w:rsidR="005A5979" w:rsidRPr="005A5979" w:rsidRDefault="005A5979" w:rsidP="005A5979">
            <w:pPr>
              <w:autoSpaceDE w:val="0"/>
              <w:autoSpaceDN w:val="0"/>
              <w:adjustRightInd w:val="0"/>
              <w:spacing w:after="0" w:line="240" w:lineRule="auto"/>
              <w:rPr>
                <w:rFonts w:ascii="Times New Roman" w:hAnsi="Times New Roman" w:cs="Times New Roman"/>
              </w:rPr>
            </w:pPr>
          </w:p>
        </w:tc>
        <w:tc>
          <w:tcPr>
            <w:tcW w:w="8504" w:type="dxa"/>
            <w:tcBorders>
              <w:top w:val="single" w:sz="4" w:space="0" w:color="auto"/>
              <w:left w:val="single" w:sz="4" w:space="0" w:color="auto"/>
              <w:bottom w:val="single" w:sz="4" w:space="0" w:color="auto"/>
              <w:right w:val="single" w:sz="4" w:space="0" w:color="auto"/>
            </w:tcBorders>
          </w:tcPr>
          <w:p w:rsidR="005A5979" w:rsidRPr="005A5979" w:rsidRDefault="005A5979" w:rsidP="005A5979">
            <w:pPr>
              <w:autoSpaceDE w:val="0"/>
              <w:autoSpaceDN w:val="0"/>
              <w:adjustRightInd w:val="0"/>
              <w:spacing w:after="0" w:line="240" w:lineRule="auto"/>
              <w:rPr>
                <w:rFonts w:ascii="Times New Roman" w:hAnsi="Times New Roman" w:cs="Times New Roman"/>
              </w:rPr>
            </w:pPr>
            <w:r w:rsidRPr="005A5979">
              <w:rPr>
                <w:rFonts w:ascii="Times New Roman" w:hAnsi="Times New Roman" w:cs="Times New Roman"/>
              </w:rPr>
              <w:t>выдать на бумажном носителе через МФЦ</w:t>
            </w:r>
          </w:p>
        </w:tc>
      </w:tr>
      <w:tr w:rsidR="005A5979" w:rsidRPr="005A5979">
        <w:tc>
          <w:tcPr>
            <w:tcW w:w="567" w:type="dxa"/>
            <w:tcBorders>
              <w:top w:val="single" w:sz="4" w:space="0" w:color="auto"/>
              <w:left w:val="single" w:sz="4" w:space="0" w:color="auto"/>
              <w:bottom w:val="single" w:sz="4" w:space="0" w:color="auto"/>
              <w:right w:val="single" w:sz="4" w:space="0" w:color="auto"/>
            </w:tcBorders>
          </w:tcPr>
          <w:p w:rsidR="005A5979" w:rsidRPr="005A5979" w:rsidRDefault="005A5979" w:rsidP="005A5979">
            <w:pPr>
              <w:autoSpaceDE w:val="0"/>
              <w:autoSpaceDN w:val="0"/>
              <w:adjustRightInd w:val="0"/>
              <w:spacing w:after="0" w:line="240" w:lineRule="auto"/>
              <w:rPr>
                <w:rFonts w:ascii="Times New Roman" w:hAnsi="Times New Roman" w:cs="Times New Roman"/>
              </w:rPr>
            </w:pPr>
          </w:p>
        </w:tc>
        <w:tc>
          <w:tcPr>
            <w:tcW w:w="8504" w:type="dxa"/>
            <w:tcBorders>
              <w:top w:val="single" w:sz="4" w:space="0" w:color="auto"/>
              <w:left w:val="single" w:sz="4" w:space="0" w:color="auto"/>
              <w:bottom w:val="single" w:sz="4" w:space="0" w:color="auto"/>
              <w:right w:val="single" w:sz="4" w:space="0" w:color="auto"/>
            </w:tcBorders>
          </w:tcPr>
          <w:p w:rsidR="005A5979" w:rsidRPr="005A5979" w:rsidRDefault="005A5979" w:rsidP="005A5979">
            <w:pPr>
              <w:autoSpaceDE w:val="0"/>
              <w:autoSpaceDN w:val="0"/>
              <w:adjustRightInd w:val="0"/>
              <w:spacing w:after="0" w:line="240" w:lineRule="auto"/>
              <w:rPr>
                <w:rFonts w:ascii="Times New Roman" w:hAnsi="Times New Roman" w:cs="Times New Roman"/>
              </w:rPr>
            </w:pPr>
            <w:r w:rsidRPr="005A5979">
              <w:rPr>
                <w:rFonts w:ascii="Times New Roman" w:hAnsi="Times New Roman" w:cs="Times New Roman"/>
              </w:rPr>
              <w:t>направить на бумажном носителе посредством почтового отправления</w:t>
            </w:r>
          </w:p>
        </w:tc>
      </w:tr>
      <w:tr w:rsidR="005A5979" w:rsidRPr="005A5979">
        <w:tc>
          <w:tcPr>
            <w:tcW w:w="567" w:type="dxa"/>
            <w:tcBorders>
              <w:top w:val="single" w:sz="4" w:space="0" w:color="auto"/>
              <w:left w:val="single" w:sz="4" w:space="0" w:color="auto"/>
              <w:bottom w:val="single" w:sz="4" w:space="0" w:color="auto"/>
              <w:right w:val="single" w:sz="4" w:space="0" w:color="auto"/>
            </w:tcBorders>
          </w:tcPr>
          <w:p w:rsidR="005A5979" w:rsidRPr="005A5979" w:rsidRDefault="005A5979" w:rsidP="005A5979">
            <w:pPr>
              <w:autoSpaceDE w:val="0"/>
              <w:autoSpaceDN w:val="0"/>
              <w:adjustRightInd w:val="0"/>
              <w:spacing w:after="0" w:line="240" w:lineRule="auto"/>
              <w:rPr>
                <w:rFonts w:ascii="Times New Roman" w:hAnsi="Times New Roman" w:cs="Times New Roman"/>
              </w:rPr>
            </w:pPr>
          </w:p>
        </w:tc>
        <w:tc>
          <w:tcPr>
            <w:tcW w:w="8504" w:type="dxa"/>
            <w:tcBorders>
              <w:top w:val="single" w:sz="4" w:space="0" w:color="auto"/>
              <w:left w:val="single" w:sz="4" w:space="0" w:color="auto"/>
              <w:bottom w:val="single" w:sz="4" w:space="0" w:color="auto"/>
              <w:right w:val="single" w:sz="4" w:space="0" w:color="auto"/>
            </w:tcBorders>
          </w:tcPr>
          <w:p w:rsidR="005A5979" w:rsidRPr="005A5979" w:rsidRDefault="005A5979" w:rsidP="005A5979">
            <w:pPr>
              <w:autoSpaceDE w:val="0"/>
              <w:autoSpaceDN w:val="0"/>
              <w:adjustRightInd w:val="0"/>
              <w:spacing w:after="0" w:line="240" w:lineRule="auto"/>
              <w:rPr>
                <w:rFonts w:ascii="Times New Roman" w:hAnsi="Times New Roman" w:cs="Times New Roman"/>
              </w:rPr>
            </w:pPr>
            <w:r w:rsidRPr="005A5979">
              <w:rPr>
                <w:rFonts w:ascii="Times New Roman" w:hAnsi="Times New Roman" w:cs="Times New Roman"/>
              </w:rPr>
              <w:t>направить в форме электронного документа посредством электронной почты</w:t>
            </w:r>
          </w:p>
        </w:tc>
      </w:tr>
    </w:tbl>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Даю  согласие  на  обработку своих персональных данных в соответствии с</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Федеральным </w:t>
      </w:r>
      <w:hyperlink r:id="rId55" w:history="1">
        <w:r w:rsidRPr="005A5979">
          <w:rPr>
            <w:rFonts w:ascii="Courier New" w:hAnsi="Courier New" w:cs="Courier New"/>
            <w:color w:val="0000FF"/>
            <w:sz w:val="20"/>
            <w:szCs w:val="20"/>
          </w:rPr>
          <w:t>законом</w:t>
        </w:r>
      </w:hyperlink>
      <w:r w:rsidRPr="005A5979">
        <w:rPr>
          <w:rFonts w:ascii="Courier New" w:hAnsi="Courier New" w:cs="Courier New"/>
          <w:sz w:val="20"/>
          <w:szCs w:val="20"/>
        </w:rPr>
        <w:t xml:space="preserve"> от 26.06.2006 N 152-ФЗ "О персональных данных".</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"___" ____________ ____ г.</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Заявитель (представитель заявителя):</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___________________ 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(подпись)               (Ф.И.О. (отчество - при наличии)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right"/>
        <w:outlineLvl w:val="1"/>
        <w:rPr>
          <w:rFonts w:ascii="Times New Roman" w:hAnsi="Times New Roman" w:cs="Times New Roman"/>
        </w:rPr>
      </w:pPr>
      <w:r w:rsidRPr="005A5979">
        <w:rPr>
          <w:rFonts w:ascii="Times New Roman" w:hAnsi="Times New Roman" w:cs="Times New Roman"/>
        </w:rPr>
        <w:t>Приложение N 2</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к административному регламенту</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предоставления муниципальной</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услуги "Выдача разрешения</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на использование земель</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или земельных участков</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без предоставления земельных</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участков и установления</w:t>
      </w:r>
    </w:p>
    <w:p w:rsidR="005A5979" w:rsidRPr="005A5979" w:rsidRDefault="005A5979" w:rsidP="005A5979">
      <w:pPr>
        <w:autoSpaceDE w:val="0"/>
        <w:autoSpaceDN w:val="0"/>
        <w:adjustRightInd w:val="0"/>
        <w:spacing w:after="0" w:line="240" w:lineRule="auto"/>
        <w:jc w:val="right"/>
        <w:rPr>
          <w:rFonts w:ascii="Times New Roman" w:hAnsi="Times New Roman" w:cs="Times New Roman"/>
        </w:rPr>
      </w:pPr>
      <w:r w:rsidRPr="005A5979">
        <w:rPr>
          <w:rFonts w:ascii="Times New Roman" w:hAnsi="Times New Roman" w:cs="Times New Roman"/>
        </w:rPr>
        <w:t>сервитута, публичного сервитута"</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В Администрацию г. Заречного</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Пензенской области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от 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(фамилия, имя, отчество (отчество - при наличии)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документ, удостоверяющий личность</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lastRenderedPageBreak/>
        <w:t xml:space="preserve">                        _____________ N 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выдан 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проживающей(го) по адресу: 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тел. 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bookmarkStart w:id="5" w:name="Par468"/>
      <w:bookmarkEnd w:id="5"/>
      <w:r w:rsidRPr="005A5979">
        <w:rPr>
          <w:rFonts w:ascii="Courier New" w:hAnsi="Courier New" w:cs="Courier New"/>
          <w:sz w:val="20"/>
          <w:szCs w:val="20"/>
        </w:rPr>
        <w:t xml:space="preserve">                                 Заявление</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об исправлении допущенных опечаток и ошибок в выданных в результате</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предоставления муниципальной услуги документах</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Прошу   исправить   допущенную   опечатку   (ошибку)  (нужное  отметить</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проставлением V):</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в  постановлении  Администрации  о  выдаче  разрешения на использование</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земель  или  земельных  участков  без  предоставления  земельных участков 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установления сервитута, публичного сервитута;</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в   постановлении  Администрации  об  отказе  в  выдаче  разрешения  на</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использование  земель  или  земельных участков без предоставления земельных</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участков и установления сервитута, публичного сервитута;</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___________________________________________________________________________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(указывается в чем заключаются опечатки (ошибки))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Способ  получения  результата  рассмотрения  заявления  об  исправлении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допущенных  опечаток  и  ошибок  в  выданных  в  результате  предоставления</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муниципальной услуги документах (нужное отметить):</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лично в виде документа на бумажном носителе в Администрации;</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в виде документа на бумажном носителе посредством почтового отправления</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__________________________________________________________________________.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(указать адрес)</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Дата 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_________________/_____________________/</w:t>
      </w:r>
    </w:p>
    <w:p w:rsidR="005A5979" w:rsidRPr="005A5979" w:rsidRDefault="005A5979" w:rsidP="005A5979">
      <w:pPr>
        <w:autoSpaceDE w:val="0"/>
        <w:autoSpaceDN w:val="0"/>
        <w:adjustRightInd w:val="0"/>
        <w:spacing w:after="0" w:line="240" w:lineRule="auto"/>
        <w:jc w:val="both"/>
        <w:rPr>
          <w:rFonts w:ascii="Courier New" w:hAnsi="Courier New" w:cs="Courier New"/>
          <w:sz w:val="20"/>
          <w:szCs w:val="20"/>
        </w:rPr>
      </w:pPr>
      <w:r w:rsidRPr="005A5979">
        <w:rPr>
          <w:rFonts w:ascii="Courier New" w:hAnsi="Courier New" w:cs="Courier New"/>
          <w:sz w:val="20"/>
          <w:szCs w:val="20"/>
        </w:rPr>
        <w:t xml:space="preserve">                                       (подпись)     (расшифровка подписи)</w:t>
      </w: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5A5979" w:rsidRPr="005A5979" w:rsidRDefault="005A5979" w:rsidP="005A5979">
      <w:pPr>
        <w:autoSpaceDE w:val="0"/>
        <w:autoSpaceDN w:val="0"/>
        <w:adjustRightInd w:val="0"/>
        <w:spacing w:after="0" w:line="240" w:lineRule="auto"/>
        <w:ind w:firstLine="540"/>
        <w:jc w:val="both"/>
        <w:rPr>
          <w:rFonts w:ascii="Times New Roman" w:hAnsi="Times New Roman" w:cs="Times New Roman"/>
        </w:rPr>
      </w:pPr>
    </w:p>
    <w:p w:rsidR="00731B78" w:rsidRDefault="00731B78"/>
    <w:sectPr w:rsidR="00731B78" w:rsidSect="002B5E81">
      <w:pgSz w:w="11905" w:h="16838"/>
      <w:pgMar w:top="567" w:right="567" w:bottom="345"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characterSpacingControl w:val="doNotCompress"/>
  <w:compat/>
  <w:rsids>
    <w:rsidRoot w:val="005A5979"/>
    <w:rsid w:val="005A5979"/>
    <w:rsid w:val="00731B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B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06521" TargetMode="External"/><Relationship Id="rId18" Type="http://schemas.openxmlformats.org/officeDocument/2006/relationships/hyperlink" Target="https://login.consultant.ru/link/?req=doc&amp;base=RLAW021&amp;n=201524&amp;dst=100008" TargetMode="External"/><Relationship Id="rId26" Type="http://schemas.openxmlformats.org/officeDocument/2006/relationships/hyperlink" Target="https://login.consultant.ru/link/?req=doc&amp;base=LAW&amp;n=515889" TargetMode="External"/><Relationship Id="rId39" Type="http://schemas.openxmlformats.org/officeDocument/2006/relationships/hyperlink" Target="https://login.consultant.ru/link/?req=doc&amp;base=LAW&amp;n=515889&amp;dst=100024" TargetMode="External"/><Relationship Id="rId21" Type="http://schemas.openxmlformats.org/officeDocument/2006/relationships/hyperlink" Target="https://login.consultant.ru/link/?req=doc&amp;base=RLAW021&amp;n=190962&amp;dst=100008" TargetMode="External"/><Relationship Id="rId34" Type="http://schemas.openxmlformats.org/officeDocument/2006/relationships/hyperlink" Target="https://login.consultant.ru/link/?req=doc&amp;base=LAW&amp;n=515889&amp;dst=100012" TargetMode="External"/><Relationship Id="rId42" Type="http://schemas.openxmlformats.org/officeDocument/2006/relationships/hyperlink" Target="https://login.consultant.ru/link/?req=doc&amp;base=LAW&amp;n=515889&amp;dst=9" TargetMode="External"/><Relationship Id="rId47" Type="http://schemas.openxmlformats.org/officeDocument/2006/relationships/hyperlink" Target="https://login.consultant.ru/link/?req=doc&amp;base=LAW&amp;n=508813&amp;dst=1085" TargetMode="External"/><Relationship Id="rId50" Type="http://schemas.openxmlformats.org/officeDocument/2006/relationships/hyperlink" Target="https://login.consultant.ru/link/?req=doc&amp;base=LAW&amp;n=515889" TargetMode="External"/><Relationship Id="rId55" Type="http://schemas.openxmlformats.org/officeDocument/2006/relationships/hyperlink" Target="https://login.consultant.ru/link/?req=doc&amp;base=LAW&amp;n=499769" TargetMode="External"/><Relationship Id="rId7" Type="http://schemas.openxmlformats.org/officeDocument/2006/relationships/hyperlink" Target="https://login.consultant.ru/link/?req=doc&amp;base=RLAW021&amp;n=190962&amp;dst=100005" TargetMode="External"/><Relationship Id="rId12" Type="http://schemas.openxmlformats.org/officeDocument/2006/relationships/hyperlink" Target="https://login.consultant.ru/link/?req=doc&amp;base=RLAW021&amp;n=210392" TargetMode="External"/><Relationship Id="rId17" Type="http://schemas.openxmlformats.org/officeDocument/2006/relationships/hyperlink" Target="https://login.consultant.ru/link/?req=doc&amp;base=RLAW021&amp;n=201524&amp;dst=100006" TargetMode="External"/><Relationship Id="rId25" Type="http://schemas.openxmlformats.org/officeDocument/2006/relationships/hyperlink" Target="https://login.consultant.ru/link/?req=doc&amp;base=LAW&amp;n=508813&amp;dst=1087" TargetMode="External"/><Relationship Id="rId33" Type="http://schemas.openxmlformats.org/officeDocument/2006/relationships/hyperlink" Target="https://login.consultant.ru/link/?req=doc&amp;base=LAW&amp;n=515889&amp;dst=100010" TargetMode="External"/><Relationship Id="rId38" Type="http://schemas.openxmlformats.org/officeDocument/2006/relationships/hyperlink" Target="https://login.consultant.ru/link/?req=doc&amp;base=LAW&amp;n=515889&amp;dst=100021" TargetMode="External"/><Relationship Id="rId46" Type="http://schemas.openxmlformats.org/officeDocument/2006/relationships/hyperlink" Target="https://login.consultant.ru/link/?req=doc&amp;base=LAW&amp;n=503689&amp;dst=100088" TargetMode="External"/><Relationship Id="rId2" Type="http://schemas.openxmlformats.org/officeDocument/2006/relationships/settings" Target="settings.xml"/><Relationship Id="rId16" Type="http://schemas.openxmlformats.org/officeDocument/2006/relationships/hyperlink" Target="https://login.consultant.ru/link/?req=doc&amp;base=RLAW021&amp;n=212523&amp;dst=100006" TargetMode="External"/><Relationship Id="rId20" Type="http://schemas.openxmlformats.org/officeDocument/2006/relationships/hyperlink" Target="https://login.consultant.ru/link/?req=doc&amp;base=RLAW021&amp;n=201524&amp;dst=100008" TargetMode="External"/><Relationship Id="rId29" Type="http://schemas.openxmlformats.org/officeDocument/2006/relationships/hyperlink" Target="https://gosuslugi.pnzreg.ru" TargetMode="External"/><Relationship Id="rId41" Type="http://schemas.openxmlformats.org/officeDocument/2006/relationships/hyperlink" Target="https://login.consultant.ru/link/?req=doc&amp;base=OTN&amp;n=16458" TargetMode="External"/><Relationship Id="rId54" Type="http://schemas.openxmlformats.org/officeDocument/2006/relationships/hyperlink" Target="https://login.consultant.ru/link/?req=doc&amp;base=LAW&amp;n=508813&amp;dst=1091" TargetMode="External"/><Relationship Id="rId1" Type="http://schemas.openxmlformats.org/officeDocument/2006/relationships/styles" Target="styles.xml"/><Relationship Id="rId6" Type="http://schemas.openxmlformats.org/officeDocument/2006/relationships/hyperlink" Target="https://login.consultant.ru/link/?req=doc&amp;base=RLAW021&amp;n=160626&amp;dst=100005" TargetMode="External"/><Relationship Id="rId11" Type="http://schemas.openxmlformats.org/officeDocument/2006/relationships/hyperlink" Target="https://login.consultant.ru/link/?req=doc&amp;base=LAW&amp;n=523235" TargetMode="External"/><Relationship Id="rId24" Type="http://schemas.openxmlformats.org/officeDocument/2006/relationships/hyperlink" Target="https://login.consultant.ru/link/?req=doc&amp;base=LAW&amp;n=508813&amp;dst=1085" TargetMode="External"/><Relationship Id="rId32" Type="http://schemas.openxmlformats.org/officeDocument/2006/relationships/hyperlink" Target="https://login.consultant.ru/link/?req=doc&amp;base=LAW&amp;n=523312&amp;dst=948" TargetMode="External"/><Relationship Id="rId37" Type="http://schemas.openxmlformats.org/officeDocument/2006/relationships/hyperlink" Target="https://login.consultant.ru/link/?req=doc&amp;base=LAW&amp;n=515889&amp;dst=100019" TargetMode="External"/><Relationship Id="rId40" Type="http://schemas.openxmlformats.org/officeDocument/2006/relationships/hyperlink" Target="https://login.consultant.ru/link/?req=doc&amp;base=LAW&amp;n=515889&amp;dst=11" TargetMode="External"/><Relationship Id="rId45" Type="http://schemas.openxmlformats.org/officeDocument/2006/relationships/hyperlink" Target="https://login.consultant.ru/link/?req=doc&amp;base=LAW&amp;n=523235" TargetMode="External"/><Relationship Id="rId53" Type="http://schemas.openxmlformats.org/officeDocument/2006/relationships/hyperlink" Target="https://login.consultant.ru/link/?req=doc&amp;base=LAW&amp;n=523312&amp;dst=948" TargetMode="External"/><Relationship Id="rId5" Type="http://schemas.openxmlformats.org/officeDocument/2006/relationships/hyperlink" Target="https://login.consultant.ru/link/?req=doc&amp;base=RLAW021&amp;n=141341&amp;dst=100005" TargetMode="External"/><Relationship Id="rId15" Type="http://schemas.openxmlformats.org/officeDocument/2006/relationships/hyperlink" Target="https://login.consultant.ru/link/?req=doc&amp;base=RLAW021&amp;n=203761&amp;dst=100988" TargetMode="External"/><Relationship Id="rId23" Type="http://schemas.openxmlformats.org/officeDocument/2006/relationships/hyperlink" Target="https://login.consultant.ru/link/?req=doc&amp;base=LAW&amp;n=523235" TargetMode="External"/><Relationship Id="rId28" Type="http://schemas.openxmlformats.org/officeDocument/2006/relationships/hyperlink" Target="www.gosuslugi.ru" TargetMode="External"/><Relationship Id="rId36" Type="http://schemas.openxmlformats.org/officeDocument/2006/relationships/hyperlink" Target="https://login.consultant.ru/link/?req=doc&amp;base=LAW&amp;n=515889&amp;dst=100016" TargetMode="External"/><Relationship Id="rId49" Type="http://schemas.openxmlformats.org/officeDocument/2006/relationships/hyperlink" Target="https://login.consultant.ru/link/?req=doc&amp;base=LAW&amp;n=508813&amp;dst=1084" TargetMode="External"/><Relationship Id="rId57" Type="http://schemas.openxmlformats.org/officeDocument/2006/relationships/theme" Target="theme/theme1.xml"/><Relationship Id="rId10" Type="http://schemas.openxmlformats.org/officeDocument/2006/relationships/hyperlink" Target="https://login.consultant.ru/link/?req=doc&amp;base=RLAW021&amp;n=212523&amp;dst=100005" TargetMode="External"/><Relationship Id="rId19" Type="http://schemas.openxmlformats.org/officeDocument/2006/relationships/hyperlink" Target="https://login.consultant.ru/link/?req=doc&amp;base=RLAW021&amp;n=201524&amp;dst=100008" TargetMode="External"/><Relationship Id="rId31" Type="http://schemas.openxmlformats.org/officeDocument/2006/relationships/hyperlink" Target="https://login.consultant.ru/link/?req=doc&amp;base=LAW&amp;n=508813&amp;dst=1084" TargetMode="External"/><Relationship Id="rId44" Type="http://schemas.openxmlformats.org/officeDocument/2006/relationships/hyperlink" Target="https://login.consultant.ru/link/?req=doc&amp;base=LAW&amp;n=515889&amp;dst=6" TargetMode="External"/><Relationship Id="rId52" Type="http://schemas.openxmlformats.org/officeDocument/2006/relationships/hyperlink" Target="https://login.consultant.ru/link/?req=doc&amp;base=LAW&amp;n=515889&amp;dst=100009" TargetMode="External"/><Relationship Id="rId4" Type="http://schemas.openxmlformats.org/officeDocument/2006/relationships/hyperlink" Target="https://login.consultant.ru/link/?req=doc&amp;base=RLAW021&amp;n=133748&amp;dst=100005" TargetMode="External"/><Relationship Id="rId9" Type="http://schemas.openxmlformats.org/officeDocument/2006/relationships/hyperlink" Target="https://login.consultant.ru/link/?req=doc&amp;base=RLAW021&amp;n=202526&amp;dst=100005" TargetMode="External"/><Relationship Id="rId14" Type="http://schemas.openxmlformats.org/officeDocument/2006/relationships/hyperlink" Target="https://login.consultant.ru/link/?req=doc&amp;base=RLAW021&amp;n=203761&amp;dst=102440" TargetMode="External"/><Relationship Id="rId22" Type="http://schemas.openxmlformats.org/officeDocument/2006/relationships/hyperlink" Target="https://login.consultant.ru/link/?req=doc&amp;base=RLAW021&amp;n=212523&amp;dst=100008" TargetMode="External"/><Relationship Id="rId27" Type="http://schemas.openxmlformats.org/officeDocument/2006/relationships/hyperlink" Target="www.zarechny.zato.ru" TargetMode="External"/><Relationship Id="rId30" Type="http://schemas.openxmlformats.org/officeDocument/2006/relationships/hyperlink" Target="https://login.consultant.ru/link/?req=doc&amp;base=LAW&amp;n=508813&amp;dst=1084" TargetMode="External"/><Relationship Id="rId35" Type="http://schemas.openxmlformats.org/officeDocument/2006/relationships/hyperlink" Target="https://login.consultant.ru/link/?req=doc&amp;base=LAW&amp;n=515889&amp;dst=100014" TargetMode="External"/><Relationship Id="rId43" Type="http://schemas.openxmlformats.org/officeDocument/2006/relationships/hyperlink" Target="https://login.consultant.ru/link/?req=doc&amp;base=LAW&amp;n=515889&amp;dst=100019" TargetMode="External"/><Relationship Id="rId48" Type="http://schemas.openxmlformats.org/officeDocument/2006/relationships/hyperlink" Target="https://login.consultant.ru/link/?req=doc&amp;base=LAW&amp;n=508813&amp;dst=1087" TargetMode="External"/><Relationship Id="rId56" Type="http://schemas.openxmlformats.org/officeDocument/2006/relationships/fontTable" Target="fontTable.xml"/><Relationship Id="rId8" Type="http://schemas.openxmlformats.org/officeDocument/2006/relationships/hyperlink" Target="https://login.consultant.ru/link/?req=doc&amp;base=RLAW021&amp;n=201524&amp;dst=100005" TargetMode="External"/><Relationship Id="rId51" Type="http://schemas.openxmlformats.org/officeDocument/2006/relationships/hyperlink" Target="https://login.consultant.ru/link/?req=doc&amp;base=LAW&amp;n=508813&amp;dst=1083"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8446</Words>
  <Characters>48143</Characters>
  <Application>Microsoft Office Word</Application>
  <DocSecurity>0</DocSecurity>
  <Lines>401</Lines>
  <Paragraphs>112</Paragraphs>
  <ScaleCrop>false</ScaleCrop>
  <Company/>
  <LinksUpToDate>false</LinksUpToDate>
  <CharactersWithSpaces>56477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omaraeva</dc:creator>
  <cp:keywords/>
  <dc:description/>
  <cp:lastModifiedBy>omaraeva</cp:lastModifiedBy>
  <cp:revision>2</cp:revision>
  <dcterms:created xsi:type="dcterms:W3CDTF">2026-01-29T08:13:00Z</dcterms:created>
  <dcterms:modified xsi:type="dcterms:W3CDTF">2026-01-29T08:13:00Z</dcterms:modified>
</cp:coreProperties>
</file>