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7479" w14:textId="77777777" w:rsidR="00BB033A" w:rsidRPr="00EF75F1" w:rsidRDefault="00BB033A" w:rsidP="00BB033A">
      <w:pPr>
        <w:pStyle w:val="1"/>
        <w:spacing w:before="240" w:beforeAutospacing="0" w:after="60" w:afterAutospacing="0"/>
        <w:ind w:firstLine="567"/>
        <w:jc w:val="center"/>
        <w:rPr>
          <w:b/>
          <w:bCs/>
          <w:i/>
          <w:iCs/>
          <w:color w:val="000000"/>
        </w:rPr>
      </w:pPr>
      <w:r w:rsidRPr="00EF75F1">
        <w:rPr>
          <w:b/>
          <w:bCs/>
          <w:color w:val="000000"/>
        </w:rPr>
        <w:t>АДМИНИСТРАЦИЯ ЛАПШОВСКОГО СЕЛЬСОВЕТА КАМЕШКИРСКОГО РАЙОНА</w:t>
      </w:r>
    </w:p>
    <w:p w14:paraId="04E626D8" w14:textId="77777777" w:rsidR="00BB033A" w:rsidRPr="00EF75F1" w:rsidRDefault="00BB033A" w:rsidP="00BB033A">
      <w:pPr>
        <w:pStyle w:val="1"/>
        <w:spacing w:before="240" w:beforeAutospacing="0" w:after="60" w:afterAutospacing="0"/>
        <w:ind w:firstLine="567"/>
        <w:jc w:val="center"/>
        <w:rPr>
          <w:b/>
          <w:bCs/>
          <w:i/>
          <w:iCs/>
          <w:color w:val="000000"/>
        </w:rPr>
      </w:pPr>
      <w:r w:rsidRPr="00EF75F1">
        <w:rPr>
          <w:b/>
          <w:bCs/>
          <w:color w:val="000000"/>
        </w:rPr>
        <w:t>ПЕНЗЕНСКОЙ ОБЛАСТИ</w:t>
      </w:r>
    </w:p>
    <w:p w14:paraId="0C6CDAA1" w14:textId="77777777" w:rsidR="00BB033A" w:rsidRPr="00EF75F1" w:rsidRDefault="00BB033A" w:rsidP="00BB033A">
      <w:pPr>
        <w:pStyle w:val="a3"/>
        <w:spacing w:before="240" w:beforeAutospacing="0" w:after="60" w:afterAutospacing="0"/>
        <w:ind w:firstLine="567"/>
        <w:jc w:val="center"/>
        <w:rPr>
          <w:color w:val="000000"/>
        </w:rPr>
      </w:pPr>
      <w:r w:rsidRPr="00EF75F1">
        <w:rPr>
          <w:b/>
          <w:bCs/>
          <w:color w:val="000000"/>
        </w:rPr>
        <w:t>П О С Т А Н О В Л Е Н И Е</w:t>
      </w:r>
    </w:p>
    <w:p w14:paraId="470C01C5" w14:textId="77777777" w:rsidR="00BB033A" w:rsidRPr="00EF75F1" w:rsidRDefault="00BB033A" w:rsidP="00BB033A">
      <w:pPr>
        <w:pStyle w:val="a3"/>
        <w:spacing w:before="240" w:beforeAutospacing="0" w:after="60" w:afterAutospacing="0"/>
        <w:ind w:firstLine="567"/>
        <w:jc w:val="center"/>
        <w:rPr>
          <w:color w:val="000000"/>
        </w:rPr>
      </w:pPr>
      <w:r w:rsidRPr="00EF75F1">
        <w:rPr>
          <w:b/>
          <w:bCs/>
          <w:color w:val="000000"/>
        </w:rPr>
        <w:t>от22.03. 2019 года №22</w:t>
      </w:r>
    </w:p>
    <w:p w14:paraId="32ACADA5" w14:textId="77777777" w:rsidR="00BB033A" w:rsidRPr="00EF75F1" w:rsidRDefault="00BB033A" w:rsidP="00BB033A">
      <w:pPr>
        <w:pStyle w:val="a3"/>
        <w:spacing w:before="240" w:beforeAutospacing="0" w:after="60" w:afterAutospacing="0"/>
        <w:ind w:firstLine="567"/>
        <w:jc w:val="center"/>
        <w:rPr>
          <w:color w:val="000000"/>
        </w:rPr>
      </w:pPr>
      <w:proofErr w:type="spellStart"/>
      <w:r w:rsidRPr="00EF75F1">
        <w:rPr>
          <w:b/>
          <w:bCs/>
          <w:color w:val="000000"/>
        </w:rPr>
        <w:t>с.Лапшово</w:t>
      </w:r>
      <w:proofErr w:type="spellEnd"/>
    </w:p>
    <w:p w14:paraId="258E6CEF" w14:textId="77777777" w:rsidR="00BB033A" w:rsidRPr="00EF75F1" w:rsidRDefault="00BB033A" w:rsidP="00BB033A">
      <w:pPr>
        <w:pStyle w:val="a3"/>
        <w:spacing w:before="240" w:beforeAutospacing="0" w:after="60" w:afterAutospacing="0"/>
        <w:ind w:firstLine="567"/>
        <w:jc w:val="center"/>
        <w:rPr>
          <w:color w:val="000000"/>
        </w:rPr>
      </w:pPr>
      <w:r w:rsidRPr="00EF75F1">
        <w:rPr>
          <w:b/>
          <w:bCs/>
          <w:color w:val="000000"/>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63F5C611"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(в ред. постановления администрации Лапшовского сельсовета Камешкирского района Пензенской области </w:t>
      </w:r>
      <w:hyperlink r:id="rId4" w:tgtFrame="_blank" w:history="1">
        <w:r w:rsidRPr="00EF75F1">
          <w:rPr>
            <w:rStyle w:val="10"/>
            <w:color w:val="0000FF"/>
          </w:rPr>
          <w:t>от 09.07.2019 № 86</w:t>
        </w:r>
      </w:hyperlink>
      <w:r w:rsidRPr="00EF75F1">
        <w:rPr>
          <w:color w:val="000000"/>
        </w:rPr>
        <w:t>)</w:t>
      </w:r>
    </w:p>
    <w:p w14:paraId="66BC71AF" w14:textId="77777777" w:rsidR="00BB033A" w:rsidRPr="00EF75F1" w:rsidRDefault="00BB033A" w:rsidP="00BB033A">
      <w:pPr>
        <w:pStyle w:val="consplustitle"/>
        <w:spacing w:before="0" w:beforeAutospacing="0" w:after="0" w:afterAutospacing="0"/>
        <w:ind w:firstLine="567"/>
        <w:jc w:val="both"/>
        <w:rPr>
          <w:b/>
          <w:bCs/>
          <w:color w:val="000000"/>
        </w:rPr>
      </w:pPr>
      <w:r w:rsidRPr="00EF75F1">
        <w:rPr>
          <w:color w:val="000000"/>
        </w:rPr>
        <w:t> </w:t>
      </w:r>
    </w:p>
    <w:p w14:paraId="66623BE9" w14:textId="77777777" w:rsidR="00BB033A" w:rsidRPr="00EF75F1" w:rsidRDefault="00BB033A" w:rsidP="00BB033A">
      <w:pPr>
        <w:pStyle w:val="a3"/>
        <w:spacing w:before="0" w:beforeAutospacing="0" w:after="60" w:afterAutospacing="0"/>
        <w:ind w:firstLine="567"/>
        <w:jc w:val="both"/>
        <w:rPr>
          <w:color w:val="000000"/>
        </w:rPr>
      </w:pPr>
      <w:r w:rsidRPr="00EF75F1">
        <w:rPr>
          <w:color w:val="000000"/>
        </w:rPr>
        <w:t>В соответствии с Гражданским кодексом Российской Федерации, Федеральным </w:t>
      </w:r>
      <w:r w:rsidRPr="00EF75F1">
        <w:rPr>
          <w:rStyle w:val="-0"/>
          <w:color w:val="000000"/>
        </w:rPr>
        <w:t>законом</w:t>
      </w:r>
      <w:r w:rsidRPr="00EF75F1">
        <w:rPr>
          <w:color w:val="000000"/>
        </w:rPr>
        <w:t> от 27.07.2010 № 210-ФЗ «Об организации предоставления государственных и муниципальных услуг», руководствуясь постановлениями администрации Лапшовского сельсовет Камешкирского района Пензенской области</w:t>
      </w:r>
      <w:r w:rsidRPr="00EF75F1">
        <w:rPr>
          <w:i/>
          <w:iCs/>
          <w:color w:val="000000"/>
        </w:rPr>
        <w:t> </w:t>
      </w:r>
      <w:hyperlink r:id="rId5" w:tgtFrame="_blank" w:history="1">
        <w:r w:rsidRPr="00EF75F1">
          <w:rPr>
            <w:rStyle w:val="10"/>
            <w:color w:val="0000FF"/>
          </w:rPr>
          <w:t>от 01.03.2019 года № 11</w:t>
        </w:r>
      </w:hyperlink>
      <w:r w:rsidRPr="00EF75F1">
        <w:rPr>
          <w:color w:val="000000"/>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Лапшовского сельсовета Камешкирского района Пензенской области»</w:t>
      </w:r>
      <w:r w:rsidRPr="00EF75F1">
        <w:rPr>
          <w:i/>
          <w:iCs/>
          <w:color w:val="000000"/>
        </w:rPr>
        <w:t>, </w:t>
      </w:r>
      <w:hyperlink r:id="rId6" w:tgtFrame="_blank" w:history="1">
        <w:r w:rsidRPr="00EF75F1">
          <w:rPr>
            <w:rStyle w:val="10"/>
            <w:color w:val="0000FF"/>
          </w:rPr>
          <w:t>от 11.03.2019 года № 16</w:t>
        </w:r>
      </w:hyperlink>
      <w:r w:rsidRPr="00EF75F1">
        <w:rPr>
          <w:color w:val="000000"/>
        </w:rPr>
        <w:t> «Об утверждении Реестра муниципальных услуг Лапшовского сельсовета Камешкирского района Пензенской области</w:t>
      </w:r>
      <w:r w:rsidRPr="00EF75F1">
        <w:rPr>
          <w:i/>
          <w:iCs/>
          <w:color w:val="000000"/>
        </w:rPr>
        <w:t> </w:t>
      </w:r>
      <w:r w:rsidRPr="00EF75F1">
        <w:rPr>
          <w:color w:val="000000"/>
        </w:rPr>
        <w:t>», руководствуясь </w:t>
      </w:r>
      <w:hyperlink r:id="rId7" w:tgtFrame="_blank" w:history="1">
        <w:r w:rsidRPr="00EF75F1">
          <w:rPr>
            <w:rStyle w:val="10"/>
            <w:color w:val="0000FF"/>
          </w:rPr>
          <w:t>Уставом Лапшовского сельсовета Камешкирского района Пензенской области</w:t>
        </w:r>
      </w:hyperlink>
      <w:r w:rsidRPr="00EF75F1">
        <w:rPr>
          <w:color w:val="000000"/>
        </w:rPr>
        <w:t>,</w:t>
      </w:r>
    </w:p>
    <w:p w14:paraId="61A144B7" w14:textId="77777777" w:rsidR="00BB033A" w:rsidRPr="00EF75F1" w:rsidRDefault="00BB033A" w:rsidP="00BB033A">
      <w:pPr>
        <w:pStyle w:val="consplusnormal"/>
        <w:spacing w:before="0" w:beforeAutospacing="0" w:after="0" w:afterAutospacing="0"/>
        <w:ind w:firstLine="567"/>
        <w:jc w:val="both"/>
        <w:rPr>
          <w:color w:val="000000"/>
        </w:rPr>
      </w:pPr>
      <w:r w:rsidRPr="00EF75F1">
        <w:rPr>
          <w:color w:val="000000"/>
        </w:rPr>
        <w:t> </w:t>
      </w:r>
    </w:p>
    <w:p w14:paraId="02D60FFA" w14:textId="77777777" w:rsidR="00BB033A" w:rsidRPr="00EF75F1" w:rsidRDefault="00BB033A" w:rsidP="00BB033A">
      <w:pPr>
        <w:pStyle w:val="consplusnormal"/>
        <w:spacing w:before="0" w:beforeAutospacing="0" w:after="0" w:afterAutospacing="0"/>
        <w:ind w:firstLine="567"/>
        <w:jc w:val="center"/>
        <w:rPr>
          <w:color w:val="000000"/>
        </w:rPr>
      </w:pPr>
      <w:r w:rsidRPr="00EF75F1">
        <w:rPr>
          <w:color w:val="000000"/>
        </w:rPr>
        <w:t>администрация Лапшовского сельсовет Камешкирского</w:t>
      </w:r>
    </w:p>
    <w:p w14:paraId="692FA815" w14:textId="77777777" w:rsidR="00BB033A" w:rsidRPr="00EF75F1" w:rsidRDefault="00BB033A" w:rsidP="00BB033A">
      <w:pPr>
        <w:pStyle w:val="consplusnormal"/>
        <w:spacing w:before="0" w:beforeAutospacing="0" w:after="0" w:afterAutospacing="0"/>
        <w:ind w:firstLine="567"/>
        <w:jc w:val="center"/>
        <w:rPr>
          <w:color w:val="000000"/>
        </w:rPr>
      </w:pPr>
      <w:r w:rsidRPr="00EF75F1">
        <w:rPr>
          <w:color w:val="000000"/>
        </w:rPr>
        <w:t>района Пензенской области постановляет:</w:t>
      </w:r>
    </w:p>
    <w:p w14:paraId="64502BA9" w14:textId="77777777" w:rsidR="00BB033A" w:rsidRPr="00EF75F1" w:rsidRDefault="00BB033A" w:rsidP="00BB033A">
      <w:pPr>
        <w:pStyle w:val="consplusnormal"/>
        <w:spacing w:before="0" w:beforeAutospacing="0" w:after="0" w:afterAutospacing="0"/>
        <w:ind w:firstLine="567"/>
        <w:jc w:val="both"/>
        <w:rPr>
          <w:color w:val="000000"/>
        </w:rPr>
      </w:pPr>
      <w:r w:rsidRPr="00EF75F1">
        <w:rPr>
          <w:color w:val="000000"/>
        </w:rPr>
        <w:t> </w:t>
      </w:r>
    </w:p>
    <w:p w14:paraId="72A7D0CD" w14:textId="77777777" w:rsidR="00BB033A" w:rsidRPr="00EF75F1" w:rsidRDefault="00BB033A" w:rsidP="00BB033A">
      <w:pPr>
        <w:pStyle w:val="a3"/>
        <w:spacing w:before="0" w:beforeAutospacing="0" w:after="60" w:afterAutospacing="0"/>
        <w:ind w:firstLine="567"/>
        <w:jc w:val="both"/>
        <w:rPr>
          <w:color w:val="000000"/>
        </w:rPr>
      </w:pPr>
      <w:r w:rsidRPr="00EF75F1">
        <w:rPr>
          <w:color w:val="000000"/>
        </w:rPr>
        <w:t>1. Утвердить прилагаемый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2B024395" w14:textId="77777777" w:rsidR="00BB033A" w:rsidRPr="00EF75F1" w:rsidRDefault="00BB033A" w:rsidP="00BB033A">
      <w:pPr>
        <w:pStyle w:val="bodytext"/>
        <w:spacing w:before="0" w:beforeAutospacing="0" w:after="0" w:afterAutospacing="0"/>
        <w:ind w:firstLine="567"/>
        <w:jc w:val="both"/>
        <w:rPr>
          <w:color w:val="000000"/>
        </w:rPr>
      </w:pPr>
      <w:r w:rsidRPr="00EF75F1">
        <w:rPr>
          <w:color w:val="000000"/>
        </w:rPr>
        <w:t>2. Настоящее постановление вступает в силу на следующий день после дня его официального опубликования.</w:t>
      </w:r>
    </w:p>
    <w:p w14:paraId="10E76F64" w14:textId="77777777" w:rsidR="00BB033A" w:rsidRPr="00EF75F1" w:rsidRDefault="00BB033A" w:rsidP="00BB033A">
      <w:pPr>
        <w:pStyle w:val="consplusnormal"/>
        <w:spacing w:before="0" w:beforeAutospacing="0" w:after="0" w:afterAutospacing="0"/>
        <w:ind w:firstLine="567"/>
        <w:jc w:val="both"/>
        <w:rPr>
          <w:color w:val="000000"/>
        </w:rPr>
      </w:pPr>
      <w:r w:rsidRPr="00EF75F1">
        <w:rPr>
          <w:color w:val="000000"/>
        </w:rPr>
        <w:t>3. Опубликовать настоящее постановление в информационном бюллетене «</w:t>
      </w:r>
      <w:proofErr w:type="spellStart"/>
      <w:r w:rsidRPr="00EF75F1">
        <w:rPr>
          <w:color w:val="000000"/>
        </w:rPr>
        <w:t>Лапшовские</w:t>
      </w:r>
      <w:proofErr w:type="spellEnd"/>
      <w:r w:rsidRPr="00EF75F1">
        <w:rPr>
          <w:color w:val="000000"/>
        </w:rPr>
        <w:t xml:space="preserve"> вести» и на официальном сайте администрации Лапшовского сельсовета Камешкирского района Пензенской области в информационно-телекоммуникационной сети «Интернет».</w:t>
      </w:r>
    </w:p>
    <w:p w14:paraId="19A91504" w14:textId="77777777" w:rsidR="00BB033A" w:rsidRPr="00EF75F1" w:rsidRDefault="00BB033A" w:rsidP="00BB033A">
      <w:pPr>
        <w:pStyle w:val="consplusnormal"/>
        <w:spacing w:before="0" w:beforeAutospacing="0" w:after="0" w:afterAutospacing="0"/>
        <w:ind w:firstLine="567"/>
        <w:jc w:val="both"/>
        <w:rPr>
          <w:color w:val="000000"/>
        </w:rPr>
      </w:pPr>
      <w:r w:rsidRPr="00EF75F1">
        <w:rPr>
          <w:color w:val="000000"/>
        </w:rPr>
        <w:t>4. Контроль за исполнением настоящего постановления возложить на Главу администрации Лапшовского сельсовет Камешкирского района Пензенской области.</w:t>
      </w:r>
    </w:p>
    <w:p w14:paraId="0697EB16" w14:textId="77777777" w:rsidR="00BB033A" w:rsidRPr="00EF75F1" w:rsidRDefault="00BB033A" w:rsidP="00BB033A">
      <w:pPr>
        <w:pStyle w:val="consplusnormal"/>
        <w:spacing w:before="0" w:beforeAutospacing="0" w:after="0" w:afterAutospacing="0"/>
        <w:ind w:firstLine="567"/>
        <w:jc w:val="both"/>
        <w:rPr>
          <w:color w:val="000000"/>
        </w:rPr>
      </w:pPr>
      <w:r w:rsidRPr="00EF75F1">
        <w:rPr>
          <w:color w:val="000000"/>
        </w:rPr>
        <w:t> </w:t>
      </w:r>
    </w:p>
    <w:p w14:paraId="0D225A0D" w14:textId="77777777" w:rsidR="00BB033A" w:rsidRPr="00EF75F1" w:rsidRDefault="00BB033A" w:rsidP="00BB033A">
      <w:pPr>
        <w:pStyle w:val="bodytext"/>
        <w:spacing w:before="0" w:beforeAutospacing="0" w:after="0" w:afterAutospacing="0"/>
        <w:ind w:firstLine="567"/>
        <w:jc w:val="right"/>
        <w:rPr>
          <w:color w:val="000000"/>
        </w:rPr>
      </w:pPr>
      <w:r w:rsidRPr="00EF75F1">
        <w:rPr>
          <w:color w:val="000000"/>
        </w:rPr>
        <w:t>Глава администрации</w:t>
      </w:r>
    </w:p>
    <w:p w14:paraId="79E55AE5" w14:textId="77777777" w:rsidR="00BB033A" w:rsidRPr="00EF75F1" w:rsidRDefault="00BB033A" w:rsidP="00BB033A">
      <w:pPr>
        <w:pStyle w:val="bodytext"/>
        <w:spacing w:before="0" w:beforeAutospacing="0" w:after="0" w:afterAutospacing="0"/>
        <w:ind w:firstLine="567"/>
        <w:jc w:val="right"/>
        <w:rPr>
          <w:color w:val="000000"/>
        </w:rPr>
      </w:pPr>
      <w:r w:rsidRPr="00EF75F1">
        <w:rPr>
          <w:color w:val="000000"/>
        </w:rPr>
        <w:t>Лапшовского сельсовет</w:t>
      </w:r>
    </w:p>
    <w:p w14:paraId="6EDCE98A" w14:textId="77777777" w:rsidR="00BB033A" w:rsidRPr="00EF75F1" w:rsidRDefault="00BB033A" w:rsidP="00BB033A">
      <w:pPr>
        <w:pStyle w:val="bodytext"/>
        <w:spacing w:before="0" w:beforeAutospacing="0" w:after="0" w:afterAutospacing="0"/>
        <w:ind w:firstLine="567"/>
        <w:jc w:val="right"/>
        <w:rPr>
          <w:color w:val="000000"/>
        </w:rPr>
      </w:pPr>
      <w:r w:rsidRPr="00EF75F1">
        <w:rPr>
          <w:color w:val="000000"/>
        </w:rPr>
        <w:t>Камешкирского района</w:t>
      </w:r>
    </w:p>
    <w:p w14:paraId="2BF85822" w14:textId="77777777" w:rsidR="00BB033A" w:rsidRPr="00EF75F1" w:rsidRDefault="00BB033A" w:rsidP="00BB033A">
      <w:pPr>
        <w:pStyle w:val="bodytext"/>
        <w:spacing w:before="0" w:beforeAutospacing="0" w:after="0" w:afterAutospacing="0"/>
        <w:ind w:firstLine="567"/>
        <w:jc w:val="right"/>
        <w:rPr>
          <w:color w:val="000000"/>
        </w:rPr>
      </w:pPr>
      <w:r w:rsidRPr="00EF75F1">
        <w:rPr>
          <w:color w:val="000000"/>
        </w:rPr>
        <w:t>Пензенской области:</w:t>
      </w:r>
    </w:p>
    <w:p w14:paraId="7159D3B6" w14:textId="77777777" w:rsidR="00BB033A" w:rsidRPr="00EF75F1" w:rsidRDefault="00BB033A" w:rsidP="00BB033A">
      <w:pPr>
        <w:pStyle w:val="bodytext"/>
        <w:spacing w:before="0" w:beforeAutospacing="0" w:after="0" w:afterAutospacing="0"/>
        <w:ind w:firstLine="567"/>
        <w:jc w:val="right"/>
        <w:rPr>
          <w:color w:val="000000"/>
        </w:rPr>
      </w:pPr>
      <w:proofErr w:type="spellStart"/>
      <w:r w:rsidRPr="00EF75F1">
        <w:rPr>
          <w:color w:val="000000"/>
        </w:rPr>
        <w:t>И.В.Бирюков</w:t>
      </w:r>
      <w:proofErr w:type="spellEnd"/>
    </w:p>
    <w:p w14:paraId="1E1BD246" w14:textId="77777777" w:rsidR="00BB033A" w:rsidRPr="00EF75F1" w:rsidRDefault="00BB033A" w:rsidP="00BB033A">
      <w:pPr>
        <w:pStyle w:val="a3"/>
        <w:spacing w:before="0" w:beforeAutospacing="0" w:after="0" w:afterAutospacing="0"/>
        <w:ind w:firstLine="567"/>
        <w:jc w:val="both"/>
        <w:rPr>
          <w:color w:val="000000"/>
        </w:rPr>
      </w:pPr>
      <w:bookmarkStart w:id="0" w:name="P40"/>
      <w:bookmarkEnd w:id="0"/>
      <w:r w:rsidRPr="00EF75F1">
        <w:rPr>
          <w:i/>
          <w:iCs/>
          <w:color w:val="000000"/>
        </w:rPr>
        <w:t> </w:t>
      </w:r>
    </w:p>
    <w:p w14:paraId="2C5E834D" w14:textId="77777777" w:rsidR="00BB033A" w:rsidRPr="00EF75F1" w:rsidRDefault="00BB033A" w:rsidP="00BB033A">
      <w:pPr>
        <w:pStyle w:val="consplusnormal"/>
        <w:spacing w:before="0" w:beforeAutospacing="0" w:after="0" w:afterAutospacing="0"/>
        <w:ind w:firstLine="567"/>
        <w:jc w:val="right"/>
        <w:rPr>
          <w:color w:val="000000"/>
        </w:rPr>
      </w:pPr>
      <w:r w:rsidRPr="00EF75F1">
        <w:rPr>
          <w:color w:val="000000"/>
        </w:rPr>
        <w:lastRenderedPageBreak/>
        <w:t>Утвержден</w:t>
      </w:r>
    </w:p>
    <w:p w14:paraId="40DFD978" w14:textId="77777777" w:rsidR="00BB033A" w:rsidRPr="00EF75F1" w:rsidRDefault="00BB033A" w:rsidP="00BB033A">
      <w:pPr>
        <w:pStyle w:val="consplusnormal"/>
        <w:spacing w:before="0" w:beforeAutospacing="0" w:after="0" w:afterAutospacing="0"/>
        <w:ind w:firstLine="567"/>
        <w:jc w:val="right"/>
        <w:rPr>
          <w:color w:val="000000"/>
        </w:rPr>
      </w:pPr>
      <w:r w:rsidRPr="00EF75F1">
        <w:rPr>
          <w:color w:val="000000"/>
        </w:rPr>
        <w:t>постановлением</w:t>
      </w:r>
    </w:p>
    <w:p w14:paraId="66A6A8C8" w14:textId="77777777" w:rsidR="00BB033A" w:rsidRPr="00EF75F1" w:rsidRDefault="00BB033A" w:rsidP="00BB033A">
      <w:pPr>
        <w:pStyle w:val="consplusnormal"/>
        <w:spacing w:before="0" w:beforeAutospacing="0" w:after="0" w:afterAutospacing="0"/>
        <w:ind w:firstLine="567"/>
        <w:jc w:val="right"/>
        <w:rPr>
          <w:color w:val="000000"/>
        </w:rPr>
      </w:pPr>
      <w:r w:rsidRPr="00EF75F1">
        <w:rPr>
          <w:color w:val="000000"/>
        </w:rPr>
        <w:t>администрации Лапшовского сельсовета</w:t>
      </w:r>
    </w:p>
    <w:p w14:paraId="22A5F8D8" w14:textId="77777777" w:rsidR="00BB033A" w:rsidRPr="00EF75F1" w:rsidRDefault="00BB033A" w:rsidP="00BB033A">
      <w:pPr>
        <w:pStyle w:val="consplusnormal"/>
        <w:spacing w:before="0" w:beforeAutospacing="0" w:after="0" w:afterAutospacing="0"/>
        <w:ind w:firstLine="567"/>
        <w:jc w:val="right"/>
        <w:rPr>
          <w:color w:val="000000"/>
        </w:rPr>
      </w:pPr>
      <w:r w:rsidRPr="00EF75F1">
        <w:rPr>
          <w:color w:val="000000"/>
        </w:rPr>
        <w:t>Камешкирского района</w:t>
      </w:r>
    </w:p>
    <w:p w14:paraId="5448376E" w14:textId="77777777" w:rsidR="00BB033A" w:rsidRPr="00EF75F1" w:rsidRDefault="00BB033A" w:rsidP="00BB033A">
      <w:pPr>
        <w:pStyle w:val="consplusnormal"/>
        <w:spacing w:before="0" w:beforeAutospacing="0" w:after="0" w:afterAutospacing="0"/>
        <w:ind w:firstLine="567"/>
        <w:jc w:val="right"/>
        <w:rPr>
          <w:color w:val="000000"/>
        </w:rPr>
      </w:pPr>
      <w:r w:rsidRPr="00EF75F1">
        <w:rPr>
          <w:color w:val="000000"/>
        </w:rPr>
        <w:t>Пензенской области</w:t>
      </w:r>
    </w:p>
    <w:p w14:paraId="7183634E"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от 11.03.2019 года № 17</w:t>
      </w:r>
    </w:p>
    <w:p w14:paraId="58859A33"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 </w:t>
      </w:r>
    </w:p>
    <w:p w14:paraId="187981E7"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АДМИНИСТРАТИВНЫЙ РЕГЛАМЕНТ</w:t>
      </w:r>
    </w:p>
    <w:p w14:paraId="08793990"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14:paraId="2DA1F718"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(в ред. постановления администрации Лапшовского сельсовета Камешкирского района Пензенской области </w:t>
      </w:r>
      <w:hyperlink r:id="rId8" w:tgtFrame="_blank" w:history="1">
        <w:r w:rsidRPr="00EF75F1">
          <w:rPr>
            <w:rStyle w:val="10"/>
            <w:color w:val="0000FF"/>
          </w:rPr>
          <w:t>от 09.07.2019 № 86</w:t>
        </w:r>
      </w:hyperlink>
      <w:r w:rsidRPr="00EF75F1">
        <w:rPr>
          <w:color w:val="000000"/>
        </w:rPr>
        <w:t>)</w:t>
      </w:r>
    </w:p>
    <w:p w14:paraId="39912CE2"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 </w:t>
      </w:r>
    </w:p>
    <w:p w14:paraId="1173B9CA"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I. Общие положения</w:t>
      </w:r>
    </w:p>
    <w:p w14:paraId="1FAB2C23"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04C9059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1.1. Предмет регулирования регламента</w:t>
      </w:r>
    </w:p>
    <w:p w14:paraId="2EE7772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Административный регламент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 (далее - Регламент), определяет сроки и последовательность административных процедур (действий) администрации Лапшовского сельсовета Камешкирского района Пензенской области (далее - Администрация), при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 (далее - муниципальная услуга)</w:t>
      </w:r>
    </w:p>
    <w:p w14:paraId="00D1CC3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1.2. Круг заявителей</w:t>
      </w:r>
    </w:p>
    <w:p w14:paraId="0B94E9D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Заявителями на предоставление муниципальной услуги являются физические и юридические лица.</w:t>
      </w:r>
    </w:p>
    <w:p w14:paraId="6ADAF6D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От имени заявителей по предоставлению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14:paraId="6D3C0AAD" w14:textId="77777777" w:rsidR="00BB033A" w:rsidRPr="00EF75F1" w:rsidRDefault="00BB033A" w:rsidP="00BB033A">
      <w:pPr>
        <w:pStyle w:val="a3"/>
        <w:spacing w:before="0" w:beforeAutospacing="0" w:after="0" w:afterAutospacing="0"/>
        <w:ind w:firstLine="567"/>
        <w:jc w:val="both"/>
        <w:rPr>
          <w:color w:val="000000"/>
        </w:rPr>
      </w:pPr>
      <w:bookmarkStart w:id="1" w:name="sub_13"/>
      <w:r w:rsidRPr="00EF75F1">
        <w:rPr>
          <w:color w:val="000000"/>
        </w:rPr>
        <w:t>1.3. Требования к порядку информирования о предоставлении муниципальной услуги:</w:t>
      </w:r>
      <w:bookmarkEnd w:id="1"/>
    </w:p>
    <w:p w14:paraId="33728769" w14:textId="77777777" w:rsidR="00BB033A" w:rsidRPr="00EF75F1" w:rsidRDefault="00BB033A" w:rsidP="00BB033A">
      <w:pPr>
        <w:pStyle w:val="a3"/>
        <w:spacing w:before="0" w:beforeAutospacing="0" w:after="0" w:afterAutospacing="0"/>
        <w:ind w:firstLine="567"/>
        <w:jc w:val="both"/>
        <w:rPr>
          <w:color w:val="000000"/>
        </w:rPr>
      </w:pPr>
      <w:bookmarkStart w:id="2" w:name="sub_200"/>
      <w:r w:rsidRPr="00EF75F1">
        <w:rPr>
          <w:color w:val="000000"/>
        </w:rPr>
        <w:t>Информирование заявителей о предоставлении муниципальной услуги осуществляется администрацией Лапшовского сельсовета Камешкирского района Пензенской области (далее – Администрация).</w:t>
      </w:r>
      <w:bookmarkEnd w:id="2"/>
    </w:p>
    <w:p w14:paraId="4BC184A9" w14:textId="77777777" w:rsidR="00BB033A" w:rsidRPr="00EF75F1" w:rsidRDefault="00BB033A" w:rsidP="00BB033A">
      <w:pPr>
        <w:pStyle w:val="a3"/>
        <w:spacing w:before="0" w:beforeAutospacing="0" w:after="0" w:afterAutospacing="0"/>
        <w:ind w:firstLine="567"/>
        <w:jc w:val="both"/>
        <w:rPr>
          <w:color w:val="000000"/>
        </w:rPr>
      </w:pPr>
      <w:bookmarkStart w:id="3" w:name="P103"/>
      <w:bookmarkEnd w:id="3"/>
      <w:r w:rsidRPr="00EF75F1">
        <w:rPr>
          <w:color w:val="000000"/>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14:paraId="5A0B261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1.3.</w:t>
      </w:r>
      <w:proofErr w:type="gramStart"/>
      <w:r w:rsidRPr="00EF75F1">
        <w:rPr>
          <w:color w:val="000000"/>
        </w:rPr>
        <w:t>1.По</w:t>
      </w:r>
      <w:proofErr w:type="gramEnd"/>
      <w:r w:rsidRPr="00EF75F1">
        <w:rPr>
          <w:color w:val="000000"/>
        </w:rPr>
        <w:t xml:space="preserve">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14:paraId="78C1A40F" w14:textId="77777777" w:rsidR="00BB033A" w:rsidRPr="00EF75F1" w:rsidRDefault="00BB033A" w:rsidP="00BB033A">
      <w:pPr>
        <w:pStyle w:val="a3"/>
        <w:spacing w:before="0" w:beforeAutospacing="0" w:after="0" w:afterAutospacing="0"/>
        <w:ind w:firstLine="567"/>
        <w:jc w:val="both"/>
        <w:rPr>
          <w:color w:val="000000"/>
        </w:rPr>
      </w:pPr>
      <w:bookmarkStart w:id="4" w:name="P105"/>
      <w:bookmarkEnd w:id="4"/>
      <w:r w:rsidRPr="00EF75F1">
        <w:rPr>
          <w:color w:val="000000"/>
        </w:rPr>
        <w:t>1.3.</w:t>
      </w:r>
      <w:proofErr w:type="gramStart"/>
      <w:r w:rsidRPr="00EF75F1">
        <w:rPr>
          <w:color w:val="000000"/>
        </w:rPr>
        <w:t>2.По</w:t>
      </w:r>
      <w:proofErr w:type="gramEnd"/>
      <w:r w:rsidRPr="00EF75F1">
        <w:rPr>
          <w:color w:val="000000"/>
        </w:rPr>
        <w:t xml:space="preserve"> телефону должностные лица Администрации обязаны предоставлять следующую информацию:</w:t>
      </w:r>
    </w:p>
    <w:p w14:paraId="37BFD3E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 о входящих номерах, под которыми зарегистрированы в системе делопроизводства Администрации заявления;</w:t>
      </w:r>
    </w:p>
    <w:p w14:paraId="55301F1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 о принятии решения по конкретному заявлению;</w:t>
      </w:r>
    </w:p>
    <w:p w14:paraId="3226036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3)о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14:paraId="775D9A4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 о документах, необходимых для получения муниципальной услуги;</w:t>
      </w:r>
    </w:p>
    <w:p w14:paraId="5CF3718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 о требованиях к заверению документов, прилагаемых к заявлению.</w:t>
      </w:r>
    </w:p>
    <w:p w14:paraId="0258021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Индивидуальное устное информирование каждого заявителя, обратившегося по телефону, осуществляется не более 10 минут.</w:t>
      </w:r>
    </w:p>
    <w:p w14:paraId="055429D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14:paraId="08D59A3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Информирование граждан о процедуре предоставления муниципальной услуги осуществляется также путем оформления информационных стендов.</w:t>
      </w:r>
    </w:p>
    <w:p w14:paraId="0588EAB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14:paraId="70A0228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5" w:name="P120"/>
      <w:bookmarkEnd w:id="5"/>
      <w:r w:rsidRPr="00EF75F1">
        <w:rPr>
          <w:color w:val="000000"/>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14:paraId="4A5A728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1.3.5. Справочная информация (место нахождения и график работы органа местного самоуправления Лапшовского сельсовета Камешкирского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Лапшовского сельсовета, а также многофункционального центра предоставления государственных и муниципальных услуг (далее- МФЦ);</w:t>
      </w:r>
    </w:p>
    <w:p w14:paraId="0AE769C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справочные телефоны органа местного самоуправления Лапшовского сельсовета Камешкирского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AD2940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адреса официальных сайтов в информационно-телекоммуникационной сети «Интернет» органа местного самоуправления Камешкирского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14:paraId="2B8566A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1.3.6.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14:paraId="37BFB84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10CA08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 круг заявителей;</w:t>
      </w:r>
    </w:p>
    <w:p w14:paraId="6C77521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 срок предоставления муниципальной услуги;</w:t>
      </w:r>
    </w:p>
    <w:p w14:paraId="3895A15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F5B3DA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 исчерпывающий перечень оснований для приостановления или отказа в предоставлении муниципальной услуги;</w:t>
      </w:r>
    </w:p>
    <w:p w14:paraId="4A5A031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A35831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7) формы заявлений (уведомлений, сообщений), используемые при предоставлении муниципальной услуги.</w:t>
      </w:r>
    </w:p>
    <w:p w14:paraId="71F3CFB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14:paraId="31758E8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5EAB20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w:t>
      </w:r>
      <w:proofErr w:type="gramStart"/>
      <w:r w:rsidRPr="00EF75F1">
        <w:rPr>
          <w:color w:val="000000"/>
        </w:rPr>
        <w:t>4.Порядок</w:t>
      </w:r>
      <w:proofErr w:type="gramEnd"/>
      <w:r w:rsidRPr="00EF75F1">
        <w:rPr>
          <w:color w:val="000000"/>
        </w:rPr>
        <w:t xml:space="preserve"> получения информации заявителями по вопросам предоставления муниципальной услуги:</w:t>
      </w:r>
    </w:p>
    <w:p w14:paraId="17BCAB9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Информация о порядке предоставления муниципальной услуги предоставляется:</w:t>
      </w:r>
    </w:p>
    <w:p w14:paraId="3C0F425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непосредственно в Администрации и в МФЦ;</w:t>
      </w:r>
    </w:p>
    <w:p w14:paraId="30706A2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с использованием средств телефонной связи при обращении заявителей непосредственно;</w:t>
      </w:r>
    </w:p>
    <w:p w14:paraId="63A4571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на официальном сайте Администрации в информационно-телекоммуникационной сети «Интернет»;</w:t>
      </w:r>
    </w:p>
    <w:p w14:paraId="32AEFFA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на официальном сайте МФЦ в информационно-телекоммуникационной сети «Интернет»;</w:t>
      </w:r>
    </w:p>
    <w:p w14:paraId="7E9276C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путем опубликования в информационном бюллетене официальной информации Лапшовского сельсовета Камешкирского района Пензенской области «Сельские ведомости»;</w:t>
      </w:r>
    </w:p>
    <w:p w14:paraId="53E339E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посредством размещения на информационных стендах.</w:t>
      </w:r>
    </w:p>
    <w:p w14:paraId="4F307688"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11401AAC"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2. Стандарт предоставления муниципальной услуги</w:t>
      </w:r>
    </w:p>
    <w:p w14:paraId="634BF519"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 </w:t>
      </w:r>
    </w:p>
    <w:p w14:paraId="7406BE4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41BDE5A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Краткое наименование муниципальной услуги не предусмотрено.</w:t>
      </w:r>
    </w:p>
    <w:p w14:paraId="2D21403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2.2. Муниципальная услуга предоставляется Администрацией и МФЦ.</w:t>
      </w:r>
    </w:p>
    <w:p w14:paraId="6FA96F6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2.3. Результат предоставления муниципальной услуги.</w:t>
      </w:r>
    </w:p>
    <w:p w14:paraId="52245C3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предоставления муниципальной услуги является:</w:t>
      </w:r>
    </w:p>
    <w:p w14:paraId="57F2D66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14:paraId="1A17927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отказ в предоставлении муниципальной услуги.</w:t>
      </w:r>
    </w:p>
    <w:p w14:paraId="1559EA4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2.4. Срок предоставления муниципальной услуги.</w:t>
      </w:r>
    </w:p>
    <w:p w14:paraId="357D1E2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2.4.1.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14:paraId="1BFA83C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w:t>
      </w:r>
    </w:p>
    <w:p w14:paraId="749E395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2.5. Правовые основания для предоставления муниципальной услуги.</w:t>
      </w:r>
    </w:p>
    <w:p w14:paraId="7509B1F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Муниципальная услуга предоставляется в соответствии с:</w:t>
      </w:r>
    </w:p>
    <w:p w14:paraId="0FFD2CF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Конституцией Российской Федерации от 12.12.1993 (с поправками) ("Российская газета" от 21.01.2009 г., N 7);</w:t>
      </w:r>
    </w:p>
    <w:p w14:paraId="7EB2F0A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30.07.2007 г., N 168);</w:t>
      </w:r>
    </w:p>
    <w:p w14:paraId="31C6DFE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Федеральным законом от 09.02.2009 N 8-ФЗ "Об обеспечении доступа к информации о деятельности государственных органов и органов местного самоуправления";</w:t>
      </w:r>
    </w:p>
    <w:p w14:paraId="358790F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14:paraId="2CD1C9A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14:paraId="07319E5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постановлением Правительства РФ от 26.03.2016 № 236 «О требованиях к предоставлению в электронной форме государственных и муниципальных услуг» («Российская газета», № 75, 08.04.2016);</w:t>
      </w:r>
    </w:p>
    <w:p w14:paraId="1593B8C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постановлением администрации Лапшовского сельсовета Камешкирского района Пензенской области </w:t>
      </w:r>
      <w:hyperlink r:id="rId9" w:tgtFrame="_blank" w:history="1">
        <w:r w:rsidRPr="00EF75F1">
          <w:rPr>
            <w:rStyle w:val="10"/>
            <w:color w:val="0000FF"/>
          </w:rPr>
          <w:t>от 11.03.2019 года № 16</w:t>
        </w:r>
      </w:hyperlink>
      <w:r w:rsidRPr="00EF75F1">
        <w:rPr>
          <w:color w:val="000000"/>
        </w:rPr>
        <w:t> «Об утверждении Реестра муниципальных услуг Лапшовского сельсовета Камешкирского района Пензенской области».</w:t>
      </w:r>
    </w:p>
    <w:p w14:paraId="5F23C5D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7A68A68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2.6.1. 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w:t>
      </w:r>
    </w:p>
    <w:p w14:paraId="1BC8C34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Иные документы для предоставления муниципальной услуги не предусмотрены.</w:t>
      </w:r>
    </w:p>
    <w:p w14:paraId="7FF89D4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7FB7DF1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2.6.2. Заявитель или его представитель может подать заявление, для предоставления муниципальной услуги следующими способами:</w:t>
      </w:r>
    </w:p>
    <w:p w14:paraId="4BF5D40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а) лично по адресу Администрации, указанному в пункте 1.4.1. настоящего Регламента;</w:t>
      </w:r>
    </w:p>
    <w:p w14:paraId="30D3578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б) посредством почтовой связи по адресу Администрации, указанному в пункте 1.4.1. настоящего Регламента;</w:t>
      </w:r>
    </w:p>
    <w:p w14:paraId="36D180C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 на бумажном носителе через МФЦ.</w:t>
      </w:r>
    </w:p>
    <w:p w14:paraId="1E45341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2.7. Исчерпывающий перечень оснований для отказа в приеме заявления на предоставление муниципальной услуги не предусмотрен.</w:t>
      </w:r>
    </w:p>
    <w:p w14:paraId="5FED5217" w14:textId="77777777" w:rsidR="00BB033A" w:rsidRPr="00EF75F1" w:rsidRDefault="00BB033A" w:rsidP="00BB033A">
      <w:pPr>
        <w:pStyle w:val="a3"/>
        <w:spacing w:before="0" w:beforeAutospacing="0" w:after="0" w:afterAutospacing="0"/>
        <w:ind w:firstLine="567"/>
        <w:jc w:val="both"/>
        <w:rPr>
          <w:color w:val="000000"/>
        </w:rPr>
      </w:pPr>
      <w:bookmarkStart w:id="6" w:name="P196"/>
      <w:bookmarkStart w:id="7" w:name="P199"/>
      <w:bookmarkEnd w:id="6"/>
      <w:bookmarkEnd w:id="7"/>
      <w:r w:rsidRPr="00EF75F1">
        <w:rPr>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E732B7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2.8.1 Основанием для отказа в предоставлении муниципальной услуги является:</w:t>
      </w:r>
    </w:p>
    <w:p w14:paraId="1357A91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отсутствие имущества, находящегося в муниципальной собственности, предназначенного для сдачи в аренду;</w:t>
      </w:r>
    </w:p>
    <w:p w14:paraId="24FF5D1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
    <w:p w14:paraId="73A2B42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2.8.2 Основания для приостановления предоставления муниципальной услуги отсутствуют.</w:t>
      </w:r>
    </w:p>
    <w:p w14:paraId="43E6785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2.9. Размер платы, взимаемой с заявителя при предоставлении муниципальной услуги.</w:t>
      </w:r>
    </w:p>
    <w:p w14:paraId="7BA272C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Муниципальная услуга предоставляется бесплатно.</w:t>
      </w:r>
    </w:p>
    <w:p w14:paraId="221ADED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7BE4ADB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2.11. Срок регистрации заявлений заявителя.</w:t>
      </w:r>
    </w:p>
    <w:p w14:paraId="0EE8E86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Заявление заявителя о предоставлении муниципальной услуги подлежит обязательной регистрации в день обращения заявителя в МФЦ, в Администрацию или при отправке запроса на «Портал государственных и муниципальных услуг».</w:t>
      </w:r>
    </w:p>
    <w:p w14:paraId="18285D6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2.12. Требования к помещениям, в которых предоставляется муниципальная услуга.</w:t>
      </w:r>
    </w:p>
    <w:p w14:paraId="5F943C2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Предоставление муниципальной услуги осуществляется в специально выделенных для этой цели помещениях.</w:t>
      </w:r>
    </w:p>
    <w:p w14:paraId="54D4175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Помещения, в которых осуществляется предоставление муниципальной услуги, оборудуются:</w:t>
      </w:r>
    </w:p>
    <w:p w14:paraId="6790D59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информационными стендами, содержащими визуальную и текстовую информацию;</w:t>
      </w:r>
    </w:p>
    <w:p w14:paraId="3A5E483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стульями и столами для возможности оформления документов.</w:t>
      </w:r>
    </w:p>
    <w:p w14:paraId="4E060BD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Информационные стенды, размещенные в администрации, должны содержать:</w:t>
      </w:r>
    </w:p>
    <w:p w14:paraId="59016CC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режим работы, адрес;</w:t>
      </w:r>
    </w:p>
    <w:p w14:paraId="26B8070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адрес официального сайта администрации, адрес электронной почты;</w:t>
      </w:r>
    </w:p>
    <w:p w14:paraId="7CF2A2D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порядок получения консультаций о предоставлении муниципальной услуги;</w:t>
      </w:r>
    </w:p>
    <w:p w14:paraId="035DB8E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порядок и сроки предоставления муниципальной услуги;</w:t>
      </w:r>
    </w:p>
    <w:p w14:paraId="3D8BECC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образцы заявлений о предоставлении муниципальной услуги и образцы заполнения таких заявлений;</w:t>
      </w:r>
    </w:p>
    <w:p w14:paraId="3C08881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перечень документов, необходимых для предоставления муниципальной услуги;</w:t>
      </w:r>
    </w:p>
    <w:p w14:paraId="2E59610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основания для отказа в приеме документов о предоставлении муниципальной услуги;</w:t>
      </w:r>
    </w:p>
    <w:p w14:paraId="35EC036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основания для отказа в предоставлении муниципальной услуги;</w:t>
      </w:r>
    </w:p>
    <w:p w14:paraId="3A4ACF7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14:paraId="63070F8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иную информацию, необходимую для получения муниципальной услуги.</w:t>
      </w:r>
    </w:p>
    <w:p w14:paraId="20EAB5E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Места ожидания должны соответствовать комфортным условиям для заявителей и оптимальным условиям работы сотрудников.</w:t>
      </w:r>
    </w:p>
    <w:p w14:paraId="6752652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14:paraId="5EFF15A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Кабинеты приема заявителей должны иметь информационные таблички (вывески) с указанием:</w:t>
      </w:r>
    </w:p>
    <w:p w14:paraId="7AEF9AD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номера кабинета;</w:t>
      </w:r>
    </w:p>
    <w:p w14:paraId="5514E44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фамилии, имени, отчества и должности сотрудника.</w:t>
      </w:r>
    </w:p>
    <w:p w14:paraId="1D86697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8889C6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При организации рабочих мест следует предусмотреть возможность беспрепятственного входа (выхода) сотрудников из помещения.</w:t>
      </w:r>
    </w:p>
    <w:p w14:paraId="3BE4C84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14:paraId="52E5043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6E0A94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органа местного самоуправления, оборудуются бесплатные места для парковки автотранспортных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14:paraId="63CB9C3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535523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399EAB3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71C3F0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14:paraId="31AA5FF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F75F1">
        <w:rPr>
          <w:color w:val="000000"/>
        </w:rPr>
        <w:t>тифлосурдопереводчика</w:t>
      </w:r>
      <w:proofErr w:type="spellEnd"/>
      <w:r w:rsidRPr="00EF75F1">
        <w:rPr>
          <w:color w:val="000000"/>
        </w:rPr>
        <w:t>.</w:t>
      </w:r>
    </w:p>
    <w:p w14:paraId="70301C3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Сотрудники органа местного самоуправления, предоставляющего услуги оказывает помощь инвалидам а преодолении барьеров, мешающих получению ими услуг наравне с другими лицами.</w:t>
      </w:r>
    </w:p>
    <w:p w14:paraId="00B808A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2F30ED6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14:paraId="030F354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97B82A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Сотрудники органа местного самоуправления обеспечиваются личными нагрудными карточками (бейджами) с указанием фамилии, имени, отчества и должности.</w:t>
      </w:r>
    </w:p>
    <w:p w14:paraId="1250160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Места предоставления муниципальной услуги оборудуются с учетом стандарта комфортности предоставления муниципальных услуг.</w:t>
      </w:r>
    </w:p>
    <w:p w14:paraId="256ACDB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2.13. Показатели доступности и качества предоставления муниципальной услуги.</w:t>
      </w:r>
    </w:p>
    <w:p w14:paraId="0D62828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2.13.1. Показателями доступности предоставления муниципальной услуги являются:</w:t>
      </w:r>
    </w:p>
    <w:p w14:paraId="1737475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транспортная доступность к месту предоставления муниципальной услуги;</w:t>
      </w:r>
    </w:p>
    <w:p w14:paraId="3EB8D8E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обеспечение беспрепятственного доступа лиц к помещениям, в которых предоставляется муниципальная услуга;</w:t>
      </w:r>
    </w:p>
    <w:p w14:paraId="5466F3C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размещение информации о порядке предоставления муниципальной услуги на официальном сайте Администрации или МФЦ, в информационно - телекоммуникационной сети «Интернет» и на Портале государственных и муниципальных услуг;</w:t>
      </w:r>
    </w:p>
    <w:p w14:paraId="0CA2366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размещение информации о порядке предоставления муниципальной услуги на информационных стендах;</w:t>
      </w:r>
    </w:p>
    <w:p w14:paraId="460D56C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размещение информации о порядке предоставления муниципальной услуги в средствах массовой информации.</w:t>
      </w:r>
    </w:p>
    <w:p w14:paraId="08C799F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Так же показателем доступности является возможность получения муниципальной услуги в МФЦ.</w:t>
      </w:r>
    </w:p>
    <w:p w14:paraId="6C6B5C7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2.13.2. Показателями качества предоставления муниципальной услуги являются:</w:t>
      </w:r>
    </w:p>
    <w:p w14:paraId="6DC848F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соблюдение сроков предоставления муниципальной услуги;</w:t>
      </w:r>
    </w:p>
    <w:p w14:paraId="37A3AA2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14:paraId="1CC3A19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2.14. Требования, учитывающие особенности предоставления муниципальной услуги в МФЦ и особенности предоставления муниципальной услуги в электронной форме.</w:t>
      </w:r>
    </w:p>
    <w:p w14:paraId="1819F3C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МФЦ без участия заявителя в соответствии с нормативными правовыми актами и соглашением о взаимодействии.</w:t>
      </w:r>
    </w:p>
    <w:p w14:paraId="36A999F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МФЦ в соответствии с соглашением о взаимодействии осуществляет:</w:t>
      </w:r>
    </w:p>
    <w:p w14:paraId="23848AE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 прием запросов заявителей о предоставлении муниципальной услуги;</w:t>
      </w:r>
    </w:p>
    <w:p w14:paraId="2ED252A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14:paraId="55BAB9F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 представление интересов органов, предоставляющих муниципальные услуги, при взаимодействии с заявителями;</w:t>
      </w:r>
    </w:p>
    <w:p w14:paraId="777D5A5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 информирование заявителей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муниципальных услуг;</w:t>
      </w:r>
    </w:p>
    <w:p w14:paraId="1F0000D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14:paraId="5E2C2EC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14:paraId="600ACAB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14:paraId="190F296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2.15. Особенности предоставления муниципальной услуги в электронном виде.</w:t>
      </w:r>
    </w:p>
    <w:p w14:paraId="75B3BE8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Заявитель может представить заявление в форме электронного документа,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системы "Единый портал государственных и муниципальных услуг (функций)" (далее - Портал, Порталы).</w:t>
      </w:r>
    </w:p>
    <w:p w14:paraId="0BA18C7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4F96DDCA"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69C7746F"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EF75F1">
        <w:rPr>
          <w:b/>
          <w:bCs/>
          <w:color w:val="000000"/>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3CAAF4D"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31B3E2C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3.1. Предоставление муниципальной услуги включает в себя следующие административные процедуры:</w:t>
      </w:r>
    </w:p>
    <w:p w14:paraId="5D10DDC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прием, регистрация заявления, представленных заявителем или курьером МФЦ, их рассмотрение и передача специалисту ответственному за предоставление муниципальной услуги;</w:t>
      </w:r>
    </w:p>
    <w:p w14:paraId="6B18756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подготовка и оформление ответа на заявление либо отказа в предоставлении муниципальной услуги.</w:t>
      </w:r>
    </w:p>
    <w:p w14:paraId="245BE78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Блок-схема последовательности административных процедур указана в приложении №1 к настоящему Регламенту.</w:t>
      </w:r>
    </w:p>
    <w:p w14:paraId="74CDDF0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 Прием, регистрация заявления и передача специалисту ответственному за предоставление муниципальной услуги</w:t>
      </w:r>
    </w:p>
    <w:p w14:paraId="18F34B6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3.2.1. Прием и регистрация заявления, необходимого для предоставления муниципальной услуги.</w:t>
      </w:r>
    </w:p>
    <w:p w14:paraId="48A1233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Основанием для начала административной процедуры является поступление заявления в Администрацию.</w:t>
      </w:r>
    </w:p>
    <w:p w14:paraId="68D0923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14:paraId="2485A89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14:paraId="36A1583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14:paraId="66C1E1A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14:paraId="36FB0CA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административного действия - 2 (два) дня со дня поступления заявления.</w:t>
      </w:r>
    </w:p>
    <w:p w14:paraId="5820361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14:paraId="66C89DC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административного действия является передача зарегистрированного заявления.</w:t>
      </w:r>
    </w:p>
    <w:p w14:paraId="395A7BD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административного действия - 1 (один) день, следующий за днем регистрации заявления.</w:t>
      </w:r>
    </w:p>
    <w:p w14:paraId="5F4DD40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3 (три) дня с момента поступления заявления в Администрацию.</w:t>
      </w:r>
    </w:p>
    <w:p w14:paraId="47CCD49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 Рассмотрение заявления и подготовка ответа на заявление либо отказа в предоставлении муниципальной услуги.</w:t>
      </w:r>
    </w:p>
    <w:p w14:paraId="18052F0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14:paraId="19E8F40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w:t>
      </w:r>
      <w:r w:rsidRPr="00EF75F1">
        <w:rPr>
          <w:color w:val="000000"/>
        </w:rPr>
        <w:lastRenderedPageBreak/>
        <w:t>административного действия специалиста (далее - Ответственный специалист) и передает в течении 1 (одного) дня ему заявление.</w:t>
      </w:r>
    </w:p>
    <w:p w14:paraId="18E6B95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3.3.3. При установлении оснований для отказа в предоставлении муниципальной услуги, предусмотренных пунктом 2.8 раздела 2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 момента поступления заявления Ответственному специалисту.</w:t>
      </w:r>
    </w:p>
    <w:p w14:paraId="6661F22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14:paraId="5694E74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Специалист, ответственный за прием и регистрацию заявлений Администрации, передает подготовленный и завизированный ответ на подпись главе Администрации в день его получения.</w:t>
      </w:r>
    </w:p>
    <w:p w14:paraId="2978EEA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Глава Администрации подписывает ответ и передает специалисту, ответственному за прием и регистрацию заявлений Администрации.</w:t>
      </w:r>
    </w:p>
    <w:p w14:paraId="1F68331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административного действия - 2 (два) дня с момента передачи подготовленного и завизированного ответа специалисту, ответственному за прием и регистрацию заявлений Администрации.</w:t>
      </w:r>
    </w:p>
    <w:p w14:paraId="7B7BE81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Специалист, ответственный за прием и регистрацию заявлений Администрации, в день </w:t>
      </w:r>
      <w:proofErr w:type="gramStart"/>
      <w:r w:rsidRPr="00EF75F1">
        <w:rPr>
          <w:color w:val="000000"/>
        </w:rPr>
        <w:t>получения</w:t>
      </w:r>
      <w:proofErr w:type="gramEnd"/>
      <w:r w:rsidRPr="00EF75F1">
        <w:rPr>
          <w:color w:val="000000"/>
        </w:rPr>
        <w:t xml:space="preserve"> подписанного руководителем Администрации ответа регистрирует его в журнале исходящей корреспонденции и направляет его заявителю.</w:t>
      </w:r>
    </w:p>
    <w:p w14:paraId="5B82CCA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административного действия 1 (один) день.</w:t>
      </w:r>
    </w:p>
    <w:p w14:paraId="43F24C3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14:paraId="41634F4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административной процедуры по подготовке и оформлению ответа об отказе в предоставлении муниципальной услуги 7 (семь) дней.</w:t>
      </w:r>
    </w:p>
    <w:p w14:paraId="19E5E49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3.3.4. При отсутствии оснований для отказа в предоставлении муниципальной услуги Ответственный специалист готовит ответ </w:t>
      </w:r>
      <w:proofErr w:type="gramStart"/>
      <w:r w:rsidRPr="00EF75F1">
        <w:rPr>
          <w:color w:val="000000"/>
        </w:rPr>
        <w:t>заявителю</w:t>
      </w:r>
      <w:proofErr w:type="gramEnd"/>
      <w:r w:rsidRPr="00EF75F1">
        <w:rPr>
          <w:color w:val="000000"/>
        </w:rPr>
        <w:t>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14:paraId="238011E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административного действия является подготовленный ответ на заявление.</w:t>
      </w:r>
    </w:p>
    <w:p w14:paraId="033AE37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административного действия -12 (двенадцать) дней с момента поступления заявления специалисту, ответственному за предоставление муниципальной услуги.</w:t>
      </w:r>
    </w:p>
    <w:p w14:paraId="053445D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 момента передачи его Ответственным специалистом.</w:t>
      </w:r>
    </w:p>
    <w:p w14:paraId="4166F54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14:paraId="25DCCF3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административного действия - 2 (два) дня с момента подготовки ответа Ответственным специалистом.</w:t>
      </w:r>
    </w:p>
    <w:p w14:paraId="2307775C"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14:paraId="707AC53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3.3.8. Глава Администрации подписывает ответ и передает специалисту, ответственному за прием и регистрацию заявлений Администрации.</w:t>
      </w:r>
    </w:p>
    <w:p w14:paraId="30ED6D3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Максимальный срок выполнения административного действия - 2 (два) дня с момента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14:paraId="1F835F0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3.3.9. Специалист, ответственный за прием и регистрацию заявлений Администрации, в день </w:t>
      </w:r>
      <w:proofErr w:type="gramStart"/>
      <w:r w:rsidRPr="00EF75F1">
        <w:rPr>
          <w:color w:val="000000"/>
        </w:rPr>
        <w:t>получения</w:t>
      </w:r>
      <w:proofErr w:type="gramEnd"/>
      <w:r w:rsidRPr="00EF75F1">
        <w:rPr>
          <w:color w:val="000000"/>
        </w:rPr>
        <w:t xml:space="preserve"> подписанного руководителем Администрации ответа регистрирует его в журнале исходящей корреспонденции и направляет его заявителю.</w:t>
      </w:r>
    </w:p>
    <w:p w14:paraId="0DE0473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административного действия 1 (один) день.</w:t>
      </w:r>
    </w:p>
    <w:p w14:paraId="7017BB2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14:paraId="5973A248"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Максимальный срок выполнения административной процедуры по подготовке и оформлению ответа на заявление - 17 (семнадцать) дней с момента поступления зарегистрированного заявления и документов специалисту, ответственному за предоставление муниципальной услуги.</w:t>
      </w:r>
    </w:p>
    <w:p w14:paraId="44257933"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6CA77995"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4. Формы контроля за исполнением административного регламента.</w:t>
      </w:r>
    </w:p>
    <w:p w14:paraId="6FF04415"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6F70DCA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ответственными за организацию работы по предоставлению услуги.</w:t>
      </w:r>
    </w:p>
    <w:p w14:paraId="57CECD3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Персональная ответственность специалистов закрепляется в их должностных инструкциях в соответствии с требованиями законодательства.</w:t>
      </w:r>
    </w:p>
    <w:p w14:paraId="33A36DE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административного регламента, иных нормативных правовых актов Российской Федерации, Пензенской области и Лапшовского сельсовета Камешкирского района.</w:t>
      </w:r>
    </w:p>
    <w:p w14:paraId="1FBC163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0DAD8AB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Осуществление текущего контроля осуществляется в соответствии со следующими требованиями:</w:t>
      </w:r>
    </w:p>
    <w:p w14:paraId="55AF213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проведение текущего контроля в форме плановых и внеплановых проверок;</w:t>
      </w:r>
    </w:p>
    <w:p w14:paraId="3A99FE3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проведение плановых проверок не реже одного раза в три года;</w:t>
      </w:r>
    </w:p>
    <w:p w14:paraId="40B9750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проведение внеплановых проверок по письменным обращениям граждан.</w:t>
      </w:r>
    </w:p>
    <w:p w14:paraId="25CB04C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Показателями качества предоставления услуги гражданам являются:</w:t>
      </w:r>
    </w:p>
    <w:p w14:paraId="7883167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соблюдение сроков предоставления услуги, установленных настоящим регламентом;</w:t>
      </w:r>
    </w:p>
    <w:p w14:paraId="5801BAB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отсутствие обоснованных жалоб на нарушение положений настоящего регламента.</w:t>
      </w:r>
    </w:p>
    <w:p w14:paraId="556485B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Для проведения проверки качества предоставления услуги формируется комиссия, в состав которой включаются должностные лица администрации Лапшовского сельсовета.</w:t>
      </w:r>
    </w:p>
    <w:p w14:paraId="0C6BE1F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Деятельность комиссии осуществляется в соответствии с планом проведения проверки. Проверка проводится по конкретному обращению заявителя.</w:t>
      </w:r>
    </w:p>
    <w:p w14:paraId="21C91BB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4.3.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и членами комиссии.</w:t>
      </w:r>
    </w:p>
    <w:p w14:paraId="3B3A45C1"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592CF0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4.5. Контроль за предоставлением муниципальной услуги может осуществляться со стороны граждан, их объединений и организаций путем направления в адрес администрации Лапшовского сельсовета Камешкирского района:</w:t>
      </w:r>
    </w:p>
    <w:p w14:paraId="2C1C6E06"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предложений о совершенствовании нормативных правовых актов, регламентирующих предоставление муниципальной услуги;</w:t>
      </w:r>
    </w:p>
    <w:p w14:paraId="59B59E0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сообщений о нарушении законов и иных нормативных правовых актов, недостатках в работе администрации Лапшовского сельсовета Камешкирского района и должностных лиц;</w:t>
      </w:r>
    </w:p>
    <w:p w14:paraId="277CD8E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жалоб по фактам нарушения должностными лицами прав, свобод или законных интересов граждан.</w:t>
      </w:r>
    </w:p>
    <w:p w14:paraId="7B98CAC9"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2FA870D0"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14:paraId="6BFCB5B3"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 </w:t>
      </w:r>
    </w:p>
    <w:p w14:paraId="58D3819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14:paraId="451EAD7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5.2. Заявитель может обратиться с жалобой в том числе в следующих случаях:</w:t>
      </w:r>
    </w:p>
    <w:p w14:paraId="44F13F2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14:paraId="76110A0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14:paraId="06BB3565"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56FC1EA9"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131115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EF75F1">
        <w:rPr>
          <w:color w:val="000000"/>
        </w:rPr>
        <w:lastRenderedPageBreak/>
        <w:t>Федерального закона от 27.07.2010 N 210-ФЗ "Об организации предоставления государственных и муниципальных услуг";</w:t>
      </w:r>
    </w:p>
    <w:p w14:paraId="7273D9B3"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1739BB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14:paraId="2B29A6B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8) нарушение срока или порядка выдачи документов по результатам предоставления государственной или муниципальной услуги;</w:t>
      </w:r>
    </w:p>
    <w:p w14:paraId="77ED1E7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14:paraId="5EB64AE4"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14:paraId="1263E55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14:paraId="1D61422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5.5. Жалоба подается в письменной форме на бумажном носителе или в электронной форме в Администрацию.</w:t>
      </w:r>
    </w:p>
    <w:p w14:paraId="3732761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5.6.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14:paraId="25E9B14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5.7. Жалоба подлежит обязательной регистрации в течение одного рабочего дня с момента поступления в Администрацию.</w:t>
      </w:r>
    </w:p>
    <w:p w14:paraId="114348A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5.8. Жалоба должна содержать:</w:t>
      </w:r>
    </w:p>
    <w:p w14:paraId="5D4760FF"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1660FC2B"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B6B5D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w:t>
      </w:r>
    </w:p>
    <w:p w14:paraId="7969F59A"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71001D9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14:paraId="2C7CF5DD"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14:paraId="50F0F36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14:paraId="46B79C2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5.12. Основания для приостановления рассмотрения жалобы отсутствуют.</w:t>
      </w:r>
    </w:p>
    <w:p w14:paraId="0CED575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5.13. По результатам рассмотрения жалобы Администрация принимает одно из следующих решений:</w:t>
      </w:r>
    </w:p>
    <w:p w14:paraId="083B49D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14:paraId="658BA1C7"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5.13.2. отказывает в удовлетворении жалобы.</w:t>
      </w:r>
    </w:p>
    <w:p w14:paraId="38CA3ABE"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lastRenderedPageBreak/>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3C50A2"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1EE26E0" w14:textId="77777777" w:rsidR="00BB033A" w:rsidRPr="00EF75F1" w:rsidRDefault="00BB033A" w:rsidP="00BB033A">
      <w:pPr>
        <w:pStyle w:val="a3"/>
        <w:spacing w:before="0" w:beforeAutospacing="0" w:after="0" w:afterAutospacing="0"/>
        <w:ind w:firstLine="567"/>
        <w:jc w:val="both"/>
        <w:rPr>
          <w:color w:val="000000"/>
        </w:rPr>
      </w:pPr>
      <w:r w:rsidRPr="00EF75F1">
        <w:rPr>
          <w:color w:val="000000"/>
        </w:rPr>
        <w:t> </w:t>
      </w:r>
    </w:p>
    <w:p w14:paraId="685638EA" w14:textId="77777777" w:rsidR="00BB033A" w:rsidRPr="00EF75F1" w:rsidRDefault="00BB033A" w:rsidP="00BB033A">
      <w:pPr>
        <w:pStyle w:val="a3"/>
        <w:shd w:val="clear" w:color="auto" w:fill="FFFFFF"/>
        <w:spacing w:before="0" w:beforeAutospacing="0" w:after="0" w:afterAutospacing="0"/>
        <w:ind w:firstLine="567"/>
        <w:jc w:val="center"/>
        <w:rPr>
          <w:color w:val="000000"/>
        </w:rPr>
      </w:pPr>
      <w:r w:rsidRPr="00EF75F1">
        <w:rPr>
          <w:color w:val="000000"/>
        </w:rPr>
        <w:t> </w:t>
      </w:r>
    </w:p>
    <w:p w14:paraId="4ED2452B"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Приложение № 1</w:t>
      </w:r>
    </w:p>
    <w:p w14:paraId="73B46C7E"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к Административному регламенту</w:t>
      </w:r>
    </w:p>
    <w:p w14:paraId="6BB310DC"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«Предоставление информации об объектах</w:t>
      </w:r>
    </w:p>
    <w:p w14:paraId="4F9AC820"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недвижимого муниципального имущества,</w:t>
      </w:r>
    </w:p>
    <w:p w14:paraId="7FFC455E"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предназначенных для сдачи в аренду"</w:t>
      </w:r>
    </w:p>
    <w:p w14:paraId="0BFE2DDF" w14:textId="77777777" w:rsidR="00BB033A" w:rsidRPr="00EF75F1" w:rsidRDefault="00BB033A" w:rsidP="00BB033A">
      <w:pPr>
        <w:pStyle w:val="a3"/>
        <w:spacing w:before="0" w:beforeAutospacing="0" w:after="0" w:afterAutospacing="0"/>
        <w:ind w:firstLine="567"/>
        <w:jc w:val="right"/>
        <w:rPr>
          <w:color w:val="000000"/>
        </w:rPr>
      </w:pPr>
      <w:r w:rsidRPr="00EF75F1">
        <w:rPr>
          <w:color w:val="000000"/>
        </w:rPr>
        <w:t> </w:t>
      </w:r>
    </w:p>
    <w:p w14:paraId="31328E44"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Блок-схема</w:t>
      </w:r>
    </w:p>
    <w:p w14:paraId="7B88A0C3"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последовательности прохождения административных процедур при</w:t>
      </w:r>
    </w:p>
    <w:p w14:paraId="438C65C8"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 xml:space="preserve">предоставлении муниципальной </w:t>
      </w:r>
      <w:proofErr w:type="gramStart"/>
      <w:r w:rsidRPr="00EF75F1">
        <w:rPr>
          <w:b/>
          <w:bCs/>
          <w:color w:val="000000"/>
        </w:rPr>
        <w:t>услуги  «</w:t>
      </w:r>
      <w:proofErr w:type="gramEnd"/>
      <w:r w:rsidRPr="00EF75F1">
        <w:rPr>
          <w:b/>
          <w:bCs/>
          <w:color w:val="000000"/>
        </w:rPr>
        <w:t>Предоставление информации об объектах недвижимого муниципального имущества,</w:t>
      </w:r>
    </w:p>
    <w:p w14:paraId="7C2976C1" w14:textId="77777777" w:rsidR="00BB033A" w:rsidRPr="00EF75F1" w:rsidRDefault="00BB033A" w:rsidP="00BB033A">
      <w:pPr>
        <w:pStyle w:val="a3"/>
        <w:spacing w:before="0" w:beforeAutospacing="0" w:after="0" w:afterAutospacing="0"/>
        <w:ind w:firstLine="567"/>
        <w:jc w:val="center"/>
        <w:rPr>
          <w:color w:val="000000"/>
        </w:rPr>
      </w:pPr>
      <w:r w:rsidRPr="00EF75F1">
        <w:rPr>
          <w:b/>
          <w:bCs/>
          <w:color w:val="000000"/>
        </w:rPr>
        <w:t>предназначенных для сдачи в аренду»</w:t>
      </w:r>
    </w:p>
    <w:p w14:paraId="5DBDC6CB"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54803D2D" w14:textId="77777777" w:rsidR="00BB033A" w:rsidRPr="00EF75F1" w:rsidRDefault="00BB033A" w:rsidP="00BB033A">
      <w:pPr>
        <w:pStyle w:val="a3"/>
        <w:spacing w:before="0" w:beforeAutospacing="0" w:after="0" w:afterAutospacing="0"/>
        <w:ind w:firstLine="567"/>
        <w:jc w:val="center"/>
        <w:rPr>
          <w:color w:val="000000"/>
        </w:rPr>
      </w:pPr>
      <w:r w:rsidRPr="00EF75F1">
        <w:rPr>
          <w:color w:val="000000"/>
        </w:rPr>
        <w:t> </w:t>
      </w:r>
    </w:p>
    <w:p w14:paraId="56B7C29C" w14:textId="47B1B2A4" w:rsidR="00BB033A" w:rsidRDefault="00BB033A" w:rsidP="00BB033A">
      <w:pPr>
        <w:pStyle w:val="a3"/>
        <w:spacing w:before="0" w:beforeAutospacing="0" w:after="0" w:afterAutospacing="0"/>
        <w:ind w:firstLine="567"/>
        <w:jc w:val="center"/>
        <w:rPr>
          <w:rFonts w:ascii="Arial" w:hAnsi="Arial" w:cs="Arial"/>
          <w:color w:val="000000"/>
        </w:rPr>
      </w:pPr>
      <w:r>
        <w:rPr>
          <w:rFonts w:ascii="Arial" w:hAnsi="Arial" w:cs="Arial"/>
          <w:color w:val="000000"/>
        </w:rPr>
        <w:lastRenderedPageBreak/>
        <w:t> </w:t>
      </w:r>
      <w:r>
        <w:rPr>
          <w:rFonts w:ascii="Arial" w:hAnsi="Arial" w:cs="Arial"/>
          <w:noProof/>
          <w:color w:val="000000"/>
        </w:rPr>
        <w:drawing>
          <wp:inline distT="0" distB="0" distL="0" distR="0" wp14:anchorId="32811B52" wp14:editId="2AEC5626">
            <wp:extent cx="5940425" cy="5085080"/>
            <wp:effectExtent l="0" t="0" r="0" b="0"/>
            <wp:docPr id="10477350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5085080"/>
                    </a:xfrm>
                    <a:prstGeom prst="rect">
                      <a:avLst/>
                    </a:prstGeom>
                    <a:noFill/>
                    <a:ln>
                      <a:noFill/>
                    </a:ln>
                  </pic:spPr>
                </pic:pic>
              </a:graphicData>
            </a:graphic>
          </wp:inline>
        </w:drawing>
      </w:r>
      <w:r>
        <w:rPr>
          <w:rFonts w:ascii="Arial" w:hAnsi="Arial" w:cs="Arial"/>
          <w:noProof/>
          <w:color w:val="000000"/>
        </w:rPr>
        <w:lastRenderedPageBreak/>
        <w:drawing>
          <wp:inline distT="0" distB="0" distL="0" distR="0" wp14:anchorId="1E01E48B" wp14:editId="170352E6">
            <wp:extent cx="5940425" cy="5076190"/>
            <wp:effectExtent l="0" t="0" r="0" b="0"/>
            <wp:docPr id="7305539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076190"/>
                    </a:xfrm>
                    <a:prstGeom prst="rect">
                      <a:avLst/>
                    </a:prstGeom>
                    <a:noFill/>
                    <a:ln>
                      <a:noFill/>
                    </a:ln>
                  </pic:spPr>
                </pic:pic>
              </a:graphicData>
            </a:graphic>
          </wp:inline>
        </w:drawing>
      </w:r>
    </w:p>
    <w:p w14:paraId="5DE56000" w14:textId="40CA02E0" w:rsidR="000D6271" w:rsidRPr="00BB033A" w:rsidRDefault="000D6271" w:rsidP="00BB033A"/>
    <w:sectPr w:rsidR="000D6271" w:rsidRPr="00BB033A" w:rsidSect="004E582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96"/>
    <w:rsid w:val="00007571"/>
    <w:rsid w:val="000D6271"/>
    <w:rsid w:val="0026602C"/>
    <w:rsid w:val="0044611A"/>
    <w:rsid w:val="004E5823"/>
    <w:rsid w:val="004F3025"/>
    <w:rsid w:val="00545A28"/>
    <w:rsid w:val="005677C9"/>
    <w:rsid w:val="005D008A"/>
    <w:rsid w:val="006154B3"/>
    <w:rsid w:val="00684491"/>
    <w:rsid w:val="006920AC"/>
    <w:rsid w:val="006C0426"/>
    <w:rsid w:val="00A84E75"/>
    <w:rsid w:val="00B41366"/>
    <w:rsid w:val="00BB033A"/>
    <w:rsid w:val="00C12E96"/>
    <w:rsid w:val="00E15C2F"/>
    <w:rsid w:val="00EE1186"/>
    <w:rsid w:val="00EF75F1"/>
    <w:rsid w:val="00F3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83FF"/>
  <w15:chartTrackingRefBased/>
  <w15:docId w15:val="{FBAC00A2-ED33-43E5-BD47-E717F848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C2F"/>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29,bqiaagaaeyqcaaagiaiaaanvbaaabx0eaaaaaaaaaaaaaaaaaaaaaaaaaaaaaaaaaaaaaaaaaaaaaaaaaaaaaaaaaaaaaaaaaaaaaaaaaaaaaaaaaaaaaaaaaaaaaaaaaaaaaaaaaaaaaaaaaaaaaaaaaaaaaaaaaaaaaaaaaaaaaaaaaaaaaaaaaaaaaaaaaaaaaaaaaaaaaaaaaaaaaaaaaaaaaaaaaaaaaaaa"/>
    <w:basedOn w:val="a0"/>
    <w:rsid w:val="0044611A"/>
  </w:style>
  <w:style w:type="paragraph" w:customStyle="1" w:styleId="1">
    <w:name w:val="Верхний колонтитул1"/>
    <w:basedOn w:val="a"/>
    <w:rsid w:val="00BB033A"/>
    <w:pPr>
      <w:spacing w:before="100" w:beforeAutospacing="1" w:after="100" w:afterAutospacing="1"/>
    </w:pPr>
    <w:rPr>
      <w:sz w:val="24"/>
      <w:szCs w:val="24"/>
    </w:rPr>
  </w:style>
  <w:style w:type="paragraph" w:styleId="a3">
    <w:name w:val="Normal (Web)"/>
    <w:basedOn w:val="a"/>
    <w:uiPriority w:val="99"/>
    <w:semiHidden/>
    <w:unhideWhenUsed/>
    <w:rsid w:val="00BB033A"/>
    <w:pPr>
      <w:spacing w:before="100" w:beforeAutospacing="1" w:after="100" w:afterAutospacing="1"/>
    </w:pPr>
    <w:rPr>
      <w:sz w:val="24"/>
      <w:szCs w:val="24"/>
    </w:rPr>
  </w:style>
  <w:style w:type="character" w:customStyle="1" w:styleId="10">
    <w:name w:val="Гиперссылка1"/>
    <w:basedOn w:val="a0"/>
    <w:rsid w:val="00BB033A"/>
  </w:style>
  <w:style w:type="paragraph" w:customStyle="1" w:styleId="consplustitle">
    <w:name w:val="consplustitle"/>
    <w:basedOn w:val="a"/>
    <w:rsid w:val="00BB033A"/>
    <w:pPr>
      <w:spacing w:before="100" w:beforeAutospacing="1" w:after="100" w:afterAutospacing="1"/>
    </w:pPr>
    <w:rPr>
      <w:sz w:val="24"/>
      <w:szCs w:val="24"/>
    </w:rPr>
  </w:style>
  <w:style w:type="character" w:customStyle="1" w:styleId="-0">
    <w:name w:val="-0"/>
    <w:basedOn w:val="a0"/>
    <w:rsid w:val="00BB033A"/>
  </w:style>
  <w:style w:type="paragraph" w:customStyle="1" w:styleId="consplusnormal">
    <w:name w:val="consplusnormal"/>
    <w:basedOn w:val="a"/>
    <w:rsid w:val="00BB033A"/>
    <w:pPr>
      <w:spacing w:before="100" w:beforeAutospacing="1" w:after="100" w:afterAutospacing="1"/>
    </w:pPr>
    <w:rPr>
      <w:sz w:val="24"/>
      <w:szCs w:val="24"/>
    </w:rPr>
  </w:style>
  <w:style w:type="paragraph" w:customStyle="1" w:styleId="bodytext">
    <w:name w:val="bodytext"/>
    <w:basedOn w:val="a"/>
    <w:rsid w:val="00BB033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5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9379A97-3FD4-488A-B335-353FFD1743E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B909E9A5-00C2-45BA-92F6-02FFF617DF7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68FA4A7-3823-4BC2-ACF9-84972BC8DF1A" TargetMode="External"/><Relationship Id="rId11" Type="http://schemas.openxmlformats.org/officeDocument/2006/relationships/image" Target="media/image2.png"/><Relationship Id="rId5" Type="http://schemas.openxmlformats.org/officeDocument/2006/relationships/hyperlink" Target="https://pravo-search.minjust.ru/bigs/showDocument.html?id=98A9FEE1-B3F8-48FF-9405-4563D903FB3D" TargetMode="External"/><Relationship Id="rId10" Type="http://schemas.openxmlformats.org/officeDocument/2006/relationships/image" Target="media/image1.png"/><Relationship Id="rId4" Type="http://schemas.openxmlformats.org/officeDocument/2006/relationships/hyperlink" Target="https://pravo-search.minjust.ru/bigs/showDocument.html?id=A9379A97-3FD4-488A-B335-353FFD1743E0" TargetMode="External"/><Relationship Id="rId9" Type="http://schemas.openxmlformats.org/officeDocument/2006/relationships/hyperlink" Target="https://pravo-search.minjust.ru/bigs/showDocument.html?id=068FA4A7-3823-4BC2-ACF9-84972BC8DF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6991</Words>
  <Characters>39853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2023-12-06T08:49:00Z</dcterms:created>
  <dcterms:modified xsi:type="dcterms:W3CDTF">2023-12-06T08:51:00Z</dcterms:modified>
</cp:coreProperties>
</file>